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62" w:rsidRDefault="00341162" w:rsidP="00FF7A0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color w:val="0D1140"/>
          <w:sz w:val="32"/>
          <w:szCs w:val="32"/>
          <w:lang w:eastAsia="ru-RU"/>
        </w:rPr>
      </w:pPr>
      <w:r w:rsidRPr="00341162">
        <w:rPr>
          <w:rFonts w:ascii="inherit" w:eastAsia="Times New Roman" w:hAnsi="inherit" w:cs="Arial"/>
          <w:b/>
          <w:bCs/>
          <w:color w:val="0D1140"/>
          <w:sz w:val="32"/>
          <w:szCs w:val="32"/>
          <w:lang w:eastAsia="ru-RU"/>
        </w:rPr>
        <w:t>Тема  родительского университета</w:t>
      </w:r>
      <w:r>
        <w:rPr>
          <w:rFonts w:ascii="inherit" w:eastAsia="Times New Roman" w:hAnsi="inherit" w:cs="Arial"/>
          <w:b/>
          <w:bCs/>
          <w:color w:val="0D1140"/>
          <w:sz w:val="32"/>
          <w:szCs w:val="32"/>
          <w:lang w:eastAsia="ru-RU"/>
        </w:rPr>
        <w:t>:</w:t>
      </w:r>
      <w:r w:rsidRPr="00341162">
        <w:rPr>
          <w:rFonts w:ascii="inherit" w:eastAsia="Times New Roman" w:hAnsi="inherit" w:cs="Arial"/>
          <w:b/>
          <w:bCs/>
          <w:color w:val="0D1140"/>
          <w:sz w:val="32"/>
          <w:szCs w:val="32"/>
          <w:lang w:eastAsia="ru-RU"/>
        </w:rPr>
        <w:t xml:space="preserve">  «Как помочь старшекласснику в профессиональном самоопределении»</w:t>
      </w:r>
    </w:p>
    <w:p w:rsidR="00341162" w:rsidRPr="00C22271" w:rsidRDefault="00C22271" w:rsidP="00FF7A0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bookmarkStart w:id="0" w:name="_GoBack"/>
      <w:bookmarkEnd w:id="0"/>
      <w:r w:rsidRPr="00C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оказание </w:t>
      </w:r>
      <w:proofErr w:type="spellStart"/>
      <w:r w:rsidRPr="00C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родителям учащихся в процессе выбора сферы будущей профессиональной деятельности их ребенком;</w:t>
      </w:r>
      <w:r w:rsidRPr="00C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2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341162"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Выбор будущей профессии — первое по-настоящему ответственное и очень непростое решение в жизни выпускника. Не имея перед глазами списка всех возможных вариантов (хотя бы потому, что он расширяется с каждым годом), не всегда понимая, </w:t>
      </w:r>
      <w:proofErr w:type="gramStart"/>
      <w:r w:rsidR="00341162"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кто</w:t>
      </w:r>
      <w:proofErr w:type="gramEnd"/>
      <w:r w:rsidR="00341162"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чем занимается, попасть «в десятку» непросто.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Как определиться с профессией </w:t>
      </w:r>
      <w:r w:rsidR="00145B3F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подростку</w:t>
      </w: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? 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D1140"/>
          <w:spacing w:val="-5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b/>
          <w:bCs/>
          <w:color w:val="0D1140"/>
          <w:spacing w:val="-5"/>
          <w:sz w:val="24"/>
          <w:szCs w:val="24"/>
          <w:lang w:eastAsia="ru-RU"/>
        </w:rPr>
        <w:t>С чего начать поиски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С первым шагом, впрочем, сложностей не возникнет. Он давно известен, нужно изучить как сформированы  личные требования к будущей специальности у ребенка, исходя: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из личных интересов (какие предметы в школе были любимыми);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финансовых амбиций;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города проживания;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материальных возможностей семьи;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персональных навыков и привычек (любите анализировать или общаться с людьми, интересуетесь компьютерной графикой или живописью, актерской работой);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системы ценностей;</w:t>
      </w:r>
    </w:p>
    <w:p w:rsidR="00341162" w:rsidRPr="00C22271" w:rsidRDefault="00341162" w:rsidP="00FF7A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физических способностей.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Эксперты настоятельно советуют не выбирать профессию, но искать ребенку себя. Сегодня уже вполне сформировались профессиональные направления, которые еще не оформились в образовательные программы. Есть огромное количество программ, с которыми можно «мигрировать» между профессиями (выучиться на экономиста, а работать финансистом, освоить дизайн и стать рекламным агентом).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Это не тот случай, когда любой промах равен краху. Во-первых, каждый может переучиться. Во-вторых, есть вероятность, пусть и небольшая, что именно вы станете родоначальником совершенно нового направления. Потому в поисках надо смотреть на свои предпочтения, способности, желания.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Перечень направлений на самом деле не так велик:</w:t>
      </w:r>
    </w:p>
    <w:p w:rsidR="00341162" w:rsidRPr="00C22271" w:rsidRDefault="00341162" w:rsidP="00FF7A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работа в области точных наук (физика, химия, математика);</w:t>
      </w:r>
    </w:p>
    <w:p w:rsidR="00341162" w:rsidRPr="00C22271" w:rsidRDefault="00341162" w:rsidP="00FF7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творческие профили (актер, художник, дизайнер, музыкант);</w:t>
      </w:r>
    </w:p>
    <w:p w:rsidR="00341162" w:rsidRPr="00C22271" w:rsidRDefault="00341162" w:rsidP="00FF7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proofErr w:type="gramStart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социально-гуманитарные</w:t>
      </w:r>
      <w:proofErr w:type="gramEnd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(от гида до социального работника или журналиста);</w:t>
      </w:r>
    </w:p>
    <w:p w:rsidR="00341162" w:rsidRPr="00C22271" w:rsidRDefault="00341162" w:rsidP="00FF7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гуманитарий (учитель, менеджер, экономист);</w:t>
      </w:r>
    </w:p>
    <w:p w:rsidR="00341162" w:rsidRPr="00C22271" w:rsidRDefault="00341162" w:rsidP="00FF7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военно-спортивные профессии (полиция, инструктор по фитнесу, тренер);</w:t>
      </w:r>
    </w:p>
    <w:p w:rsidR="00341162" w:rsidRPr="00C22271" w:rsidRDefault="00341162" w:rsidP="00FF7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в отдельную категорию стоит выделить все, что связано с IT и </w:t>
      </w:r>
      <w:proofErr w:type="spellStart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digital</w:t>
      </w:r>
      <w:proofErr w:type="spellEnd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(от создания программ до продвижения сайтов).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При анализе направлений можно ориентироваться на статистику (что выбирали чаще всего до вас), предпочтения ребенка (к чему лежит душа), советы родителей и педагогов, информацию о новых специальностях или вакансиях на рынке своего города. При этом на </w:t>
      </w: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lastRenderedPageBreak/>
        <w:t>первом этапе не нужно принимать решений. Надо собирать информацию, структурировать ее и анализировать.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D1140"/>
          <w:spacing w:val="-5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b/>
          <w:bCs/>
          <w:color w:val="0D1140"/>
          <w:spacing w:val="-5"/>
          <w:sz w:val="24"/>
          <w:szCs w:val="24"/>
          <w:lang w:eastAsia="ru-RU"/>
        </w:rPr>
        <w:t>В помощь учащимся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На первых порах смотрите, слушайте, делайте «пометки на полях» (что зацепило, какой вариант следует изучить подробнее). Только после этого можно переходить к «разбору». То есть понять, что входит в ту или иную профессиональную деятельность и… пробовать.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Для этого сегодня есть все условия. Можно посещать факультативы юных историков или лингвистов, ходить на кружки (спорт, английский, право, обществоведение), Дни открытых дверей в вузы и колледжи, мастер-классы от представителей профессий.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D1140"/>
          <w:spacing w:val="-5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b/>
          <w:bCs/>
          <w:color w:val="0D1140"/>
          <w:spacing w:val="-5"/>
          <w:sz w:val="24"/>
          <w:szCs w:val="24"/>
          <w:lang w:eastAsia="ru-RU"/>
        </w:rPr>
        <w:t>Какие профессии самые востребованные и высокооплачиваемые на данный момент?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Понятно, что выбор профессии – это выбор своего будущего (и даже будущего семьи, которая вполне может появиться еще до выпуска из вуза). И все мы хотим не только интересную, но и прибыльную работу. Да так, чтобы ее не пришлось долго искать. Если это  приоритеты ребенка, эксперты советуют сосредоточиться на следующих вариантах: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Один из самых надежных способов уточнить, подходит ребенку выбранный профиль или нет, – </w:t>
      </w:r>
      <w:proofErr w:type="spellStart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профориентационный</w:t>
      </w:r>
      <w:proofErr w:type="spellEnd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тест (или </w:t>
      </w:r>
      <w:proofErr w:type="spellStart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профтест</w:t>
      </w:r>
      <w:proofErr w:type="spellEnd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). Пройдя его, вы</w:t>
      </w:r>
      <w:r w:rsidR="00E56C2A"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и ваш ребенок</w:t>
      </w: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поймете как минимум, что за направления – </w:t>
      </w:r>
      <w:r w:rsidR="00E56C2A"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подходят</w:t>
      </w: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, и в каких факультетах стоит искать подходящие специальности.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Кто-то скажет, </w:t>
      </w:r>
      <w:proofErr w:type="spellStart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профтест</w:t>
      </w:r>
      <w:proofErr w:type="spellEnd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– это ненадежно, ведь он универсален и совсем не учитывает индивидуальных особенностей. Все верно, вот только практика показывает, что именно за счет универсальности он и дает максимально точный результат.</w:t>
      </w:r>
    </w:p>
    <w:p w:rsidR="00341162" w:rsidRPr="00C22271" w:rsidRDefault="00341162" w:rsidP="00FF7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</w:pPr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</w:t>
      </w:r>
      <w:proofErr w:type="spellStart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>Профориентационный</w:t>
      </w:r>
      <w:proofErr w:type="spellEnd"/>
      <w:r w:rsidRPr="00C22271">
        <w:rPr>
          <w:rFonts w:ascii="Times New Roman" w:eastAsia="Times New Roman" w:hAnsi="Times New Roman" w:cs="Times New Roman"/>
          <w:color w:val="0D1140"/>
          <w:sz w:val="24"/>
          <w:szCs w:val="24"/>
          <w:lang w:eastAsia="ru-RU"/>
        </w:rPr>
        <w:t xml:space="preserve"> тест на сайте «Синергии» разработан экспертами в области психологии. Он уже помог тысячам молодых людей определиться с лучшим направлением и обязательно поможет и вашим детям.</w:t>
      </w:r>
    </w:p>
    <w:p w:rsidR="00EA38D1" w:rsidRPr="00C22271" w:rsidRDefault="00EA38D1">
      <w:pPr>
        <w:rPr>
          <w:rFonts w:ascii="Times New Roman" w:hAnsi="Times New Roman" w:cs="Times New Roman"/>
          <w:sz w:val="24"/>
          <w:szCs w:val="24"/>
        </w:rPr>
      </w:pPr>
    </w:p>
    <w:sectPr w:rsidR="00EA38D1" w:rsidRPr="00C2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13A"/>
    <w:multiLevelType w:val="multilevel"/>
    <w:tmpl w:val="2B3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14C6C"/>
    <w:multiLevelType w:val="multilevel"/>
    <w:tmpl w:val="0B44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760D0"/>
    <w:multiLevelType w:val="multilevel"/>
    <w:tmpl w:val="94B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03"/>
    <w:rsid w:val="00143003"/>
    <w:rsid w:val="00145B3F"/>
    <w:rsid w:val="00341162"/>
    <w:rsid w:val="00575A29"/>
    <w:rsid w:val="0073487C"/>
    <w:rsid w:val="00C22271"/>
    <w:rsid w:val="00C54696"/>
    <w:rsid w:val="00E56C2A"/>
    <w:rsid w:val="00EA38D1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1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-articletop-date">
    <w:name w:val="s-article__top-date"/>
    <w:basedOn w:val="a0"/>
    <w:rsid w:val="00341162"/>
  </w:style>
  <w:style w:type="character" w:styleId="a3">
    <w:name w:val="Hyperlink"/>
    <w:basedOn w:val="a0"/>
    <w:uiPriority w:val="99"/>
    <w:semiHidden/>
    <w:unhideWhenUsed/>
    <w:rsid w:val="00341162"/>
    <w:rPr>
      <w:color w:val="0000FF"/>
      <w:u w:val="single"/>
    </w:rPr>
  </w:style>
  <w:style w:type="character" w:customStyle="1" w:styleId="m-sharelabel">
    <w:name w:val="m-share__label"/>
    <w:basedOn w:val="a0"/>
    <w:rsid w:val="00341162"/>
  </w:style>
  <w:style w:type="paragraph" w:styleId="a4">
    <w:name w:val="Normal (Web)"/>
    <w:basedOn w:val="a"/>
    <w:uiPriority w:val="99"/>
    <w:semiHidden/>
    <w:unhideWhenUsed/>
    <w:rsid w:val="003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3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6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22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1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-articletop-date">
    <w:name w:val="s-article__top-date"/>
    <w:basedOn w:val="a0"/>
    <w:rsid w:val="00341162"/>
  </w:style>
  <w:style w:type="character" w:styleId="a3">
    <w:name w:val="Hyperlink"/>
    <w:basedOn w:val="a0"/>
    <w:uiPriority w:val="99"/>
    <w:semiHidden/>
    <w:unhideWhenUsed/>
    <w:rsid w:val="00341162"/>
    <w:rPr>
      <w:color w:val="0000FF"/>
      <w:u w:val="single"/>
    </w:rPr>
  </w:style>
  <w:style w:type="character" w:customStyle="1" w:styleId="m-sharelabel">
    <w:name w:val="m-share__label"/>
    <w:basedOn w:val="a0"/>
    <w:rsid w:val="00341162"/>
  </w:style>
  <w:style w:type="paragraph" w:styleId="a4">
    <w:name w:val="Normal (Web)"/>
    <w:basedOn w:val="a"/>
    <w:uiPriority w:val="99"/>
    <w:semiHidden/>
    <w:unhideWhenUsed/>
    <w:rsid w:val="003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3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6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2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3</cp:revision>
  <dcterms:created xsi:type="dcterms:W3CDTF">2023-11-09T06:57:00Z</dcterms:created>
  <dcterms:modified xsi:type="dcterms:W3CDTF">2023-11-09T11:22:00Z</dcterms:modified>
</cp:coreProperties>
</file>