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89" w:rsidRDefault="00535889" w:rsidP="004571A5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Arial" w:hAnsi="Arial" w:cs="Arial"/>
          <w:i/>
          <w:iCs/>
          <w:color w:val="FF0000"/>
          <w:sz w:val="30"/>
          <w:szCs w:val="30"/>
        </w:rPr>
        <w:t>Чем занимается учитель-дефектолог?</w:t>
      </w:r>
    </w:p>
    <w:p w:rsidR="00535889" w:rsidRDefault="00535889" w:rsidP="0053588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27"/>
          <w:szCs w:val="27"/>
        </w:rPr>
        <w:t>Вопреки распространенному мнению учитель-дефектолог не только «ставит» звуки. Работа в учителя-дефектолога в коррекционной группе начинается с развития у детей внимания, зрительного и слухового восприятия (узнавания и различения), памяти и мышления. Без этого невозможно наладить полноценный образовательный процесс. В задачи учителя-дефектолога входят расширение и обогащение словарного запаса детей, развитие связной речи и обучение грамоте, исправление грамматических ошибок.</w:t>
      </w:r>
      <w:r>
        <w:rPr>
          <w:rStyle w:val="a4"/>
          <w:rFonts w:ascii="Tahoma" w:hAnsi="Tahoma" w:cs="Tahoma"/>
          <w:color w:val="008080"/>
          <w:sz w:val="27"/>
          <w:szCs w:val="27"/>
        </w:rPr>
        <w:t>         </w:t>
      </w:r>
      <w:r>
        <w:rPr>
          <w:rStyle w:val="apple-converted-space"/>
          <w:rFonts w:ascii="Tahoma" w:hAnsi="Tahoma" w:cs="Tahoma"/>
          <w:b/>
          <w:bCs/>
          <w:color w:val="008080"/>
          <w:sz w:val="21"/>
          <w:szCs w:val="21"/>
        </w:rPr>
        <w:t> </w:t>
      </w:r>
      <w:r>
        <w:rPr>
          <w:rStyle w:val="a4"/>
          <w:rFonts w:ascii="Tahoma" w:hAnsi="Tahoma" w:cs="Tahoma"/>
          <w:color w:val="008080"/>
          <w:sz w:val="21"/>
          <w:szCs w:val="21"/>
        </w:rPr>
        <w:t>                        </w:t>
      </w:r>
    </w:p>
    <w:p w:rsidR="00535889" w:rsidRDefault="00535889" w:rsidP="0053588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FF0000"/>
          <w:sz w:val="30"/>
          <w:szCs w:val="30"/>
        </w:rPr>
        <w:t>В чем плюсы посещения логопедической группы?</w:t>
      </w:r>
    </w:p>
    <w:p w:rsidR="00535889" w:rsidRDefault="00535889" w:rsidP="00535889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0000CD"/>
          <w:sz w:val="27"/>
          <w:szCs w:val="27"/>
        </w:rPr>
        <w:t>К плюсам можно отнести малую наполняемость группы – 12–14 человек. В таких условиях уменьшается риск инфекционных заболеваний, ребенок меньше утомляется в течение дня, а у воспитателей есть возможность уделить внимание каждому ребенку. С детьми работают опытные воспитатели исключительно с педагогическим образованием и окончившие специальные логопедические курсы, учитель-логопед с высшим коррекционным образованием. С ребенком ежедневно проводятся коррекционно-развивающие занятия, направленные на развитие внимания, памяти, мышления, общей и мелкой моторики, дыхания. По уровню подготовки к школе выпускники логопедических групп зачастую обгоняют детей, посещавших массовые группы. Ребенок учится слушать педагога, у него формируются навыки учебной деятельности.</w:t>
      </w:r>
    </w:p>
    <w:p w:rsidR="00535889" w:rsidRDefault="00535889" w:rsidP="00535889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535889" w:rsidRDefault="00535889" w:rsidP="00535889"/>
    <w:p w:rsidR="00D91913" w:rsidRDefault="00D91913"/>
    <w:sectPr w:rsidR="00D9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9"/>
    <w:rsid w:val="004571A5"/>
    <w:rsid w:val="00535889"/>
    <w:rsid w:val="00A66088"/>
    <w:rsid w:val="00D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A1DA-2D12-45BD-B79E-EACE874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89"/>
    <w:rPr>
      <w:b/>
      <w:bCs/>
    </w:rPr>
  </w:style>
  <w:style w:type="character" w:customStyle="1" w:styleId="apple-converted-space">
    <w:name w:val="apple-converted-space"/>
    <w:basedOn w:val="a0"/>
    <w:rsid w:val="0053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2015-06-06T17:41:00Z</dcterms:created>
  <dcterms:modified xsi:type="dcterms:W3CDTF">2015-06-06T18:29:00Z</dcterms:modified>
</cp:coreProperties>
</file>