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B6" w:rsidRPr="00140737" w:rsidRDefault="00BE3CB6" w:rsidP="00BE3CB6">
      <w:pPr>
        <w:jc w:val="both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  <w:r w:rsidRPr="00140737">
        <w:rPr>
          <w:rStyle w:val="a3"/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Зачем детям рассказывать о войне?</w:t>
      </w:r>
      <w:r w:rsidRPr="00140737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 </w:t>
      </w:r>
    </w:p>
    <w:p w:rsidR="00DE6652" w:rsidRDefault="00BE3CB6" w:rsidP="00BE3CB6">
      <w:pPr>
        <w:spacing w:line="276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      </w:t>
      </w:r>
      <w:r w:rsidRPr="00BE3CB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Знание истории своей страны – основной этап развития личности ребенка. Мальчику рассказ о боевых действиях поможет сформировать образ мужественного и смелого героя. Девочки больше заинтересуются женскими ролями во время войны – заботой о детях, раненых солдатах. Рассказы о ратных подвигах помогают развить чувство патриотизма, гордости за свою страну и народ. За один раз поведать ребенку об Отечественной войне сложно. Поэтому лучше всего разделить беседу на несколько частей.</w:t>
      </w:r>
    </w:p>
    <w:p w:rsidR="00044A62" w:rsidRDefault="00044A62" w:rsidP="00044A62">
      <w:pPr>
        <w:pStyle w:val="a4"/>
        <w:shd w:val="clear" w:color="auto" w:fill="FFFFFF"/>
        <w:spacing w:before="0" w:beforeAutospacing="0" w:after="255" w:afterAutospacing="0"/>
        <w:jc w:val="center"/>
        <w:rPr>
          <w:rStyle w:val="a3"/>
          <w:color w:val="212529"/>
          <w:sz w:val="26"/>
          <w:szCs w:val="26"/>
        </w:rPr>
      </w:pPr>
      <w:r>
        <w:rPr>
          <w:rStyle w:val="a3"/>
          <w:color w:val="212529"/>
          <w:sz w:val="26"/>
          <w:szCs w:val="26"/>
        </w:rPr>
        <w:t xml:space="preserve">    </w:t>
      </w:r>
    </w:p>
    <w:p w:rsidR="00044A62" w:rsidRPr="00140737" w:rsidRDefault="00BE3CB6" w:rsidP="00044A62">
      <w:pPr>
        <w:pStyle w:val="a4"/>
        <w:shd w:val="clear" w:color="auto" w:fill="FFFFFF"/>
        <w:spacing w:before="0" w:beforeAutospacing="0" w:after="255" w:afterAutospacing="0"/>
        <w:jc w:val="center"/>
        <w:rPr>
          <w:color w:val="C00000"/>
          <w:sz w:val="26"/>
          <w:szCs w:val="26"/>
        </w:rPr>
      </w:pPr>
      <w:r w:rsidRPr="00140737">
        <w:rPr>
          <w:rStyle w:val="a3"/>
          <w:color w:val="C00000"/>
          <w:sz w:val="26"/>
          <w:szCs w:val="26"/>
        </w:rPr>
        <w:t>Как рассказать ребенку о войне?</w:t>
      </w:r>
    </w:p>
    <w:p w:rsidR="00BE3CB6" w:rsidRPr="00BE3CB6" w:rsidRDefault="00044A62" w:rsidP="00044A62">
      <w:pPr>
        <w:pStyle w:val="a4"/>
        <w:shd w:val="clear" w:color="auto" w:fill="FFFFFF"/>
        <w:spacing w:before="0" w:beforeAutospacing="0" w:after="255" w:afterAutospacing="0" w:line="276" w:lineRule="auto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       </w:t>
      </w:r>
      <w:r w:rsidR="00BE3CB6" w:rsidRPr="00BE3CB6">
        <w:rPr>
          <w:color w:val="212529"/>
          <w:sz w:val="26"/>
          <w:szCs w:val="26"/>
        </w:rPr>
        <w:t xml:space="preserve">Следует учитывать возрастные особенности при составлении плана беседы. Самым маленьким можно прочитать небольшие стихи о войне, рассказать о медалях и наградах. Старших детей заинтересуют техника, оружие, подвиги героев. Для наглядности родителям стоит сводить ребенка в музей или к памятнику боевой славы. Зрительное восприятие </w:t>
      </w:r>
      <w:r w:rsidR="00BE3CB6" w:rsidRPr="00BE3CB6">
        <w:rPr>
          <w:color w:val="212529"/>
          <w:sz w:val="26"/>
          <w:szCs w:val="26"/>
        </w:rPr>
        <w:lastRenderedPageBreak/>
        <w:t>усилит понимание героического подвига страны, поможет осознать недопустимость военных действий в будущем.</w:t>
      </w:r>
    </w:p>
    <w:p w:rsidR="00044A62" w:rsidRPr="00140737" w:rsidRDefault="00BE3CB6" w:rsidP="00044A62">
      <w:pPr>
        <w:pStyle w:val="a4"/>
        <w:shd w:val="clear" w:color="auto" w:fill="FFFFFF"/>
        <w:spacing w:before="0" w:beforeAutospacing="0" w:after="255" w:afterAutospacing="0" w:line="276" w:lineRule="auto"/>
        <w:jc w:val="both"/>
        <w:rPr>
          <w:rStyle w:val="a3"/>
          <w:color w:val="C00000"/>
          <w:sz w:val="26"/>
          <w:szCs w:val="26"/>
        </w:rPr>
      </w:pPr>
      <w:r w:rsidRPr="00140737">
        <w:rPr>
          <w:rStyle w:val="a3"/>
          <w:color w:val="C00000"/>
          <w:sz w:val="26"/>
          <w:szCs w:val="26"/>
        </w:rPr>
        <w:t>    Как рассказать детям о Великой Отечественной войне? Как не напугать ребенка ужасами битв? </w:t>
      </w:r>
    </w:p>
    <w:p w:rsidR="00BE3CB6" w:rsidRPr="00BE3CB6" w:rsidRDefault="00044A62" w:rsidP="00044A6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>
        <w:rPr>
          <w:rStyle w:val="a3"/>
          <w:color w:val="212529"/>
          <w:sz w:val="26"/>
          <w:szCs w:val="26"/>
        </w:rPr>
        <w:t xml:space="preserve">       </w:t>
      </w:r>
      <w:r w:rsidR="00BE3CB6" w:rsidRPr="00BE3CB6">
        <w:rPr>
          <w:color w:val="212529"/>
          <w:sz w:val="26"/>
          <w:szCs w:val="26"/>
        </w:rPr>
        <w:t>Рассказывая об Отечественной войне, следует объяснить, что фашистская Германия напала на Советский Союз. Коварный замысел врага заключался в том, чтобы максимально быстро уничтожить спящий, ни о чем не подозревающий народ.</w:t>
      </w:r>
    </w:p>
    <w:p w:rsidR="00BE3CB6" w:rsidRPr="00BE3CB6" w:rsidRDefault="00BE3CB6" w:rsidP="00044A6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6"/>
          <w:szCs w:val="26"/>
        </w:rPr>
      </w:pPr>
      <w:r w:rsidRPr="00BE3CB6">
        <w:rPr>
          <w:color w:val="212529"/>
          <w:sz w:val="26"/>
          <w:szCs w:val="26"/>
        </w:rPr>
        <w:t>     В беседе с ребенком нужно обязательно указать, что вся страна объединилась против захватчиков. Происходили бои не только в специально отведенных местах – на ратных полях. Военные действия возникали везде, где появлялись враги. В каждом городе или деревне жители отстаивали свою свободу, не желая подчиняться оккупантам.</w:t>
      </w:r>
    </w:p>
    <w:p w:rsidR="00BE3CB6" w:rsidRPr="00BE3CB6" w:rsidRDefault="00BE3CB6" w:rsidP="00044A62">
      <w:pPr>
        <w:pStyle w:val="a4"/>
        <w:shd w:val="clear" w:color="auto" w:fill="FFFFFF"/>
        <w:spacing w:before="0" w:beforeAutospacing="0" w:after="255" w:afterAutospacing="0" w:line="276" w:lineRule="auto"/>
        <w:jc w:val="both"/>
        <w:rPr>
          <w:color w:val="212529"/>
          <w:sz w:val="26"/>
          <w:szCs w:val="26"/>
        </w:rPr>
      </w:pPr>
      <w:r w:rsidRPr="00BE3CB6">
        <w:rPr>
          <w:color w:val="212529"/>
          <w:sz w:val="26"/>
          <w:szCs w:val="26"/>
        </w:rPr>
        <w:t>     Так появились </w:t>
      </w:r>
      <w:r w:rsidRPr="00BE3CB6">
        <w:rPr>
          <w:rStyle w:val="a3"/>
          <w:color w:val="212529"/>
          <w:sz w:val="26"/>
          <w:szCs w:val="26"/>
        </w:rPr>
        <w:t>партизаны</w:t>
      </w:r>
      <w:r w:rsidRPr="00BE3CB6">
        <w:rPr>
          <w:color w:val="212529"/>
          <w:sz w:val="26"/>
          <w:szCs w:val="26"/>
        </w:rPr>
        <w:t xml:space="preserve">. Это люди, которые не служили в армии, а </w:t>
      </w:r>
      <w:r w:rsidRPr="00BE3CB6">
        <w:rPr>
          <w:color w:val="212529"/>
          <w:sz w:val="26"/>
          <w:szCs w:val="26"/>
        </w:rPr>
        <w:lastRenderedPageBreak/>
        <w:t>вели подпольную деятельность, защищая свой народ. Они прятались в лесу, уничтожали противника, выводили из строя боевую технику. </w:t>
      </w:r>
      <w:r w:rsidRPr="00BE3CB6">
        <w:rPr>
          <w:rStyle w:val="a3"/>
          <w:color w:val="212529"/>
          <w:sz w:val="26"/>
          <w:szCs w:val="26"/>
        </w:rPr>
        <w:t>Солдаты,</w:t>
      </w:r>
      <w:r w:rsidRPr="00BE3CB6">
        <w:rPr>
          <w:color w:val="212529"/>
          <w:sz w:val="26"/>
          <w:szCs w:val="26"/>
        </w:rPr>
        <w:t> которые уходили на фронт, воевали целыми отрядами, дивизиями. Это были самые обычные граждане, которые хотели помочь своей стране.</w:t>
      </w:r>
    </w:p>
    <w:p w:rsidR="00BE3CB6" w:rsidRDefault="00BE3CB6" w:rsidP="00044A62">
      <w:pPr>
        <w:pStyle w:val="a4"/>
        <w:shd w:val="clear" w:color="auto" w:fill="FFFFFF"/>
        <w:spacing w:before="0" w:beforeAutospacing="0" w:after="255" w:afterAutospacing="0" w:line="276" w:lineRule="auto"/>
        <w:jc w:val="both"/>
        <w:rPr>
          <w:color w:val="212529"/>
          <w:sz w:val="26"/>
          <w:szCs w:val="26"/>
        </w:rPr>
      </w:pPr>
      <w:r w:rsidRPr="00140737">
        <w:rPr>
          <w:color w:val="C00000"/>
          <w:sz w:val="26"/>
          <w:szCs w:val="26"/>
        </w:rPr>
        <w:t>     </w:t>
      </w:r>
      <w:r w:rsidRPr="00140737">
        <w:rPr>
          <w:rStyle w:val="a3"/>
          <w:color w:val="C00000"/>
          <w:sz w:val="26"/>
          <w:szCs w:val="26"/>
        </w:rPr>
        <w:t>Как грамотно рассказать детям о войне 1941–1945 годов?</w:t>
      </w:r>
      <w:r w:rsidRPr="00140737">
        <w:rPr>
          <w:color w:val="C00000"/>
          <w:sz w:val="26"/>
          <w:szCs w:val="26"/>
        </w:rPr>
        <w:t> </w:t>
      </w:r>
      <w:r w:rsidRPr="00BE3CB6">
        <w:rPr>
          <w:color w:val="212529"/>
          <w:sz w:val="26"/>
          <w:szCs w:val="26"/>
        </w:rPr>
        <w:t xml:space="preserve">С какого их возраста следует начинать вести беседы? К 3 годам ребенок уже понимает, кто такие враги и друзья. В этом возрасте не стоит вдаваться в подробности. Достаточно поведать о том, что наша страна победила в этой войне. 9 мая граждане празднуют свой триумф. </w:t>
      </w:r>
      <w:r w:rsidRPr="00044A62">
        <w:rPr>
          <w:color w:val="212529"/>
          <w:sz w:val="26"/>
          <w:szCs w:val="26"/>
        </w:rPr>
        <w:t>В День Победы ветераны надевают ордена, звучат военные песни, устраивается праздничный салют.</w:t>
      </w:r>
    </w:p>
    <w:p w:rsidR="00044A62" w:rsidRPr="00140737" w:rsidRDefault="00044A62" w:rsidP="00044A62">
      <w:pPr>
        <w:pStyle w:val="a5"/>
        <w:spacing w:line="276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Style w:val="a3"/>
          <w:rFonts w:ascii="Segoe UI" w:hAnsi="Segoe UI" w:cs="Segoe UI"/>
          <w:color w:val="212529"/>
          <w:sz w:val="21"/>
          <w:szCs w:val="21"/>
        </w:rPr>
        <w:t xml:space="preserve">    </w:t>
      </w:r>
      <w:r w:rsidRPr="00140737">
        <w:rPr>
          <w:rStyle w:val="a3"/>
          <w:rFonts w:ascii="Times New Roman" w:hAnsi="Times New Roman" w:cs="Times New Roman"/>
          <w:color w:val="C00000"/>
          <w:sz w:val="26"/>
          <w:szCs w:val="26"/>
        </w:rPr>
        <w:t>Воен</w:t>
      </w:r>
      <w:r w:rsidR="00140737">
        <w:rPr>
          <w:rStyle w:val="a3"/>
          <w:rFonts w:ascii="Times New Roman" w:hAnsi="Times New Roman" w:cs="Times New Roman"/>
          <w:color w:val="C00000"/>
          <w:sz w:val="26"/>
          <w:szCs w:val="26"/>
        </w:rPr>
        <w:t>ная техника и военные профессии</w:t>
      </w:r>
    </w:p>
    <w:p w:rsidR="00044A62" w:rsidRPr="00044A62" w:rsidRDefault="00044A62" w:rsidP="00A66EF4">
      <w:pPr>
        <w:pStyle w:val="a5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044A62">
        <w:rPr>
          <w:rFonts w:ascii="Times New Roman" w:hAnsi="Times New Roman" w:cs="Times New Roman"/>
          <w:sz w:val="26"/>
          <w:szCs w:val="26"/>
        </w:rPr>
        <w:t xml:space="preserve">  Можно вспомнить о том, что каждый человек имеет свою профессию. Есть врачи, рабочие, учителя, продавцы. И </w:t>
      </w:r>
      <w:r w:rsidRPr="00044A62">
        <w:rPr>
          <w:rFonts w:ascii="Times New Roman" w:hAnsi="Times New Roman" w:cs="Times New Roman"/>
          <w:sz w:val="26"/>
          <w:szCs w:val="26"/>
        </w:rPr>
        <w:lastRenderedPageBreak/>
        <w:t>существуют военные профессии. Люди специально обучаются основам тактики и стратегии. Даже в мирное время идет разработка боевой техники – самолетов, оружия, танков, ракетных установок.</w:t>
      </w:r>
    </w:p>
    <w:p w:rsidR="00044A62" w:rsidRPr="00044A62" w:rsidRDefault="00A66EF4" w:rsidP="00A66EF4">
      <w:pPr>
        <w:pStyle w:val="a5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-1712595</wp:posOffset>
            </wp:positionV>
            <wp:extent cx="3543300" cy="753554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c5ae55e46c9f1966c8cacb1073eaae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53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A62" w:rsidRPr="00044A62">
        <w:rPr>
          <w:rFonts w:ascii="Times New Roman" w:hAnsi="Times New Roman" w:cs="Times New Roman"/>
          <w:sz w:val="26"/>
          <w:szCs w:val="26"/>
        </w:rPr>
        <w:t>    Во время войны люди военных профессий становятся командующими. Это генералы, маршалы, которые по карте определяют, куда пойдет враг, где лучше его поймать и обезвредить.</w:t>
      </w:r>
    </w:p>
    <w:p w:rsidR="00044A62" w:rsidRPr="00044A62" w:rsidRDefault="00140737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7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1463675</wp:posOffset>
            </wp:positionV>
            <wp:extent cx="2941320" cy="2453640"/>
            <wp:effectExtent l="0" t="0" r="0" b="3810"/>
            <wp:wrapTight wrapText="bothSides">
              <wp:wrapPolygon edited="0">
                <wp:start x="560" y="0"/>
                <wp:lineTo x="0" y="335"/>
                <wp:lineTo x="0" y="21298"/>
                <wp:lineTo x="560" y="21466"/>
                <wp:lineTo x="20845" y="21466"/>
                <wp:lineTo x="21404" y="21298"/>
                <wp:lineTo x="21404" y="335"/>
                <wp:lineTo x="20845" y="0"/>
                <wp:lineTo x="560" y="0"/>
              </wp:wrapPolygon>
            </wp:wrapTight>
            <wp:docPr id="6" name="Рисунок 6" descr="C:\Users\user\Desktop\Буклеты\729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клеты\729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45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4A62" w:rsidRPr="00044A62">
        <w:rPr>
          <w:rFonts w:ascii="Times New Roman" w:hAnsi="Times New Roman" w:cs="Times New Roman"/>
          <w:sz w:val="26"/>
          <w:szCs w:val="26"/>
        </w:rPr>
        <w:t>   </w:t>
      </w:r>
      <w:r w:rsidR="00044A62">
        <w:rPr>
          <w:rFonts w:ascii="Times New Roman" w:hAnsi="Times New Roman" w:cs="Times New Roman"/>
          <w:sz w:val="26"/>
          <w:szCs w:val="26"/>
        </w:rPr>
        <w:t xml:space="preserve">   </w:t>
      </w:r>
      <w:r w:rsidR="00044A62" w:rsidRPr="00044A62">
        <w:rPr>
          <w:rFonts w:ascii="Times New Roman" w:hAnsi="Times New Roman" w:cs="Times New Roman"/>
          <w:sz w:val="26"/>
          <w:szCs w:val="26"/>
        </w:rPr>
        <w:t>Летчики, связисты, врачи – во время войны они находились в самых горячих точках. Танки, корабли, артиллерия, самолеты – вся боевая техника управлялась подготовленными людьми. Происходили бои не только на улицах городов, но и в воздухе, на море.</w:t>
      </w:r>
    </w:p>
    <w:p w:rsidR="00044A62" w:rsidRPr="00044A62" w:rsidRDefault="00044A62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A62">
        <w:rPr>
          <w:rFonts w:ascii="Times New Roman" w:hAnsi="Times New Roman" w:cs="Times New Roman"/>
          <w:sz w:val="26"/>
          <w:szCs w:val="26"/>
        </w:rPr>
        <w:t>    Женщины, которые находились в тылу, работали на заводах, полях, шили военную форму, готовили вооружение. Многие из них шли на фронт медсестрами. Разруху и горе принесла война.</w:t>
      </w:r>
    </w:p>
    <w:p w:rsidR="00044A62" w:rsidRDefault="00A66EF4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EF4">
        <w:rPr>
          <w:rFonts w:ascii="Times New Roman" w:hAnsi="Times New Roman" w:cs="Times New Roman"/>
          <w:noProof/>
          <w:color w:val="CC33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6915149</wp:posOffset>
            </wp:positionH>
            <wp:positionV relativeFrom="paragraph">
              <wp:posOffset>-6089015</wp:posOffset>
            </wp:positionV>
            <wp:extent cx="3800475" cy="82772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c5ae55e46c9f1966c8cacb1073eaae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A62" w:rsidRPr="00044A62">
        <w:rPr>
          <w:rFonts w:ascii="Times New Roman" w:hAnsi="Times New Roman" w:cs="Times New Roman"/>
          <w:sz w:val="26"/>
          <w:szCs w:val="26"/>
        </w:rPr>
        <w:t xml:space="preserve">  </w:t>
      </w:r>
      <w:r w:rsidR="00044A62">
        <w:rPr>
          <w:rFonts w:ascii="Times New Roman" w:hAnsi="Times New Roman" w:cs="Times New Roman"/>
          <w:sz w:val="26"/>
          <w:szCs w:val="26"/>
        </w:rPr>
        <w:t xml:space="preserve">     </w:t>
      </w:r>
      <w:r w:rsidR="00044A62" w:rsidRPr="00044A62">
        <w:rPr>
          <w:rFonts w:ascii="Times New Roman" w:hAnsi="Times New Roman" w:cs="Times New Roman"/>
          <w:sz w:val="26"/>
          <w:szCs w:val="26"/>
        </w:rPr>
        <w:t>Рассказать детям можно о том, как в тылу ребята вместе с матерями работали на заводах, как не хватало еды, как враги взрывали дома, как люди прятались в бомбоубежищах.</w:t>
      </w:r>
    </w:p>
    <w:p w:rsidR="00140737" w:rsidRDefault="00140737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9C3" w:rsidRPr="00140737" w:rsidRDefault="00140737" w:rsidP="000B59C3">
      <w:pPr>
        <w:pStyle w:val="a4"/>
        <w:shd w:val="clear" w:color="auto" w:fill="FFFFFF"/>
        <w:spacing w:before="0" w:beforeAutospacing="0" w:after="255" w:afterAutospacing="0"/>
        <w:jc w:val="both"/>
        <w:rPr>
          <w:color w:val="C00000"/>
          <w:sz w:val="26"/>
          <w:szCs w:val="26"/>
        </w:rPr>
      </w:pPr>
      <w:r w:rsidRPr="00140737">
        <w:rPr>
          <w:rStyle w:val="a3"/>
          <w:color w:val="C00000"/>
          <w:sz w:val="26"/>
          <w:szCs w:val="26"/>
        </w:rPr>
        <w:lastRenderedPageBreak/>
        <w:t xml:space="preserve">                 </w:t>
      </w:r>
      <w:r>
        <w:rPr>
          <w:rStyle w:val="a3"/>
          <w:color w:val="C00000"/>
          <w:sz w:val="26"/>
          <w:szCs w:val="26"/>
        </w:rPr>
        <w:t xml:space="preserve">      </w:t>
      </w:r>
      <w:r w:rsidR="000B59C3" w:rsidRPr="00140737">
        <w:rPr>
          <w:rStyle w:val="a3"/>
          <w:color w:val="C00000"/>
          <w:sz w:val="26"/>
          <w:szCs w:val="26"/>
        </w:rPr>
        <w:t>Награды</w:t>
      </w:r>
    </w:p>
    <w:p w:rsidR="000B59C3" w:rsidRPr="00140737" w:rsidRDefault="00140737" w:rsidP="00140737">
      <w:pPr>
        <w:pStyle w:val="a4"/>
        <w:shd w:val="clear" w:color="auto" w:fill="FFFFFF"/>
        <w:spacing w:before="0" w:beforeAutospacing="0" w:after="255" w:afterAutospacing="0" w:line="276" w:lineRule="auto"/>
        <w:jc w:val="both"/>
        <w:rPr>
          <w:sz w:val="26"/>
          <w:szCs w:val="26"/>
        </w:rPr>
      </w:pPr>
      <w:r>
        <w:rPr>
          <w:rStyle w:val="a3"/>
          <w:rFonts w:ascii="Segoe UI" w:hAnsi="Segoe UI" w:cs="Segoe UI"/>
          <w:color w:val="212529"/>
          <w:sz w:val="26"/>
          <w:szCs w:val="26"/>
        </w:rPr>
        <w:t xml:space="preserve"> </w:t>
      </w:r>
      <w:r w:rsidR="000B59C3" w:rsidRPr="000B59C3">
        <w:rPr>
          <w:rStyle w:val="a3"/>
          <w:rFonts w:ascii="Segoe UI" w:hAnsi="Segoe UI" w:cs="Segoe UI"/>
          <w:color w:val="212529"/>
          <w:sz w:val="26"/>
          <w:szCs w:val="26"/>
        </w:rPr>
        <w:t> </w:t>
      </w:r>
      <w:r w:rsidR="000B59C3" w:rsidRPr="000B59C3">
        <w:rPr>
          <w:rFonts w:ascii="Segoe UI" w:hAnsi="Segoe UI" w:cs="Segoe UI"/>
          <w:color w:val="212529"/>
          <w:sz w:val="26"/>
          <w:szCs w:val="26"/>
        </w:rPr>
        <w:t> </w:t>
      </w:r>
      <w:r w:rsidR="000B59C3" w:rsidRPr="00140737">
        <w:rPr>
          <w:color w:val="212529"/>
          <w:sz w:val="26"/>
          <w:szCs w:val="26"/>
        </w:rPr>
        <w:t xml:space="preserve">Можно попробовать мотивировать ребенка на самостоятельные раздумья. Например, задать такой вопрос: «За что получают медали и ордена во время войны?» Дети в старшем дошкольном возрасте могут уже сами рассказать, что за мужество, подвиги, храбрость солдаты получали награды. Бойцы и командиры во время Отечественной войны награждались медалями («За отвагу», «За боевые заслуги»), орденами («Красного знамени», «Красной звезды»). </w:t>
      </w:r>
    </w:p>
    <w:p w:rsidR="00A66EF4" w:rsidRDefault="00140737" w:rsidP="0014073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6EF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bookmarkStart w:id="0" w:name="_GoBack"/>
      <w:bookmarkEnd w:id="0"/>
    </w:p>
    <w:p w:rsidR="000B59C3" w:rsidRPr="00A66EF4" w:rsidRDefault="00A66EF4" w:rsidP="0014073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</w:t>
      </w:r>
      <w:r w:rsidR="000B59C3" w:rsidRPr="00A66EF4">
        <w:rPr>
          <w:rFonts w:ascii="Times New Roman" w:hAnsi="Times New Roman" w:cs="Times New Roman"/>
          <w:b/>
          <w:sz w:val="26"/>
          <w:szCs w:val="26"/>
        </w:rPr>
        <w:t>Государственное  учреждение</w:t>
      </w:r>
    </w:p>
    <w:p w:rsidR="000B59C3" w:rsidRPr="00A66EF4" w:rsidRDefault="00140737" w:rsidP="001407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EF4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0B59C3" w:rsidRPr="00A66EF4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0B59C3" w:rsidRPr="00A66EF4" w:rsidRDefault="00140737" w:rsidP="001407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EF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0B59C3" w:rsidRPr="00A66EF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0B59C3" w:rsidRPr="00A66EF4">
        <w:rPr>
          <w:rFonts w:ascii="Times New Roman" w:hAnsi="Times New Roman" w:cs="Times New Roman"/>
          <w:b/>
          <w:sz w:val="26"/>
          <w:szCs w:val="26"/>
        </w:rPr>
        <w:t>Гезгаловский</w:t>
      </w:r>
      <w:proofErr w:type="spellEnd"/>
      <w:r w:rsidR="000B59C3" w:rsidRPr="00A66EF4">
        <w:rPr>
          <w:rFonts w:ascii="Times New Roman" w:hAnsi="Times New Roman" w:cs="Times New Roman"/>
          <w:b/>
          <w:sz w:val="26"/>
          <w:szCs w:val="26"/>
        </w:rPr>
        <w:t xml:space="preserve"> детский сад»</w:t>
      </w: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140737" w:rsidP="00A66EF4">
      <w:pPr>
        <w:spacing w:after="0"/>
        <w:ind w:right="-2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9C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136525</wp:posOffset>
            </wp:positionV>
            <wp:extent cx="2590800" cy="3219450"/>
            <wp:effectExtent l="19050" t="0" r="0" b="0"/>
            <wp:wrapSquare wrapText="bothSides"/>
            <wp:docPr id="1" name="Рисунок 1" descr="C:\Users\user\Desktop\Буклеты\10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клеты\10 м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53" r="874"/>
                    <a:stretch/>
                  </pic:blipFill>
                  <pic:spPr bwMode="auto">
                    <a:xfrm>
                      <a:off x="0" y="0"/>
                      <a:ext cx="2590800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9C3" w:rsidRDefault="000B59C3" w:rsidP="000B59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737" w:rsidRDefault="000B59C3" w:rsidP="000B59C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</w:t>
      </w:r>
    </w:p>
    <w:p w:rsidR="00A66EF4" w:rsidRPr="00A66EF4" w:rsidRDefault="00A66EF4" w:rsidP="00A66EF4">
      <w:pPr>
        <w:spacing w:after="0" w:line="360" w:lineRule="auto"/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</w:t>
      </w:r>
      <w:r w:rsidRPr="00A66EF4">
        <w:rPr>
          <w:rFonts w:ascii="Times New Roman" w:hAnsi="Times New Roman" w:cs="Times New Roman"/>
          <w:b/>
          <w:color w:val="CC3300"/>
          <w:sz w:val="36"/>
          <w:szCs w:val="36"/>
        </w:rPr>
        <w:t>ЧТО И КАК</w:t>
      </w:r>
    </w:p>
    <w:p w:rsidR="000B59C3" w:rsidRPr="00A66EF4" w:rsidRDefault="00A66EF4" w:rsidP="00A66EF4">
      <w:pPr>
        <w:spacing w:after="0" w:line="360" w:lineRule="auto"/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 w:rsidRPr="00A66EF4">
        <w:rPr>
          <w:rFonts w:ascii="Times New Roman" w:hAnsi="Times New Roman" w:cs="Times New Roman"/>
          <w:b/>
          <w:color w:val="CC3300"/>
          <w:sz w:val="36"/>
          <w:szCs w:val="36"/>
        </w:rPr>
        <w:t xml:space="preserve">     </w:t>
      </w:r>
      <w:r w:rsidR="000B59C3" w:rsidRPr="00A66EF4">
        <w:rPr>
          <w:rFonts w:ascii="Times New Roman" w:hAnsi="Times New Roman" w:cs="Times New Roman"/>
          <w:b/>
          <w:color w:val="CC3300"/>
          <w:sz w:val="36"/>
          <w:szCs w:val="36"/>
        </w:rPr>
        <w:t>РАССКАЗАТЬ</w:t>
      </w:r>
    </w:p>
    <w:p w:rsidR="000B59C3" w:rsidRPr="00A66EF4" w:rsidRDefault="00A66EF4" w:rsidP="00A66EF4">
      <w:pPr>
        <w:spacing w:after="0" w:line="360" w:lineRule="auto"/>
        <w:jc w:val="center"/>
        <w:rPr>
          <w:rFonts w:ascii="Times New Roman" w:hAnsi="Times New Roman" w:cs="Times New Roman"/>
          <w:b/>
          <w:color w:val="CC3300"/>
          <w:sz w:val="32"/>
          <w:szCs w:val="32"/>
        </w:rPr>
      </w:pPr>
      <w:r w:rsidRPr="00A66EF4">
        <w:rPr>
          <w:rFonts w:ascii="Times New Roman" w:hAnsi="Times New Roman" w:cs="Times New Roman"/>
          <w:b/>
          <w:color w:val="CC3300"/>
          <w:sz w:val="36"/>
          <w:szCs w:val="36"/>
        </w:rPr>
        <w:t xml:space="preserve">        </w:t>
      </w:r>
      <w:r w:rsidR="000B59C3" w:rsidRPr="00A66EF4">
        <w:rPr>
          <w:rFonts w:ascii="Times New Roman" w:hAnsi="Times New Roman" w:cs="Times New Roman"/>
          <w:b/>
          <w:color w:val="CC3300"/>
          <w:sz w:val="36"/>
          <w:szCs w:val="36"/>
        </w:rPr>
        <w:t>ДЕТЯМ О ВОЙНЕ</w:t>
      </w:r>
    </w:p>
    <w:p w:rsidR="000B59C3" w:rsidRDefault="000B59C3" w:rsidP="000B59C3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9C3" w:rsidRDefault="000B59C3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9C3" w:rsidRDefault="000B59C3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9C3" w:rsidRDefault="000B59C3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9C3" w:rsidRDefault="000B59C3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9C3" w:rsidRDefault="000B59C3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9C3" w:rsidRPr="00044A62" w:rsidRDefault="000B59C3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A62" w:rsidRPr="00044A62" w:rsidRDefault="00044A62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3CB6" w:rsidRPr="00044A62" w:rsidRDefault="00BE3CB6" w:rsidP="00044A6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E3CB6" w:rsidRPr="00044A62" w:rsidSect="00A66EF4">
      <w:pgSz w:w="16838" w:h="11906" w:orient="landscape"/>
      <w:pgMar w:top="993" w:right="962" w:bottom="850" w:left="993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770"/>
    <w:rsid w:val="00044A62"/>
    <w:rsid w:val="000B59C3"/>
    <w:rsid w:val="00140737"/>
    <w:rsid w:val="00536631"/>
    <w:rsid w:val="00830770"/>
    <w:rsid w:val="00A66EF4"/>
    <w:rsid w:val="00A84429"/>
    <w:rsid w:val="00BE3CB6"/>
    <w:rsid w:val="00D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CB6"/>
    <w:rPr>
      <w:b/>
      <w:bCs/>
    </w:rPr>
  </w:style>
  <w:style w:type="paragraph" w:styleId="a4">
    <w:name w:val="Normal (Web)"/>
    <w:basedOn w:val="a"/>
    <w:uiPriority w:val="99"/>
    <w:unhideWhenUsed/>
    <w:rsid w:val="00BE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4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2023-03-21T06:48:00Z</cp:lastPrinted>
  <dcterms:created xsi:type="dcterms:W3CDTF">2023-03-16T18:02:00Z</dcterms:created>
  <dcterms:modified xsi:type="dcterms:W3CDTF">2023-03-21T07:38:00Z</dcterms:modified>
</cp:coreProperties>
</file>