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F3328F" w:rsidRPr="007657F9" w:rsidRDefault="00F3328F" w:rsidP="00F3328F">
      <w:pPr>
        <w:pStyle w:val="a4"/>
        <w:ind w:left="-851"/>
        <w:jc w:val="both"/>
        <w:rPr>
          <w:rFonts w:ascii="Times New Roman" w:hAnsi="Times New Roman" w:cs="Times New Roman"/>
          <w:color w:val="833C0B" w:themeColor="accent2" w:themeShade="80"/>
          <w:sz w:val="32"/>
          <w:szCs w:val="32"/>
          <w:lang w:val="be-BY"/>
        </w:rPr>
      </w:pPr>
      <w:r w:rsidRPr="007657F9">
        <w:rPr>
          <w:rFonts w:ascii="Times New Roman" w:hAnsi="Times New Roman" w:cs="Times New Roman"/>
          <w:color w:val="833C0B" w:themeColor="accent2" w:themeShade="80"/>
          <w:sz w:val="32"/>
          <w:szCs w:val="32"/>
          <w:lang w:val="be-BY"/>
        </w:rPr>
        <w:t>Кансультацыя для бацькоў</w:t>
      </w:r>
    </w:p>
    <w:p w:rsidR="007657F9" w:rsidRDefault="007657F9" w:rsidP="007657F9">
      <w:pPr>
        <w:pStyle w:val="a4"/>
        <w:ind w:left="-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</w:t>
      </w:r>
    </w:p>
    <w:p w:rsidR="007657F9" w:rsidRPr="007F368B" w:rsidRDefault="007657F9" w:rsidP="007657F9">
      <w:pPr>
        <w:pStyle w:val="a4"/>
        <w:ind w:left="-851"/>
        <w:jc w:val="right"/>
        <w:rPr>
          <w:rFonts w:ascii="Times New Roman" w:hAnsi="Times New Roman" w:cs="Times New Roman"/>
          <w:b/>
          <w:outline/>
          <w:color w:val="ED7D31" w:themeColor="accent2"/>
          <w:sz w:val="48"/>
          <w:szCs w:val="48"/>
          <w:lang w:val="be-BY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F368B">
        <w:rPr>
          <w:rFonts w:ascii="Times New Roman" w:hAnsi="Times New Roman" w:cs="Times New Roman"/>
          <w:b/>
          <w:outline/>
          <w:color w:val="ED7D31" w:themeColor="accent2"/>
          <w:sz w:val="48"/>
          <w:szCs w:val="48"/>
          <w:lang w:val="be-BY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Народныя казкі – найбагацейшы скарб</w:t>
      </w:r>
    </w:p>
    <w:p w:rsidR="007657F9" w:rsidRDefault="007657F9" w:rsidP="00F3328F">
      <w:pPr>
        <w:pStyle w:val="a4"/>
        <w:ind w:left="-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657F9" w:rsidRDefault="007657F9" w:rsidP="00F3328F">
      <w:pPr>
        <w:pStyle w:val="a4"/>
        <w:ind w:left="-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3328F" w:rsidRDefault="007657F9" w:rsidP="00F3328F">
      <w:pPr>
        <w:pStyle w:val="a4"/>
        <w:ind w:left="-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657F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705100" cy="2390775"/>
            <wp:effectExtent l="0" t="0" r="0" b="9525"/>
            <wp:docPr id="2" name="Рисунок 2" descr="C:\Users\User\Desktop\картинки\2199ac3ab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\2199ac3ab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261" cy="239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8F" w:rsidRPr="007F368B" w:rsidRDefault="00F3328F" w:rsidP="00F3328F">
      <w:pPr>
        <w:pStyle w:val="a4"/>
        <w:ind w:left="-851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F368B">
        <w:rPr>
          <w:rFonts w:ascii="Times New Roman" w:hAnsi="Times New Roman" w:cs="Times New Roman"/>
          <w:sz w:val="32"/>
          <w:szCs w:val="32"/>
          <w:lang w:val="be-BY"/>
        </w:rPr>
        <w:t xml:space="preserve">          </w:t>
      </w:r>
      <w:r w:rsidR="007657F9" w:rsidRPr="007F368B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7F368B">
        <w:rPr>
          <w:rFonts w:ascii="Times New Roman" w:hAnsi="Times New Roman" w:cs="Times New Roman"/>
          <w:sz w:val="32"/>
          <w:szCs w:val="32"/>
          <w:lang w:val="be-BY"/>
        </w:rPr>
        <w:t>Дашкольнае дзяцінства – залатая пара ў жыцці кожнага чалавека і, разам з тым, вялікі і адказны перыяд псіхічнага і інтэлектуальнага развіцця асобы. Менавіта ў гэтым узросце найбольш інтэнсіўна развіваюцца ўсе псіхічныя функцыі, фарміруецца здольнасць да складаных відаў дзейнасці, закладываецца агульны фундамент пазнавальных здольнасцей.</w:t>
      </w:r>
    </w:p>
    <w:p w:rsidR="00F3328F" w:rsidRPr="007F368B" w:rsidRDefault="00F3328F" w:rsidP="00F3328F">
      <w:pPr>
        <w:pStyle w:val="a4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F368B">
        <w:rPr>
          <w:rFonts w:ascii="Times New Roman" w:hAnsi="Times New Roman" w:cs="Times New Roman"/>
          <w:sz w:val="32"/>
          <w:szCs w:val="32"/>
          <w:lang w:val="be-BY"/>
        </w:rPr>
        <w:t xml:space="preserve">           Гэта самы спрыяльны час для выяўлення і развіцця патэнцыяльных задаткаў у дзіцяці, закладзеных прыродай.</w:t>
      </w:r>
    </w:p>
    <w:p w:rsidR="00F3328F" w:rsidRPr="007F368B" w:rsidRDefault="00F3328F" w:rsidP="00F3328F">
      <w:pPr>
        <w:pStyle w:val="a4"/>
        <w:ind w:left="-851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F368B">
        <w:rPr>
          <w:rFonts w:ascii="Times New Roman" w:hAnsi="Times New Roman" w:cs="Times New Roman"/>
          <w:sz w:val="32"/>
          <w:szCs w:val="32"/>
          <w:lang w:val="be-BY"/>
        </w:rPr>
        <w:t xml:space="preserve">           Калі мы зразумеем, што з’яўляецца асабліва важным для фарміравання здольнасцей дзіцяці, яго пачуццяў, умення думаць, то здолеем дапамагчы яму ўвайсці ў свет творчасці, фантазіі, уяўленняў, даць магчымасць для найбольш поўнага развіцця дзіцяці.</w:t>
      </w:r>
    </w:p>
    <w:p w:rsidR="00F3328F" w:rsidRPr="007F368B" w:rsidRDefault="00F3328F" w:rsidP="00F3328F">
      <w:pPr>
        <w:pStyle w:val="a4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F368B">
        <w:rPr>
          <w:rFonts w:ascii="Times New Roman" w:hAnsi="Times New Roman" w:cs="Times New Roman"/>
          <w:sz w:val="32"/>
          <w:szCs w:val="32"/>
          <w:lang w:val="be-BY"/>
        </w:rPr>
        <w:t xml:space="preserve">          </w:t>
      </w:r>
      <w:r w:rsidR="007657F9" w:rsidRPr="007F368B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7F368B">
        <w:rPr>
          <w:rFonts w:ascii="Times New Roman" w:hAnsi="Times New Roman" w:cs="Times New Roman"/>
          <w:sz w:val="32"/>
          <w:szCs w:val="32"/>
          <w:lang w:val="be-BY"/>
        </w:rPr>
        <w:t>Адным з важных шляхоў творчага пазнавання рэчаіснасці з’яўляецца казка. Народныя казкі – найбагацейшы скарб, у іх увасоблены мудрасць, мастацкі талент народа, глыбокі розум чалавека над жыццём, яго вопыт, назіранні за навакольнымі з’явамі. Казка ўзнаўляе даўно забыты час і падзеі, страчаныя ў памяці народа, своесаблівы каларыт часу і жыцця. Менавіта праз казку дзеці дакранаюцца да жыцця, культуры, быту нашых продкаў.</w:t>
      </w:r>
    </w:p>
    <w:p w:rsidR="00F3328F" w:rsidRPr="007F368B" w:rsidRDefault="00F3328F" w:rsidP="00F3328F">
      <w:pPr>
        <w:pStyle w:val="a4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F368B">
        <w:rPr>
          <w:rFonts w:ascii="Times New Roman" w:hAnsi="Times New Roman" w:cs="Times New Roman"/>
          <w:sz w:val="32"/>
          <w:szCs w:val="32"/>
          <w:lang w:val="be-BY"/>
        </w:rPr>
        <w:t xml:space="preserve">           Казка дае маленькаму чалавеку ўрокі патрыятызму і маралі. Усім саім паэтычным ладам яна вучыць разумець народнае ўяўленне пра добрае і злое, высокае і нізкае, сумленнае і агіднае, гуманнае і жорсткае. Яна садзейнічае развіццю эстэтычных пачуццяў, без якіх немагчыма высакароднасць душы, суперажыванне, сардэчная чуласць да чалавечага гора, пакут. Яна ўмацоўвае ў дзяцей жыццялюбства, аптымізм, вучыць іх </w:t>
      </w:r>
      <w:r w:rsidRPr="007F368B">
        <w:rPr>
          <w:rFonts w:ascii="Times New Roman" w:hAnsi="Times New Roman" w:cs="Times New Roman"/>
          <w:sz w:val="32"/>
          <w:szCs w:val="32"/>
          <w:lang w:val="be-BY"/>
        </w:rPr>
        <w:lastRenderedPageBreak/>
        <w:t>марыць, развівае ўяўленне, будзіць творчыя здольнасці. Дзякуючы казцы дзеці пазнаюць свет не толькі розумам, але і сэрцам.</w:t>
      </w:r>
    </w:p>
    <w:p w:rsidR="00F3328F" w:rsidRPr="007F368B" w:rsidRDefault="007657F9" w:rsidP="00F3328F">
      <w:pPr>
        <w:pStyle w:val="a4"/>
        <w:ind w:left="-851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F368B">
        <w:rPr>
          <w:rFonts w:ascii="Times New Roman" w:hAnsi="Times New Roman" w:cs="Times New Roman"/>
          <w:sz w:val="32"/>
          <w:szCs w:val="32"/>
          <w:lang w:val="be-BY"/>
        </w:rPr>
        <w:t xml:space="preserve">           </w:t>
      </w:r>
      <w:r w:rsidR="00F3328F" w:rsidRPr="007F368B">
        <w:rPr>
          <w:rFonts w:ascii="Times New Roman" w:hAnsi="Times New Roman" w:cs="Times New Roman"/>
          <w:sz w:val="32"/>
          <w:szCs w:val="32"/>
          <w:lang w:val="be-BY"/>
        </w:rPr>
        <w:t>Патрабуецца інтэкстыўная душэўная праца дзіцяці, каб здолець пайсці за ўяўленнямі казачніка, развіваючы і фарміруючы свет уласных ўяўленняў, пашыраючы свае веды аб навакольным асяроддзі. І калі мы расказваем дзецям казкі, важна не проста вучыць іх сачыць за ланцужком падзей, за сюжэтам, але і ствараць умовы для развіцця такіх пазнавальных працэсаў, як успрыманне, памяць, мысленне, мова, уяўленне. Менавіта эмацыянальнасць і здольнасць да пераймання, увасабленне сябе з казачнымі героямі, робяц</w:t>
      </w:r>
      <w:r w:rsidR="00127C98">
        <w:rPr>
          <w:rFonts w:ascii="Times New Roman" w:hAnsi="Times New Roman" w:cs="Times New Roman"/>
          <w:sz w:val="32"/>
          <w:szCs w:val="32"/>
          <w:lang w:val="be-BY"/>
        </w:rPr>
        <w:t>ь дзяцей даверлівымі, паслухмянымі</w:t>
      </w:r>
      <w:r w:rsidR="00F3328F" w:rsidRPr="007F368B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7657F9" w:rsidRPr="007F368B" w:rsidRDefault="007657F9" w:rsidP="00F3328F">
      <w:pPr>
        <w:pStyle w:val="a4"/>
        <w:ind w:left="-851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7657F9" w:rsidRPr="007F368B" w:rsidRDefault="007657F9" w:rsidP="00F3328F">
      <w:pPr>
        <w:pStyle w:val="a4"/>
        <w:ind w:left="-851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F368B">
        <w:rPr>
          <w:rFonts w:ascii="Times New Roman" w:hAnsi="Times New Roman" w:cs="Times New Roman"/>
          <w:sz w:val="32"/>
          <w:szCs w:val="32"/>
          <w:lang w:val="be-BY"/>
        </w:rPr>
        <w:t>В</w:t>
      </w:r>
      <w:r w:rsidR="00F261C6">
        <w:rPr>
          <w:rFonts w:ascii="Times New Roman" w:hAnsi="Times New Roman" w:cs="Times New Roman"/>
          <w:sz w:val="32"/>
          <w:szCs w:val="32"/>
          <w:lang w:val="be-BY"/>
        </w:rPr>
        <w:t>ыхавальнік дашкольнай адукацыі</w:t>
      </w:r>
      <w:bookmarkStart w:id="0" w:name="_GoBack"/>
      <w:bookmarkEnd w:id="0"/>
      <w:r w:rsidRPr="007F368B">
        <w:rPr>
          <w:rFonts w:ascii="Times New Roman" w:hAnsi="Times New Roman" w:cs="Times New Roman"/>
          <w:sz w:val="32"/>
          <w:szCs w:val="32"/>
          <w:lang w:val="be-BY"/>
        </w:rPr>
        <w:t xml:space="preserve">             </w:t>
      </w:r>
      <w:r w:rsidR="00F261C6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</w:t>
      </w:r>
      <w:r w:rsidRPr="007F368B">
        <w:rPr>
          <w:rFonts w:ascii="Times New Roman" w:hAnsi="Times New Roman" w:cs="Times New Roman"/>
          <w:sz w:val="32"/>
          <w:szCs w:val="32"/>
          <w:lang w:val="be-BY"/>
        </w:rPr>
        <w:t xml:space="preserve"> Валохіна А.Я.</w:t>
      </w:r>
    </w:p>
    <w:p w:rsidR="008F1FE4" w:rsidRPr="00F3328F" w:rsidRDefault="008F1FE4">
      <w:pPr>
        <w:rPr>
          <w:lang w:val="be-BY"/>
        </w:rPr>
      </w:pPr>
    </w:p>
    <w:sectPr w:rsidR="008F1FE4" w:rsidRPr="00F3328F" w:rsidSect="007657F9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F"/>
    <w:rsid w:val="00127C98"/>
    <w:rsid w:val="007657F9"/>
    <w:rsid w:val="007F368B"/>
    <w:rsid w:val="008F1FE4"/>
    <w:rsid w:val="00F261C6"/>
    <w:rsid w:val="00F3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3328F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3328F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2018-10-31T18:01:00Z</dcterms:created>
  <dcterms:modified xsi:type="dcterms:W3CDTF">2018-11-05T07:25:00Z</dcterms:modified>
</cp:coreProperties>
</file>