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21" w:rsidRDefault="00B67921" w:rsidP="00B67921">
      <w:pPr>
        <w:spacing w:after="75" w:line="54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Эканомія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дзеянні</w:t>
      </w:r>
      <w:proofErr w:type="spellEnd"/>
    </w:p>
    <w:p w:rsidR="00B67921" w:rsidRDefault="00B67921" w:rsidP="00B679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ab/>
        <w:t xml:space="preserve"> </w:t>
      </w:r>
    </w:p>
    <w:p w:rsidR="00B67921" w:rsidRDefault="00B67921" w:rsidP="00B679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be-BY" w:eastAsia="ru-RU"/>
        </w:rPr>
        <w:t>Вельмі важна з ранняга дзяцінства вучыць майстэрству разумнага і рацыянальнага энергаспажывання, выхоўваць у дзяцей патрэбу актыўна ўдзельнічаць у збераганні энергіі, а таксама прыцягваць увагу дзяцей да праблем расходавання і эканоміі энергарэсурсаў, аховы навакольнага асяроддзя.</w:t>
      </w:r>
    </w:p>
    <w:p w:rsidR="00B67921" w:rsidRDefault="00B67921" w:rsidP="00B679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Эканамічнае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выхаванне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павінна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адбывацца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гульнявой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форме. Г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сюжэтна-ролевыя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гульні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(“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Сям’я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”, “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Дзіцячы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сад”, “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Фірма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”, “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Калгас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”),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тэматычныя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заняткі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(“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Урокі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Берагошы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”, “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Праменьчык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”, “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Кропелька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”, “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Водны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свет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Энергазнайкі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”, “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Урокі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Гнома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Эканома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”, “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такое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цяпло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?”, “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Абагравальныя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прыборы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”). </w:t>
      </w:r>
    </w:p>
    <w:p w:rsidR="00B67921" w:rsidRDefault="00B67921" w:rsidP="00B679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Вучыць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беражліва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эканомна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выкарыстоўваць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усё</w:t>
      </w:r>
      <w:proofErr w:type="spellEnd"/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дае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прырода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дзяржава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Даць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уяўленні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тое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эканомячы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ваду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электраэнергію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газ,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кожны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нас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эканоміць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працу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многіх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людзей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памнажае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багацце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нашай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радзімы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умацоўвае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энергетычную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эканамічную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бяспеку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67921" w:rsidRDefault="00B67921" w:rsidP="00B679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Арганізоўваючы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работу па </w:t>
      </w:r>
      <w:proofErr w:type="spellStart"/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фарм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іраванні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дашкольнікаў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карысных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навыкаў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звычак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выкарыстоўвайце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ўсе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магчымасці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звязаныя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выхаваннем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культуры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паводзін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побыце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агульнай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выхаванасцю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выключыць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святло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калі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выходзіш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памяшкання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рабіць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вялікі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напор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вады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ўмыванні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шчыльна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зачыняць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дзверы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памяшканне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г.д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B67921" w:rsidRDefault="00B67921" w:rsidP="00B679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Вялікую ролю адводце чытанню мастацкай літаратуры, што істотна пашырае кругагляд дзяцей. (“Тры капейкі на пакупкі” Ш.Галіева, творы С.Маршака і С.Міхалкова, казкі “Чырвоная Шапачка”, “Кот у ботах”, “Дзюймовачка”, “Кошчын дом”, “Марозка”, “Пра рыбака і рыбку” і г.д., прыказкі, прымаўкі, задачы і загадкі эканамічнага характару).</w:t>
      </w:r>
    </w:p>
    <w:p w:rsidR="00B67921" w:rsidRDefault="00B67921" w:rsidP="00B6792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Як вы бачыце, важная роля выхавання ў дашкольнікаў навыкаў рацыянальнага і эканомнага выкарыстання паліўна-энергетычных рэсурсаў адводзіцца бацькам. </w:t>
      </w:r>
    </w:p>
    <w:p w:rsidR="00B67921" w:rsidRDefault="00B67921" w:rsidP="00B679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Бацькі памятайце!!!</w:t>
      </w:r>
    </w:p>
    <w:p w:rsidR="00B67921" w:rsidRDefault="00B67921" w:rsidP="00B679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Што праз эканамічнае выхаванне ў дашкольнікаў фарміруецца цэласнае ўяўленне пра навакольны свет, усведамленне адзінства чалавека і прыроды, адказнасць за захаванне яе рэсурсаў.</w:t>
      </w:r>
    </w:p>
    <w:p w:rsidR="00B67921" w:rsidRDefault="00B67921" w:rsidP="00B679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921" w:rsidRDefault="00B67921" w:rsidP="00B679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921" w:rsidRDefault="00B67921" w:rsidP="00B679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Выхавальнік дашкольнай адукацыі                       Л.А. Чарнэцкая</w:t>
      </w:r>
    </w:p>
    <w:p w:rsidR="00B67921" w:rsidRDefault="00B67921" w:rsidP="00B679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67921" w:rsidRDefault="00B67921" w:rsidP="00B679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E4ED9" w:rsidRPr="00B67921" w:rsidRDefault="00BE4ED9">
      <w:pPr>
        <w:rPr>
          <w:lang w:val="be-BY"/>
        </w:rPr>
      </w:pPr>
      <w:bookmarkStart w:id="0" w:name="_GoBack"/>
      <w:bookmarkEnd w:id="0"/>
    </w:p>
    <w:sectPr w:rsidR="00BE4ED9" w:rsidRPr="00B6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21"/>
    <w:rsid w:val="00B67921"/>
    <w:rsid w:val="00B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2018-09-13T10:43:00Z</dcterms:created>
  <dcterms:modified xsi:type="dcterms:W3CDTF">2018-09-13T10:44:00Z</dcterms:modified>
</cp:coreProperties>
</file>