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83" w:rsidRPr="00D30A48" w:rsidRDefault="004D2083" w:rsidP="004D2083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  <w:lang w:val="be-BY"/>
        </w:rPr>
      </w:pPr>
      <w:r w:rsidRPr="00297F70">
        <w:rPr>
          <w:rFonts w:ascii="Times New Roman" w:hAnsi="Times New Roman" w:cs="Times New Roman"/>
          <w:color w:val="000000"/>
          <w:sz w:val="48"/>
          <w:szCs w:val="48"/>
          <w:lang w:val="be-BY"/>
        </w:rPr>
        <w:t>Роля сям</w:t>
      </w:r>
      <w:r w:rsidRPr="00782597">
        <w:rPr>
          <w:rFonts w:ascii="Times New Roman" w:hAnsi="Times New Roman" w:cs="Times New Roman"/>
          <w:color w:val="000000"/>
          <w:sz w:val="48"/>
          <w:szCs w:val="48"/>
          <w:lang w:val="be-BY"/>
        </w:rPr>
        <w:t>’</w:t>
      </w:r>
      <w:r w:rsidRPr="00297F70">
        <w:rPr>
          <w:rFonts w:ascii="Times New Roman" w:hAnsi="Times New Roman" w:cs="Times New Roman"/>
          <w:color w:val="000000"/>
          <w:sz w:val="48"/>
          <w:szCs w:val="48"/>
          <w:lang w:val="be-BY"/>
        </w:rPr>
        <w:t>і ў фарміраванні працоўных навыкаў дашкольнікаў</w:t>
      </w:r>
    </w:p>
    <w:p w:rsidR="004D2083" w:rsidRPr="00531281" w:rsidRDefault="004D2083" w:rsidP="004D20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be-BY"/>
        </w:rPr>
      </w:pPr>
      <w:r w:rsidRPr="00531281">
        <w:rPr>
          <w:rFonts w:ascii="Times New Roman" w:hAnsi="Times New Roman" w:cs="Times New Roman"/>
          <w:color w:val="000000"/>
          <w:sz w:val="32"/>
          <w:szCs w:val="32"/>
          <w:lang w:val="be-BY"/>
        </w:rPr>
        <w:t xml:space="preserve">Задачы працоўнага выхавання могуць увасабляцца, як у дашкольнай установе, так і ў коле сям`і. У грамадстве аднагодкаў дзіцяці лягчэй параўнаць свае працоўныя ўменні і вынікі з працоўным выхаваннем таварышаў. </w:t>
      </w:r>
    </w:p>
    <w:p w:rsidR="004D2083" w:rsidRDefault="004D2083" w:rsidP="004D20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be-BY"/>
        </w:rPr>
      </w:pPr>
      <w:r w:rsidRPr="00531281">
        <w:rPr>
          <w:rFonts w:ascii="Times New Roman" w:hAnsi="Times New Roman" w:cs="Times New Roman"/>
          <w:color w:val="000000"/>
          <w:sz w:val="32"/>
          <w:szCs w:val="32"/>
          <w:lang w:val="be-BY"/>
        </w:rPr>
        <w:t xml:space="preserve">Таксама, у фарміраванні асобы дзіцяці адзначаецца высокі прыярытэт сямейнага выхавання. Галоўны прынцып працоўнага выхавання ў сям`і заключаецца ў тым, што працоўная нагрузка павінна адпавядаць узросту і асабістым асаблівасцям дзіцяці. </w:t>
      </w:r>
      <w:r w:rsidRPr="0086039C">
        <w:rPr>
          <w:rFonts w:ascii="Times New Roman" w:hAnsi="Times New Roman" w:cs="Times New Roman"/>
          <w:color w:val="000000"/>
          <w:sz w:val="32"/>
          <w:szCs w:val="32"/>
          <w:lang w:val="be-BY"/>
        </w:rPr>
        <w:t xml:space="preserve">Важна ўсім членам сям`і пры выкананне якіх-небудзь хатніх спраў заўсёды быць прыкладам. Дзеці любяць пераймаць дарослым і адчуваюць велізарную гонар, калі ім даручаюць дома «сапраўдныя» справы. Для дашкольніка важная сувязь паміж працай і гульнёй. </w:t>
      </w:r>
      <w:r w:rsidRPr="00531281">
        <w:rPr>
          <w:rFonts w:ascii="Times New Roman" w:hAnsi="Times New Roman" w:cs="Times New Roman"/>
          <w:color w:val="000000"/>
          <w:sz w:val="32"/>
          <w:szCs w:val="32"/>
          <w:lang w:val="be-BY"/>
        </w:rPr>
        <w:t xml:space="preserve">Бацькі павінны </w:t>
      </w:r>
      <w:r w:rsidRPr="0086039C">
        <w:rPr>
          <w:rFonts w:ascii="Times New Roman" w:hAnsi="Times New Roman" w:cs="Times New Roman"/>
          <w:color w:val="000000"/>
          <w:sz w:val="32"/>
          <w:szCs w:val="32"/>
          <w:lang w:val="be-BY"/>
        </w:rPr>
        <w:t xml:space="preserve">прыцягваць дзіця да сумеснай працы, падаваць прыклад адказных адносін да справы, пры гэтым дапамагаючы саветам або справай, калі паўсталі цяжкасці. </w:t>
      </w:r>
      <w:r w:rsidRPr="00531281">
        <w:rPr>
          <w:rFonts w:ascii="Times New Roman" w:hAnsi="Times New Roman" w:cs="Times New Roman"/>
          <w:color w:val="000000"/>
          <w:sz w:val="32"/>
          <w:szCs w:val="32"/>
          <w:lang w:val="be-BY"/>
        </w:rPr>
        <w:t>Галоўная мэта працоўнага выхавання дашкольнікаў - гэта фарміраванне асобы дзіцяці, а таксама правільнага стаўлення да працоўнай дзейнасці. Праца развівае ў дашкольніка кемлівасць, назіральнасць, увагу, засяроджанасць, памяць, а таксама умацоўвае яго фізічныя сілы і здароўе.</w:t>
      </w:r>
      <w:r w:rsidRPr="00531281">
        <w:rPr>
          <w:rFonts w:ascii="Times New Roman" w:hAnsi="Times New Roman" w:cs="Times New Roman"/>
          <w:color w:val="000000"/>
          <w:sz w:val="32"/>
          <w:szCs w:val="32"/>
        </w:rPr>
        <w:t> </w:t>
      </w:r>
    </w:p>
    <w:p w:rsidR="004D2083" w:rsidRDefault="004D2083" w:rsidP="004D20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be-BY"/>
        </w:rPr>
      </w:pPr>
    </w:p>
    <w:p w:rsidR="004D2083" w:rsidRDefault="004D2083" w:rsidP="004D20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be-BY"/>
        </w:rPr>
      </w:pPr>
    </w:p>
    <w:p w:rsidR="004D2083" w:rsidRDefault="004D2083" w:rsidP="004D20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Выхавальнік дашкольнай адукацыі                       Л.А. Чарнэцкая</w:t>
      </w:r>
    </w:p>
    <w:p w:rsidR="004D2083" w:rsidRDefault="004D2083" w:rsidP="004D20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E4ED9" w:rsidRPr="004D2083" w:rsidRDefault="00BE4ED9">
      <w:pPr>
        <w:rPr>
          <w:lang w:val="be-BY"/>
        </w:rPr>
      </w:pPr>
      <w:bookmarkStart w:id="0" w:name="_GoBack"/>
      <w:bookmarkEnd w:id="0"/>
    </w:p>
    <w:sectPr w:rsidR="00BE4ED9" w:rsidRPr="004D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83"/>
    <w:rsid w:val="004D2083"/>
    <w:rsid w:val="00B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2018-09-13T10:45:00Z</dcterms:created>
  <dcterms:modified xsi:type="dcterms:W3CDTF">2018-09-13T10:45:00Z</dcterms:modified>
</cp:coreProperties>
</file>