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D01B6F" w:rsidRPr="00D01B6F" w:rsidRDefault="00D01B6F" w:rsidP="007C78CC">
      <w:pPr>
        <w:spacing w:after="0" w:line="240" w:lineRule="auto"/>
        <w:jc w:val="right"/>
        <w:rPr>
          <w:rFonts w:eastAsia="Times New Roman"/>
          <w:i/>
          <w:sz w:val="24"/>
          <w:szCs w:val="24"/>
          <w:lang w:eastAsia="ru-RU"/>
        </w:rPr>
      </w:pPr>
      <w:r w:rsidRPr="007C78CC">
        <w:rPr>
          <w:rFonts w:ascii="Georgia" w:eastAsia="Times New Roman" w:hAnsi="Georgia"/>
          <w:b/>
          <w:bCs/>
          <w:i/>
          <w:noProof/>
          <w:color w:val="1C4587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92605" cy="1749425"/>
            <wp:effectExtent l="19050" t="0" r="0" b="0"/>
            <wp:wrapSquare wrapText="bothSides"/>
            <wp:docPr id="3" name="Рисунок 3" descr="http://school77.pupils.ru/upload/school_77/information_system_907/1/4/1/3/9/item_141392/information_items_14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77.pupils.ru/upload/school_77/information_system_907/1/4/1/3/9/item_141392/information_items_1413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1B6F">
        <w:rPr>
          <w:rFonts w:ascii="Georgia" w:eastAsia="Times New Roman" w:hAnsi="Georgia"/>
          <w:b/>
          <w:bCs/>
          <w:i/>
          <w:color w:val="1C4587"/>
          <w:sz w:val="36"/>
          <w:szCs w:val="36"/>
          <w:lang w:eastAsia="ru-RU"/>
        </w:rPr>
        <w:t xml:space="preserve">Консультация </w:t>
      </w:r>
    </w:p>
    <w:p w:rsidR="00D01B6F" w:rsidRPr="00D01B6F" w:rsidRDefault="00D01B6F" w:rsidP="007C78CC">
      <w:pPr>
        <w:spacing w:after="0" w:line="240" w:lineRule="auto"/>
        <w:jc w:val="right"/>
        <w:rPr>
          <w:rFonts w:eastAsia="Times New Roman"/>
          <w:i/>
          <w:sz w:val="24"/>
          <w:szCs w:val="24"/>
          <w:lang w:eastAsia="ru-RU"/>
        </w:rPr>
      </w:pPr>
    </w:p>
    <w:p w:rsidR="00D01B6F" w:rsidRPr="007C78CC" w:rsidRDefault="00D01B6F" w:rsidP="00D01B6F">
      <w:pPr>
        <w:spacing w:after="0" w:line="240" w:lineRule="auto"/>
        <w:jc w:val="center"/>
        <w:rPr>
          <w:rFonts w:ascii="Georgia" w:eastAsia="Times New Roman" w:hAnsi="Georgia"/>
          <w:b/>
          <w:bCs/>
          <w:color w:val="FF0000"/>
          <w:sz w:val="30"/>
          <w:szCs w:val="30"/>
          <w:lang w:val="be-BY" w:eastAsia="ru-RU"/>
        </w:rPr>
      </w:pPr>
      <w:r w:rsidRPr="00D01B6F">
        <w:rPr>
          <w:rFonts w:ascii="Georgia" w:eastAsia="Times New Roman" w:hAnsi="Georgia"/>
          <w:b/>
          <w:bCs/>
          <w:color w:val="9900FF"/>
          <w:sz w:val="30"/>
          <w:szCs w:val="30"/>
          <w:lang w:eastAsia="ru-RU"/>
        </w:rPr>
        <w:t xml:space="preserve"> </w:t>
      </w:r>
      <w:r w:rsidRPr="00D01B6F">
        <w:rPr>
          <w:rFonts w:ascii="Georgia" w:eastAsia="Times New Roman" w:hAnsi="Georgia"/>
          <w:b/>
          <w:bCs/>
          <w:color w:val="FF0000"/>
          <w:sz w:val="30"/>
          <w:szCs w:val="30"/>
          <w:lang w:eastAsia="ru-RU"/>
        </w:rPr>
        <w:t xml:space="preserve">Развитие словесно-логического  мышления </w:t>
      </w:r>
    </w:p>
    <w:p w:rsidR="00D01B6F" w:rsidRPr="00D01B6F" w:rsidRDefault="00D01B6F" w:rsidP="002B362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01B6F">
        <w:rPr>
          <w:rFonts w:ascii="Georgia" w:eastAsia="Times New Roman" w:hAnsi="Georgia"/>
          <w:b/>
          <w:bCs/>
          <w:color w:val="FF0000"/>
          <w:sz w:val="30"/>
          <w:szCs w:val="30"/>
          <w:lang w:eastAsia="ru-RU"/>
        </w:rPr>
        <w:t>и связной речи</w:t>
      </w:r>
      <w:r w:rsidRPr="00D01B6F">
        <w:rPr>
          <w:rFonts w:eastAsia="Times New Roman"/>
          <w:sz w:val="24"/>
          <w:szCs w:val="24"/>
          <w:lang w:eastAsia="ru-RU"/>
        </w:rPr>
        <w:br/>
      </w:r>
    </w:p>
    <w:p w:rsidR="00D01B6F" w:rsidRPr="00D01B6F" w:rsidRDefault="00D01B6F" w:rsidP="00D01B6F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i/>
          <w:iCs/>
          <w:color w:val="0000FF"/>
          <w:sz w:val="24"/>
          <w:szCs w:val="32"/>
          <w:lang w:eastAsia="ru-RU"/>
        </w:rPr>
        <w:t xml:space="preserve">Высказанная вслух мысль сразу же и окончательно </w:t>
      </w:r>
    </w:p>
    <w:p w:rsidR="00D01B6F" w:rsidRPr="00D01B6F" w:rsidRDefault="00D01B6F" w:rsidP="00D01B6F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i/>
          <w:iCs/>
          <w:color w:val="0000FF"/>
          <w:sz w:val="24"/>
          <w:szCs w:val="32"/>
          <w:lang w:eastAsia="ru-RU"/>
        </w:rPr>
        <w:t>теряет значение; записанная, она тоже всегда его</w:t>
      </w:r>
    </w:p>
    <w:p w:rsidR="00D01B6F" w:rsidRPr="00D01B6F" w:rsidRDefault="00D01B6F" w:rsidP="00D01B6F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i/>
          <w:iCs/>
          <w:color w:val="0000FF"/>
          <w:sz w:val="24"/>
          <w:szCs w:val="32"/>
          <w:lang w:eastAsia="ru-RU"/>
        </w:rPr>
        <w:t xml:space="preserve"> теряет, зато иной раз обретает новый смысл.</w:t>
      </w:r>
    </w:p>
    <w:p w:rsidR="00D01B6F" w:rsidRPr="00D01B6F" w:rsidRDefault="00D01B6F" w:rsidP="00D01B6F">
      <w:pPr>
        <w:spacing w:after="0" w:line="240" w:lineRule="auto"/>
        <w:jc w:val="right"/>
        <w:rPr>
          <w:rFonts w:asciiTheme="majorHAnsi" w:eastAsia="Times New Roman" w:hAnsiTheme="majorHAnsi"/>
          <w:sz w:val="24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i/>
          <w:iCs/>
          <w:color w:val="0000FF"/>
          <w:sz w:val="24"/>
          <w:szCs w:val="32"/>
          <w:lang w:eastAsia="ru-RU"/>
        </w:rPr>
        <w:t xml:space="preserve"> (Франц Кафка)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sz w:val="32"/>
          <w:szCs w:val="32"/>
          <w:lang w:eastAsia="ru-RU"/>
        </w:rPr>
      </w:pPr>
    </w:p>
    <w:p w:rsidR="00D01B6F" w:rsidRPr="00D01B6F" w:rsidRDefault="00D01B6F" w:rsidP="00D01B6F">
      <w:pPr>
        <w:spacing w:after="0" w:line="240" w:lineRule="auto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7C78CC">
        <w:rPr>
          <w:rFonts w:asciiTheme="majorHAnsi" w:eastAsia="Times New Roman" w:hAnsiTheme="majorHAnsi"/>
          <w:b/>
          <w:bCs/>
          <w:color w:val="000000"/>
          <w:sz w:val="32"/>
          <w:szCs w:val="32"/>
          <w:lang w:eastAsia="ru-RU"/>
        </w:rPr>
        <w:tab/>
      </w: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 xml:space="preserve">Сегодня мы </w:t>
      </w:r>
      <w:r w:rsidRPr="002B3622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val="be-BY" w:eastAsia="ru-RU"/>
        </w:rPr>
        <w:t>поговорим</w:t>
      </w: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 xml:space="preserve"> о развитии словесно-логического мышления и речи. Предлагаемые Вам упражнения будут направлены на развитие  таких мыслительных операций, как классификация, обобщение, конкретизация; умение выделять существенные свойства предметов, умения логически выстраивать мысль и связно ее высказывать.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sz w:val="32"/>
          <w:szCs w:val="32"/>
          <w:lang w:eastAsia="ru-RU"/>
        </w:rPr>
      </w:pPr>
    </w:p>
    <w:p w:rsidR="002B3622" w:rsidRDefault="00D01B6F" w:rsidP="00D01B6F">
      <w:pPr>
        <w:spacing w:after="0" w:line="240" w:lineRule="auto"/>
        <w:jc w:val="both"/>
        <w:rPr>
          <w:rFonts w:asciiTheme="majorHAnsi" w:eastAsia="Times New Roman" w:hAnsiTheme="majorHAnsi"/>
          <w:b/>
          <w:bCs/>
          <w:i/>
          <w:iCs/>
          <w:color w:val="17365D" w:themeColor="text2" w:themeShade="BF"/>
          <w:sz w:val="32"/>
          <w:szCs w:val="32"/>
          <w:lang w:eastAsia="ru-RU"/>
        </w:rPr>
      </w:pPr>
      <w:r w:rsidRPr="007C78CC">
        <w:rPr>
          <w:rFonts w:asciiTheme="majorHAnsi" w:eastAsia="Times New Roman" w:hAnsiTheme="majorHAnsi"/>
          <w:color w:val="000000"/>
          <w:sz w:val="32"/>
          <w:szCs w:val="32"/>
          <w:lang w:eastAsia="ru-RU"/>
        </w:rPr>
        <w:tab/>
      </w:r>
      <w:r w:rsidRPr="00D01B6F">
        <w:rPr>
          <w:rFonts w:asciiTheme="majorHAnsi" w:eastAsia="Times New Roman" w:hAnsiTheme="majorHAnsi"/>
          <w:b/>
          <w:bCs/>
          <w:color w:val="FF0000"/>
          <w:sz w:val="32"/>
          <w:szCs w:val="32"/>
          <w:lang w:eastAsia="ru-RU"/>
        </w:rPr>
        <w:t>Классификация</w:t>
      </w:r>
      <w:r w:rsidRPr="00D01B6F">
        <w:rPr>
          <w:rFonts w:asciiTheme="majorHAnsi" w:eastAsia="Times New Roman" w:hAnsiTheme="majorHAnsi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D01B6F">
        <w:rPr>
          <w:rFonts w:asciiTheme="majorHAnsi" w:eastAsia="Times New Roman" w:hAnsiTheme="majorHAnsi"/>
          <w:b/>
          <w:bCs/>
          <w:i/>
          <w:iCs/>
          <w:color w:val="17365D" w:themeColor="text2" w:themeShade="BF"/>
          <w:sz w:val="32"/>
          <w:szCs w:val="32"/>
          <w:lang w:eastAsia="ru-RU"/>
        </w:rPr>
        <w:t xml:space="preserve">– это распределение предметов по группам, где каждая группа, каждый класс имеют свое место. </w:t>
      </w:r>
    </w:p>
    <w:p w:rsidR="002B3622" w:rsidRDefault="002B3622" w:rsidP="002B3622">
      <w:pPr>
        <w:spacing w:after="0" w:line="240" w:lineRule="auto"/>
        <w:ind w:firstLine="709"/>
        <w:jc w:val="both"/>
        <w:rPr>
          <w:rFonts w:asciiTheme="majorHAnsi" w:eastAsia="Times New Roman" w:hAnsiTheme="majorHAnsi"/>
          <w:b/>
          <w:bCs/>
          <w:i/>
          <w:iCs/>
          <w:color w:val="17365D" w:themeColor="text2" w:themeShade="BF"/>
          <w:sz w:val="32"/>
          <w:szCs w:val="32"/>
          <w:lang w:eastAsia="ru-RU"/>
        </w:rPr>
      </w:pPr>
    </w:p>
    <w:p w:rsidR="00D01B6F" w:rsidRPr="00D01B6F" w:rsidRDefault="00D01B6F" w:rsidP="002B3622">
      <w:pPr>
        <w:spacing w:after="0" w:line="240" w:lineRule="auto"/>
        <w:ind w:firstLine="709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 xml:space="preserve">Ребенок старшего дошкольного возраста должен уметь: </w:t>
      </w:r>
    </w:p>
    <w:p w:rsidR="00D01B6F" w:rsidRPr="00D01B6F" w:rsidRDefault="00D01B6F" w:rsidP="00D01B6F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 xml:space="preserve">классифицировать предметы – относить их  к определенной группе (одежда, мебель…); </w:t>
      </w:r>
    </w:p>
    <w:p w:rsidR="00D01B6F" w:rsidRPr="00D01B6F" w:rsidRDefault="00D01B6F" w:rsidP="00D01B6F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 xml:space="preserve">называть группу предметов обобщающим понятием; </w:t>
      </w:r>
    </w:p>
    <w:p w:rsidR="00D01B6F" w:rsidRPr="00D01B6F" w:rsidRDefault="00D01B6F" w:rsidP="00D01B6F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 xml:space="preserve">выделять «лишний» предмет из группы предметов, объясняя, почему он не подходит к остальным; называть признак, объединяющий предметы («это все белое», «это все деревянное»); </w:t>
      </w:r>
    </w:p>
    <w:p w:rsidR="00D01B6F" w:rsidRPr="00D01B6F" w:rsidRDefault="00D01B6F" w:rsidP="00D01B6F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>подбирать предметы к обобщающему понятию («малина, клубника, смородина – ягоды»).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sz w:val="32"/>
          <w:szCs w:val="32"/>
          <w:lang w:eastAsia="ru-RU"/>
        </w:rPr>
      </w:pPr>
    </w:p>
    <w:p w:rsidR="00D01B6F" w:rsidRPr="00D01B6F" w:rsidRDefault="00D01B6F" w:rsidP="00D01B6F">
      <w:pPr>
        <w:spacing w:after="0" w:line="240" w:lineRule="auto"/>
        <w:ind w:left="72"/>
        <w:jc w:val="center"/>
        <w:rPr>
          <w:rFonts w:asciiTheme="majorHAnsi" w:eastAsia="Times New Roman" w:hAnsiTheme="majorHAnsi"/>
          <w:color w:val="FF0000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i/>
          <w:iCs/>
          <w:color w:val="FF0000"/>
          <w:sz w:val="32"/>
          <w:szCs w:val="32"/>
          <w:lang w:eastAsia="ru-RU"/>
        </w:rPr>
        <w:t xml:space="preserve">Упражнение 1. </w:t>
      </w:r>
    </w:p>
    <w:p w:rsidR="00D01B6F" w:rsidRPr="00D01B6F" w:rsidRDefault="00D01B6F" w:rsidP="00D01B6F">
      <w:pPr>
        <w:spacing w:after="0" w:line="240" w:lineRule="auto"/>
        <w:ind w:left="72"/>
        <w:jc w:val="center"/>
        <w:rPr>
          <w:rFonts w:asciiTheme="majorHAnsi" w:eastAsia="Times New Roman" w:hAnsiTheme="majorHAnsi"/>
          <w:color w:val="FF0000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i/>
          <w:iCs/>
          <w:color w:val="FF0000"/>
          <w:sz w:val="32"/>
          <w:szCs w:val="32"/>
          <w:lang w:eastAsia="ru-RU"/>
        </w:rPr>
        <w:t>«Назови слова, обозначающие…»</w:t>
      </w:r>
    </w:p>
    <w:p w:rsidR="00D01B6F" w:rsidRPr="00D01B6F" w:rsidRDefault="00D01B6F" w:rsidP="00D01B6F">
      <w:pPr>
        <w:spacing w:after="0" w:line="240" w:lineRule="auto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color w:val="FF0000"/>
          <w:sz w:val="32"/>
          <w:szCs w:val="32"/>
          <w:lang w:eastAsia="ru-RU"/>
        </w:rPr>
        <w:t>Цель:</w:t>
      </w:r>
      <w:r w:rsidRPr="00D01B6F">
        <w:rPr>
          <w:rFonts w:asciiTheme="majorHAnsi" w:eastAsia="Times New Roman" w:hAnsiTheme="majorHAnsi"/>
          <w:i/>
          <w:iCs/>
          <w:color w:val="000000"/>
          <w:sz w:val="32"/>
          <w:szCs w:val="32"/>
          <w:lang w:eastAsia="ru-RU"/>
        </w:rPr>
        <w:t xml:space="preserve"> 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разви</w:t>
      </w:r>
      <w:r w:rsidRPr="002B3622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вать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 xml:space="preserve"> мыслительн</w:t>
      </w:r>
      <w:r w:rsidRPr="002B3622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ые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 xml:space="preserve"> операции конкретизации, гибкости мышления.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sz w:val="32"/>
          <w:szCs w:val="32"/>
          <w:lang w:eastAsia="ru-RU"/>
        </w:rPr>
      </w:pPr>
    </w:p>
    <w:p w:rsidR="00D01B6F" w:rsidRPr="00D01B6F" w:rsidRDefault="00D01B6F" w:rsidP="00D01B6F">
      <w:pPr>
        <w:spacing w:after="0" w:line="240" w:lineRule="auto"/>
        <w:jc w:val="both"/>
        <w:rPr>
          <w:rFonts w:asciiTheme="majorHAnsi" w:eastAsia="Times New Roman" w:hAnsiTheme="majorHAnsi"/>
          <w:color w:val="FF0000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color w:val="FF0000"/>
          <w:sz w:val="32"/>
          <w:szCs w:val="32"/>
          <w:lang w:eastAsia="ru-RU"/>
        </w:rPr>
        <w:t>Описание: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lastRenderedPageBreak/>
        <w:t>Предложите ребенку назвать как можно больше слов, обозначающих какое-либо понятие: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1) Назови слова, обозначающие деревья (береза, рябина, ель, сосна…);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2) Назови слова, обозначающие зверей.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3) Назови слова, обозначающие домашних животных.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4) Назови слова, обозначающие наземный транспорт.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5) Назови слова, обозначающие игрушки.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6) Назови слова, обозначающие одежду.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7) Назови слова, обозначающие овощи.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8) Назови слова, обозначающие фрукты.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9) Назови слова, относящиеся к спорту (футбол, хоккей…).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10)  Назови слова, относящиеся к школе (урок, учитель…).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sz w:val="32"/>
          <w:szCs w:val="32"/>
          <w:lang w:eastAsia="ru-RU"/>
        </w:rPr>
      </w:pPr>
    </w:p>
    <w:p w:rsidR="00D01B6F" w:rsidRPr="00D01B6F" w:rsidRDefault="00D01B6F" w:rsidP="00D01B6F">
      <w:pPr>
        <w:spacing w:after="0" w:line="240" w:lineRule="auto"/>
        <w:jc w:val="center"/>
        <w:rPr>
          <w:rFonts w:asciiTheme="majorHAnsi" w:eastAsia="Times New Roman" w:hAnsiTheme="majorHAnsi"/>
          <w:color w:val="FF0000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i/>
          <w:iCs/>
          <w:color w:val="FF0000"/>
          <w:sz w:val="32"/>
          <w:szCs w:val="32"/>
          <w:lang w:eastAsia="ru-RU"/>
        </w:rPr>
        <w:t>Упражнение 2. «Определи понятие»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color w:val="FF0000"/>
          <w:sz w:val="32"/>
          <w:szCs w:val="32"/>
          <w:lang w:eastAsia="ru-RU"/>
        </w:rPr>
        <w:t>Цель:</w:t>
      </w:r>
      <w:r w:rsidRPr="00D01B6F">
        <w:rPr>
          <w:rFonts w:asciiTheme="majorHAnsi" w:eastAsia="Times New Roman" w:hAnsiTheme="majorHAnsi"/>
          <w:i/>
          <w:iCs/>
          <w:color w:val="000000"/>
          <w:sz w:val="32"/>
          <w:szCs w:val="32"/>
          <w:lang w:eastAsia="ru-RU"/>
        </w:rPr>
        <w:t xml:space="preserve"> 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разви</w:t>
      </w:r>
      <w:r w:rsidRPr="002B3622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вать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 xml:space="preserve"> умения выделять существенные признаки предметов, логически выстраивать мысль, разви</w:t>
      </w:r>
      <w:r w:rsidRPr="002B3622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 xml:space="preserve">вать 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связн</w:t>
      </w:r>
      <w:r w:rsidRPr="002B3622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ую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 xml:space="preserve"> реч</w:t>
      </w:r>
      <w:r w:rsidRPr="002B3622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ь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.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FF0000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color w:val="FF0000"/>
          <w:sz w:val="32"/>
          <w:szCs w:val="32"/>
          <w:lang w:eastAsia="ru-RU"/>
        </w:rPr>
        <w:t>Описание: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>Попросите ребенка представить себе человека, не знающего ни одного из предложенных ниже слов. Далее Вы говорите: «Постарайся объяснить этому человеку, что означает каждое слово, например, «велосипед». Как бы ты это объяснил?»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>Перед тем, как ребенок попытается дать определение слову, убедитесь в том, что он понимает его. Это можно сделать с помощью вопроса: «Знаешь ли ты это слово?»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>Помогайте ребенку давать определения каждого слова, задавайте наводящие вопросы, но всегда давайте ему возможность ответить самому.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>Ребенку предлагаются следующие наборы слов: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1. Велосипед, кнопка, книжка, плащ, перья, друг, двигаться, объединять, бить, тупой.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2. Самолет, гвоздь, газета, зонтик, мех, герой, качаться, соединять, кусать, острый.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sz w:val="32"/>
          <w:szCs w:val="32"/>
          <w:lang w:eastAsia="ru-RU"/>
        </w:rPr>
      </w:pPr>
    </w:p>
    <w:p w:rsidR="00D01B6F" w:rsidRPr="00D01B6F" w:rsidRDefault="00D01B6F" w:rsidP="00D01B6F">
      <w:pPr>
        <w:spacing w:after="0" w:line="240" w:lineRule="auto"/>
        <w:jc w:val="center"/>
        <w:rPr>
          <w:rFonts w:asciiTheme="majorHAnsi" w:eastAsia="Times New Roman" w:hAnsiTheme="majorHAnsi"/>
          <w:color w:val="FF0000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i/>
          <w:iCs/>
          <w:color w:val="FF0000"/>
          <w:sz w:val="32"/>
          <w:szCs w:val="32"/>
          <w:lang w:eastAsia="ru-RU"/>
        </w:rPr>
        <w:lastRenderedPageBreak/>
        <w:t>Упражнение 3. «Найди похожее слово»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color w:val="FF0000"/>
          <w:sz w:val="32"/>
          <w:szCs w:val="32"/>
          <w:lang w:eastAsia="ru-RU"/>
        </w:rPr>
        <w:t xml:space="preserve">Цель: 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разви</w:t>
      </w:r>
      <w:r w:rsidRPr="002B3622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вать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 xml:space="preserve"> мыслительны</w:t>
      </w:r>
      <w:r w:rsidRPr="002B3622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е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 xml:space="preserve"> процесс</w:t>
      </w:r>
      <w:r w:rsidRPr="002B3622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ы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 xml:space="preserve"> обобщения и классификации, умения подбирать слова по видовым  и родовым признакам. </w:t>
      </w:r>
    </w:p>
    <w:p w:rsidR="00D01B6F" w:rsidRPr="00D01B6F" w:rsidRDefault="00D01B6F" w:rsidP="00D01B6F">
      <w:pPr>
        <w:spacing w:after="0" w:line="240" w:lineRule="auto"/>
        <w:ind w:firstLine="720"/>
        <w:rPr>
          <w:rFonts w:asciiTheme="majorHAnsi" w:eastAsia="Times New Roman" w:hAnsiTheme="majorHAnsi"/>
          <w:color w:val="FF0000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color w:val="FF0000"/>
          <w:sz w:val="32"/>
          <w:szCs w:val="32"/>
          <w:lang w:eastAsia="ru-RU"/>
        </w:rPr>
        <w:t>Описание:</w:t>
      </w:r>
      <w:r w:rsidRPr="007C78CC">
        <w:rPr>
          <w:rFonts w:asciiTheme="majorHAnsi" w:eastAsia="Times New Roman" w:hAnsiTheme="majorHAnsi"/>
          <w:color w:val="FF0000"/>
          <w:sz w:val="32"/>
          <w:szCs w:val="32"/>
          <w:lang w:eastAsia="ru-RU"/>
        </w:rPr>
        <w:tab/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 xml:space="preserve">Взрослый называет ребенку 2 слова, </w:t>
      </w:r>
      <w:proofErr w:type="gramStart"/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>объединенных</w:t>
      </w:r>
      <w:proofErr w:type="gramEnd"/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 xml:space="preserve"> общим признаком. Ребенку необходимо подобрать еще несколько подходящих слов.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2B3622"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  <w:tab/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Например, малина, земляника…. (клубника, крыжовник, т. к. это ягоды).</w:t>
      </w:r>
      <w:r w:rsidRPr="00D01B6F"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  <w:br/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1. Собака, корова …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2. Тетрадь, пенал ….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3. Помидор, огурец …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4. Яблоко, апельсин …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5. Шапка, кепка …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6. Молоко, компот …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7. Медведь, лиса…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8. Пирамидка, юла …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9. Ворона, синица …</w:t>
      </w:r>
    </w:p>
    <w:p w:rsidR="00D01B6F" w:rsidRPr="00D01B6F" w:rsidRDefault="00D01B6F" w:rsidP="00D01B6F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10. Дуб, ель …</w:t>
      </w:r>
      <w:r w:rsidRPr="00D01B6F"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  <w:br/>
      </w:r>
    </w:p>
    <w:p w:rsidR="00D01B6F" w:rsidRPr="00D01B6F" w:rsidRDefault="00D01B6F" w:rsidP="00D01B6F">
      <w:pPr>
        <w:spacing w:after="0" w:line="240" w:lineRule="auto"/>
        <w:jc w:val="center"/>
        <w:rPr>
          <w:rFonts w:asciiTheme="majorHAnsi" w:eastAsia="Times New Roman" w:hAnsiTheme="majorHAnsi"/>
          <w:color w:val="FF0000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i/>
          <w:iCs/>
          <w:color w:val="FF0000"/>
          <w:sz w:val="32"/>
          <w:szCs w:val="32"/>
          <w:lang w:eastAsia="ru-RU"/>
        </w:rPr>
        <w:t>Упражнение 4. «Говори наоборот»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color w:val="FF0000"/>
          <w:sz w:val="32"/>
          <w:szCs w:val="32"/>
          <w:lang w:eastAsia="ru-RU"/>
        </w:rPr>
        <w:t>Цель:</w:t>
      </w:r>
      <w:r w:rsidRPr="00D01B6F">
        <w:rPr>
          <w:rFonts w:asciiTheme="majorHAnsi" w:eastAsia="Times New Roman" w:hAnsiTheme="majorHAnsi"/>
          <w:i/>
          <w:iCs/>
          <w:color w:val="000000"/>
          <w:sz w:val="32"/>
          <w:szCs w:val="32"/>
          <w:lang w:eastAsia="ru-RU"/>
        </w:rPr>
        <w:t xml:space="preserve"> 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расшир</w:t>
      </w:r>
      <w:r w:rsidRPr="002B3622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ять</w:t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 xml:space="preserve"> кругозор.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FF0000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/>
          <w:bCs/>
          <w:color w:val="FF0000"/>
          <w:sz w:val="32"/>
          <w:szCs w:val="32"/>
          <w:lang w:eastAsia="ru-RU"/>
        </w:rPr>
        <w:t>Описание: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i/>
          <w:iCs/>
          <w:color w:val="17365D" w:themeColor="text2" w:themeShade="BF"/>
          <w:sz w:val="32"/>
          <w:szCs w:val="32"/>
          <w:lang w:eastAsia="ru-RU"/>
        </w:rPr>
        <w:t>Взрослый предлагает ребенку назвать слова, противоположные по смыслу: пустой – … (полный).</w:t>
      </w:r>
    </w:p>
    <w:p w:rsidR="00D01B6F" w:rsidRPr="00D01B6F" w:rsidRDefault="00D01B6F" w:rsidP="002B3622">
      <w:pPr>
        <w:spacing w:after="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  <w:br/>
      </w: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 xml:space="preserve">          Худой - …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Громкий - …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Веселый - …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Добрый - …</w:t>
      </w:r>
    </w:p>
    <w:p w:rsidR="00D01B6F" w:rsidRPr="00D01B6F" w:rsidRDefault="00D01B6F" w:rsidP="00D01B6F">
      <w:pPr>
        <w:spacing w:after="240" w:line="240" w:lineRule="auto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Храбрый - …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Хороший - …</w:t>
      </w:r>
    </w:p>
    <w:p w:rsidR="00D01B6F" w:rsidRPr="00D01B6F" w:rsidRDefault="00D01B6F" w:rsidP="00D01B6F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17365D" w:themeColor="text2" w:themeShade="BF"/>
          <w:sz w:val="32"/>
          <w:szCs w:val="32"/>
          <w:lang w:eastAsia="ru-RU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Мокрый - …</w:t>
      </w:r>
    </w:p>
    <w:p w:rsidR="007A1C0E" w:rsidRPr="002B3622" w:rsidRDefault="00D01B6F" w:rsidP="002B3622">
      <w:pPr>
        <w:spacing w:after="0" w:line="240" w:lineRule="auto"/>
        <w:ind w:firstLine="708"/>
        <w:jc w:val="both"/>
        <w:rPr>
          <w:rFonts w:asciiTheme="majorHAnsi" w:hAnsiTheme="majorHAnsi"/>
          <w:sz w:val="32"/>
          <w:szCs w:val="32"/>
        </w:rPr>
      </w:pPr>
      <w:r w:rsidRPr="00D01B6F">
        <w:rPr>
          <w:rFonts w:asciiTheme="majorHAnsi" w:eastAsia="Times New Roman" w:hAnsiTheme="majorHAnsi"/>
          <w:bCs/>
          <w:color w:val="17365D" w:themeColor="text2" w:themeShade="BF"/>
          <w:sz w:val="32"/>
          <w:szCs w:val="32"/>
          <w:lang w:eastAsia="ru-RU"/>
        </w:rPr>
        <w:t>Младший - …</w:t>
      </w:r>
    </w:p>
    <w:sectPr w:rsidR="007A1C0E" w:rsidRPr="002B3622" w:rsidSect="00D01B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48F1"/>
    <w:multiLevelType w:val="multilevel"/>
    <w:tmpl w:val="672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isplayBackgroundShape/>
  <w:proofState w:spelling="clean" w:grammar="clean"/>
  <w:defaultTabStop w:val="708"/>
  <w:characterSpacingControl w:val="doNotCompress"/>
  <w:compat/>
  <w:rsids>
    <w:rsidRoot w:val="00D01B6F"/>
    <w:rsid w:val="002B3622"/>
    <w:rsid w:val="007A1C0E"/>
    <w:rsid w:val="007C78CC"/>
    <w:rsid w:val="008068F4"/>
    <w:rsid w:val="00D0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yellow,white,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B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01B6F"/>
  </w:style>
  <w:style w:type="paragraph" w:styleId="a4">
    <w:name w:val="Balloon Text"/>
    <w:basedOn w:val="a"/>
    <w:link w:val="a5"/>
    <w:uiPriority w:val="99"/>
    <w:semiHidden/>
    <w:unhideWhenUsed/>
    <w:rsid w:val="00D0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1ABEF-F726-4ECA-90E9-DE963B8B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2018-02-21T06:41:00Z</dcterms:created>
  <dcterms:modified xsi:type="dcterms:W3CDTF">2018-02-21T07:05:00Z</dcterms:modified>
</cp:coreProperties>
</file>