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CE4" w:rsidRPr="001F1CE4" w:rsidRDefault="001F1CE4" w:rsidP="001F1CE4">
      <w:pPr>
        <w:shd w:val="clear" w:color="auto" w:fill="FBDAB8"/>
        <w:spacing w:before="100" w:beforeAutospacing="1" w:after="0" w:line="240" w:lineRule="auto"/>
        <w:jc w:val="center"/>
        <w:rPr>
          <w:rFonts w:ascii="Tahoma" w:eastAsia="Times New Roman" w:hAnsi="Tahoma" w:cs="Tahoma"/>
          <w:b/>
          <w:color w:val="FF0000"/>
          <w:sz w:val="72"/>
          <w:szCs w:val="72"/>
          <w:lang w:eastAsia="ru-RU"/>
        </w:rPr>
      </w:pPr>
      <w:r w:rsidRPr="001F1CE4">
        <w:rPr>
          <w:rFonts w:ascii="Tahoma" w:eastAsia="Times New Roman" w:hAnsi="Tahoma" w:cs="Tahoma"/>
          <w:b/>
          <w:color w:val="FF0000"/>
          <w:sz w:val="72"/>
          <w:szCs w:val="72"/>
          <w:lang w:eastAsia="ru-RU"/>
        </w:rPr>
        <w:t>Почему дети врут?</w:t>
      </w:r>
    </w:p>
    <w:p w:rsidR="001F1CE4" w:rsidRPr="001F1CE4" w:rsidRDefault="001F1CE4" w:rsidP="001F1CE4">
      <w:pPr>
        <w:shd w:val="clear" w:color="auto" w:fill="FBDAB8"/>
        <w:spacing w:before="100" w:beforeAutospacing="1" w:after="0" w:line="240" w:lineRule="auto"/>
        <w:jc w:val="both"/>
        <w:rPr>
          <w:rFonts w:ascii="Tahoma" w:eastAsia="Times New Roman" w:hAnsi="Tahoma" w:cs="Tahoma"/>
          <w:color w:val="000000"/>
          <w:sz w:val="24"/>
          <w:szCs w:val="24"/>
          <w:lang w:eastAsia="ru-RU"/>
        </w:rPr>
      </w:pPr>
      <w:r w:rsidRPr="001F1CE4">
        <w:rPr>
          <w:rFonts w:ascii="Tahoma" w:eastAsia="Times New Roman" w:hAnsi="Tahoma" w:cs="Tahoma"/>
          <w:color w:val="000000"/>
          <w:sz w:val="24"/>
          <w:szCs w:val="24"/>
          <w:lang w:eastAsia="ru-RU"/>
        </w:rPr>
        <w:t>Большинству родителей мелкая ложь ребенка не покажется серьезным проступком. И все же она заставляет взрослых задуматься над некоторыми важными вопросами, и первый из них: "Как поступить с обманщиком?" Многие теряются, разрываясь от противоречивых чувств: гнева и вины, отвержения и ответственности, желания наказать ребенка и одновременно проигнорировать обман. Когда первоначальные чувства угасают, и появляется разочарование, неизбежны и другие вопросы: "Может, я виноват?", "Как сохранить доверие ребенка и поощрить правдивость, не вторгаясь сверх меры в его автономный мир?"</w:t>
      </w:r>
    </w:p>
    <w:p w:rsidR="001F1CE4" w:rsidRPr="001F1CE4" w:rsidRDefault="001F1CE4" w:rsidP="001F1CE4">
      <w:pPr>
        <w:shd w:val="clear" w:color="auto" w:fill="FBDAB8"/>
        <w:spacing w:before="100" w:beforeAutospacing="1" w:after="0" w:line="240" w:lineRule="auto"/>
        <w:jc w:val="both"/>
        <w:rPr>
          <w:rFonts w:ascii="Tahoma" w:eastAsia="Times New Roman" w:hAnsi="Tahoma" w:cs="Tahoma"/>
          <w:color w:val="000000"/>
          <w:sz w:val="24"/>
          <w:szCs w:val="24"/>
          <w:lang w:eastAsia="ru-RU"/>
        </w:rPr>
      </w:pPr>
      <w:r w:rsidRPr="001F1CE4">
        <w:rPr>
          <w:rFonts w:ascii="Tahoma" w:eastAsia="Times New Roman" w:hAnsi="Tahoma" w:cs="Tahoma"/>
          <w:color w:val="000000"/>
          <w:sz w:val="24"/>
          <w:szCs w:val="24"/>
          <w:lang w:eastAsia="ru-RU"/>
        </w:rPr>
        <w:t xml:space="preserve">Несмотря на серьезные последствия лжи, лишь немногие всерьез задумываются о ее природе. Признавшись самим себе, взрослые понимают, что лгут гораздо чаше, чем это представляется им самим, и еще меньше размышляют о том, как их нечестность отражается на детях. Большинство родителей оказываются неподготовленными к тому моменту, когда им впервые приходится столкнуться с серьезной ложью ребенка. П. </w:t>
      </w:r>
      <w:proofErr w:type="spellStart"/>
      <w:r w:rsidRPr="001F1CE4">
        <w:rPr>
          <w:rFonts w:ascii="Tahoma" w:eastAsia="Times New Roman" w:hAnsi="Tahoma" w:cs="Tahoma"/>
          <w:color w:val="000000"/>
          <w:sz w:val="24"/>
          <w:szCs w:val="24"/>
          <w:lang w:eastAsia="ru-RU"/>
        </w:rPr>
        <w:t>Экман</w:t>
      </w:r>
      <w:proofErr w:type="spellEnd"/>
      <w:r w:rsidRPr="001F1CE4">
        <w:rPr>
          <w:rFonts w:ascii="Tahoma" w:eastAsia="Times New Roman" w:hAnsi="Tahoma" w:cs="Tahoma"/>
          <w:color w:val="000000"/>
          <w:sz w:val="24"/>
          <w:szCs w:val="24"/>
          <w:lang w:eastAsia="ru-RU"/>
        </w:rPr>
        <w:t xml:space="preserve"> выделил виды лжи, каждый из которых проявляется в определенном возрасте ребенка.</w:t>
      </w:r>
    </w:p>
    <w:p w:rsidR="001F1CE4" w:rsidRPr="001F1CE4" w:rsidRDefault="001F1CE4" w:rsidP="001F1CE4">
      <w:pPr>
        <w:shd w:val="clear" w:color="auto" w:fill="FBDAB8"/>
        <w:spacing w:before="100" w:beforeAutospacing="1" w:after="0" w:line="240" w:lineRule="auto"/>
        <w:jc w:val="both"/>
        <w:rPr>
          <w:rFonts w:ascii="Tahoma" w:eastAsia="Times New Roman" w:hAnsi="Tahoma" w:cs="Tahoma"/>
          <w:color w:val="000000"/>
          <w:sz w:val="24"/>
          <w:szCs w:val="24"/>
          <w:lang w:eastAsia="ru-RU"/>
        </w:rPr>
      </w:pPr>
      <w:r w:rsidRPr="001F1CE4">
        <w:rPr>
          <w:rFonts w:ascii="Tahoma" w:eastAsia="Times New Roman" w:hAnsi="Tahoma" w:cs="Tahoma"/>
          <w:color w:val="000000"/>
          <w:sz w:val="24"/>
          <w:szCs w:val="24"/>
          <w:lang w:eastAsia="ru-RU"/>
        </w:rPr>
        <w:t xml:space="preserve">В возрасте пяти лет важное место начинает занимать ложь об отношении к предметам, и это самая легкая ложь; более трудной является ложь о чувствах (особенно своих). Чувства принадлежат Я, и их трудно превратить в </w:t>
      </w:r>
      <w:proofErr w:type="spellStart"/>
      <w:r w:rsidRPr="001F1CE4">
        <w:rPr>
          <w:rFonts w:ascii="Tahoma" w:eastAsia="Times New Roman" w:hAnsi="Tahoma" w:cs="Tahoma"/>
          <w:color w:val="000000"/>
          <w:sz w:val="24"/>
          <w:szCs w:val="24"/>
          <w:lang w:eastAsia="ru-RU"/>
        </w:rPr>
        <w:t>не-Я</w:t>
      </w:r>
      <w:proofErr w:type="spellEnd"/>
      <w:r w:rsidRPr="001F1CE4">
        <w:rPr>
          <w:rFonts w:ascii="Tahoma" w:eastAsia="Times New Roman" w:hAnsi="Tahoma" w:cs="Tahoma"/>
          <w:color w:val="000000"/>
          <w:sz w:val="24"/>
          <w:szCs w:val="24"/>
          <w:lang w:eastAsia="ru-RU"/>
        </w:rPr>
        <w:t xml:space="preserve">, (в более зрелом возрасте это будет сделать гораздо проще), а пока ребенок достаточно искренен. О предметах лгать проще (они-то уж точно </w:t>
      </w:r>
      <w:proofErr w:type="spellStart"/>
      <w:r w:rsidRPr="001F1CE4">
        <w:rPr>
          <w:rFonts w:ascii="Tahoma" w:eastAsia="Times New Roman" w:hAnsi="Tahoma" w:cs="Tahoma"/>
          <w:color w:val="000000"/>
          <w:sz w:val="24"/>
          <w:szCs w:val="24"/>
          <w:lang w:eastAsia="ru-RU"/>
        </w:rPr>
        <w:t>не-Я</w:t>
      </w:r>
      <w:proofErr w:type="spellEnd"/>
      <w:r w:rsidRPr="001F1CE4">
        <w:rPr>
          <w:rFonts w:ascii="Tahoma" w:eastAsia="Times New Roman" w:hAnsi="Tahoma" w:cs="Tahoma"/>
          <w:color w:val="000000"/>
          <w:sz w:val="24"/>
          <w:szCs w:val="24"/>
          <w:lang w:eastAsia="ru-RU"/>
        </w:rPr>
        <w:t>), поэтому не брал, не трогал, не видел. Именно в этом возрасте возникают первые попытки собирательства, коллекционирования, появляются любимые вещи, любимое место в квартире. Предметы становятся как бы частью Я, обозначают и укрепляют границы Я. Если в семье несколько детей, то борьба за свою игрушку или свое место является неотъемлемой частью их жизни.</w:t>
      </w:r>
    </w:p>
    <w:p w:rsidR="001F1CE4" w:rsidRPr="001F1CE4" w:rsidRDefault="001F1CE4" w:rsidP="001F1CE4">
      <w:pPr>
        <w:shd w:val="clear" w:color="auto" w:fill="FBDAB8"/>
        <w:spacing w:before="100" w:beforeAutospacing="1" w:after="0" w:line="240" w:lineRule="auto"/>
        <w:jc w:val="both"/>
        <w:rPr>
          <w:rFonts w:ascii="Tahoma" w:eastAsia="Times New Roman" w:hAnsi="Tahoma" w:cs="Tahoma"/>
          <w:color w:val="000000"/>
          <w:sz w:val="24"/>
          <w:szCs w:val="24"/>
          <w:lang w:eastAsia="ru-RU"/>
        </w:rPr>
      </w:pPr>
      <w:r w:rsidRPr="001F1CE4">
        <w:rPr>
          <w:rFonts w:ascii="Tahoma" w:eastAsia="Times New Roman" w:hAnsi="Tahoma" w:cs="Tahoma"/>
          <w:color w:val="000000"/>
          <w:sz w:val="24"/>
          <w:szCs w:val="24"/>
          <w:lang w:eastAsia="ru-RU"/>
        </w:rPr>
        <w:t>Г.С. Абрамова утверждает, что ложь, отношение человека к ней отражает степень динамичности его Я. Завравшийся ребенок уже потерял эту динамичность, то есть не чувствует реальности своего Я. Ребенок, который переживает собственное отношение к своей лжи, обладает чувством реальности Я, ощущает его границы и переживает по поводу возможности его потери. Например, ребенок, глубоко переживающий свою ложь родителям, раскаиваясь, говорит: "Я не хочу врать, а оно все выходит, я не знаю уже, где правда, а где ложь". Но, обманывая, ребенок сохраняет внутреннюю гармонию, защищает себя от переживаний и потрясений, которые идут к нему извне.</w:t>
      </w:r>
    </w:p>
    <w:p w:rsidR="001F1CE4" w:rsidRPr="001F1CE4" w:rsidRDefault="001F1CE4" w:rsidP="001F1CE4">
      <w:pPr>
        <w:shd w:val="clear" w:color="auto" w:fill="FBDAB8"/>
        <w:spacing w:before="100" w:beforeAutospacing="1" w:after="0" w:line="240" w:lineRule="auto"/>
        <w:jc w:val="both"/>
        <w:rPr>
          <w:rFonts w:ascii="Tahoma" w:eastAsia="Times New Roman" w:hAnsi="Tahoma" w:cs="Tahoma"/>
          <w:color w:val="000000"/>
          <w:sz w:val="24"/>
          <w:szCs w:val="24"/>
          <w:lang w:eastAsia="ru-RU"/>
        </w:rPr>
      </w:pPr>
      <w:r w:rsidRPr="001F1CE4">
        <w:rPr>
          <w:rFonts w:ascii="Tahoma" w:eastAsia="Times New Roman" w:hAnsi="Tahoma" w:cs="Tahoma"/>
          <w:b/>
          <w:bCs/>
          <w:color w:val="000000"/>
          <w:sz w:val="24"/>
          <w:szCs w:val="24"/>
          <w:lang w:eastAsia="ru-RU"/>
        </w:rPr>
        <w:t xml:space="preserve">П. </w:t>
      </w:r>
      <w:proofErr w:type="spellStart"/>
      <w:r w:rsidRPr="001F1CE4">
        <w:rPr>
          <w:rFonts w:ascii="Tahoma" w:eastAsia="Times New Roman" w:hAnsi="Tahoma" w:cs="Tahoma"/>
          <w:b/>
          <w:bCs/>
          <w:color w:val="000000"/>
          <w:sz w:val="24"/>
          <w:szCs w:val="24"/>
          <w:lang w:eastAsia="ru-RU"/>
        </w:rPr>
        <w:t>Экман</w:t>
      </w:r>
      <w:proofErr w:type="spellEnd"/>
      <w:r w:rsidRPr="001F1CE4">
        <w:rPr>
          <w:rFonts w:ascii="Tahoma" w:eastAsia="Times New Roman" w:hAnsi="Tahoma" w:cs="Tahoma"/>
          <w:b/>
          <w:bCs/>
          <w:color w:val="000000"/>
          <w:sz w:val="24"/>
          <w:szCs w:val="24"/>
          <w:lang w:eastAsia="ru-RU"/>
        </w:rPr>
        <w:t xml:space="preserve"> выделил следующие мотивы детской лжи:</w:t>
      </w:r>
    </w:p>
    <w:p w:rsidR="001F1CE4" w:rsidRPr="001F1CE4" w:rsidRDefault="001F1CE4" w:rsidP="001F1CE4">
      <w:pPr>
        <w:numPr>
          <w:ilvl w:val="0"/>
          <w:numId w:val="1"/>
        </w:numPr>
        <w:shd w:val="clear" w:color="auto" w:fill="FBDAB8"/>
        <w:spacing w:before="100" w:beforeAutospacing="1" w:after="0" w:line="240" w:lineRule="auto"/>
        <w:jc w:val="both"/>
        <w:rPr>
          <w:rFonts w:ascii="Tahoma" w:eastAsia="Times New Roman" w:hAnsi="Tahoma" w:cs="Tahoma"/>
          <w:color w:val="000000"/>
          <w:sz w:val="24"/>
          <w:szCs w:val="24"/>
          <w:lang w:eastAsia="ru-RU"/>
        </w:rPr>
      </w:pPr>
      <w:r w:rsidRPr="001F1CE4">
        <w:rPr>
          <w:rFonts w:ascii="Tahoma" w:eastAsia="Times New Roman" w:hAnsi="Tahoma" w:cs="Tahoma"/>
          <w:color w:val="000000"/>
          <w:sz w:val="24"/>
          <w:szCs w:val="24"/>
          <w:lang w:eastAsia="ru-RU"/>
        </w:rPr>
        <w:t>стремление избежать наказания;</w:t>
      </w:r>
    </w:p>
    <w:p w:rsidR="001F1CE4" w:rsidRPr="001F1CE4" w:rsidRDefault="001F1CE4" w:rsidP="001F1CE4">
      <w:pPr>
        <w:numPr>
          <w:ilvl w:val="0"/>
          <w:numId w:val="1"/>
        </w:numPr>
        <w:shd w:val="clear" w:color="auto" w:fill="FBDAB8"/>
        <w:spacing w:before="100" w:beforeAutospacing="1" w:after="0" w:line="240" w:lineRule="auto"/>
        <w:jc w:val="both"/>
        <w:rPr>
          <w:rFonts w:ascii="Tahoma" w:eastAsia="Times New Roman" w:hAnsi="Tahoma" w:cs="Tahoma"/>
          <w:color w:val="000000"/>
          <w:sz w:val="24"/>
          <w:szCs w:val="24"/>
          <w:lang w:eastAsia="ru-RU"/>
        </w:rPr>
      </w:pPr>
      <w:r w:rsidRPr="001F1CE4">
        <w:rPr>
          <w:rFonts w:ascii="Tahoma" w:eastAsia="Times New Roman" w:hAnsi="Tahoma" w:cs="Tahoma"/>
          <w:color w:val="000000"/>
          <w:sz w:val="24"/>
          <w:szCs w:val="24"/>
          <w:lang w:eastAsia="ru-RU"/>
        </w:rPr>
        <w:t>стремление добыть нечто, чего иначе не получишь;</w:t>
      </w:r>
    </w:p>
    <w:p w:rsidR="001F1CE4" w:rsidRPr="001F1CE4" w:rsidRDefault="001F1CE4" w:rsidP="001F1CE4">
      <w:pPr>
        <w:numPr>
          <w:ilvl w:val="0"/>
          <w:numId w:val="1"/>
        </w:numPr>
        <w:shd w:val="clear" w:color="auto" w:fill="FBDAB8"/>
        <w:spacing w:before="100" w:beforeAutospacing="1" w:after="0" w:line="240" w:lineRule="auto"/>
        <w:jc w:val="both"/>
        <w:rPr>
          <w:rFonts w:ascii="Tahoma" w:eastAsia="Times New Roman" w:hAnsi="Tahoma" w:cs="Tahoma"/>
          <w:color w:val="000000"/>
          <w:sz w:val="24"/>
          <w:szCs w:val="24"/>
          <w:lang w:eastAsia="ru-RU"/>
        </w:rPr>
      </w:pPr>
      <w:r w:rsidRPr="001F1CE4">
        <w:rPr>
          <w:rFonts w:ascii="Tahoma" w:eastAsia="Times New Roman" w:hAnsi="Tahoma" w:cs="Tahoma"/>
          <w:color w:val="000000"/>
          <w:sz w:val="24"/>
          <w:szCs w:val="24"/>
          <w:lang w:eastAsia="ru-RU"/>
        </w:rPr>
        <w:t>защита друзей от неприятностей;</w:t>
      </w:r>
    </w:p>
    <w:p w:rsidR="001F1CE4" w:rsidRPr="001F1CE4" w:rsidRDefault="001F1CE4" w:rsidP="001F1CE4">
      <w:pPr>
        <w:numPr>
          <w:ilvl w:val="0"/>
          <w:numId w:val="1"/>
        </w:numPr>
        <w:shd w:val="clear" w:color="auto" w:fill="FBDAB8"/>
        <w:spacing w:before="100" w:beforeAutospacing="1" w:after="0" w:line="240" w:lineRule="auto"/>
        <w:jc w:val="both"/>
        <w:rPr>
          <w:rFonts w:ascii="Tahoma" w:eastAsia="Times New Roman" w:hAnsi="Tahoma" w:cs="Tahoma"/>
          <w:color w:val="000000"/>
          <w:sz w:val="24"/>
          <w:szCs w:val="24"/>
          <w:lang w:eastAsia="ru-RU"/>
        </w:rPr>
      </w:pPr>
      <w:r w:rsidRPr="001F1CE4">
        <w:rPr>
          <w:rFonts w:ascii="Tahoma" w:eastAsia="Times New Roman" w:hAnsi="Tahoma" w:cs="Tahoma"/>
          <w:color w:val="000000"/>
          <w:sz w:val="24"/>
          <w:szCs w:val="24"/>
          <w:lang w:eastAsia="ru-RU"/>
        </w:rPr>
        <w:t>самозащита или защита другого человека;</w:t>
      </w:r>
    </w:p>
    <w:p w:rsidR="001F1CE4" w:rsidRPr="001F1CE4" w:rsidRDefault="001F1CE4" w:rsidP="001F1CE4">
      <w:pPr>
        <w:numPr>
          <w:ilvl w:val="0"/>
          <w:numId w:val="1"/>
        </w:numPr>
        <w:shd w:val="clear" w:color="auto" w:fill="FBDAB8"/>
        <w:spacing w:before="100" w:beforeAutospacing="1" w:after="0" w:line="240" w:lineRule="auto"/>
        <w:jc w:val="both"/>
        <w:rPr>
          <w:rFonts w:ascii="Tahoma" w:eastAsia="Times New Roman" w:hAnsi="Tahoma" w:cs="Tahoma"/>
          <w:color w:val="000000"/>
          <w:sz w:val="24"/>
          <w:szCs w:val="24"/>
          <w:lang w:eastAsia="ru-RU"/>
        </w:rPr>
      </w:pPr>
      <w:r w:rsidRPr="001F1CE4">
        <w:rPr>
          <w:rFonts w:ascii="Tahoma" w:eastAsia="Times New Roman" w:hAnsi="Tahoma" w:cs="Tahoma"/>
          <w:color w:val="000000"/>
          <w:sz w:val="24"/>
          <w:szCs w:val="24"/>
          <w:lang w:eastAsia="ru-RU"/>
        </w:rPr>
        <w:lastRenderedPageBreak/>
        <w:t>стремление завоевать признание и интерес со стороны окружающих;</w:t>
      </w:r>
    </w:p>
    <w:p w:rsidR="001F1CE4" w:rsidRPr="001F1CE4" w:rsidRDefault="001F1CE4" w:rsidP="001F1CE4">
      <w:pPr>
        <w:numPr>
          <w:ilvl w:val="0"/>
          <w:numId w:val="1"/>
        </w:numPr>
        <w:shd w:val="clear" w:color="auto" w:fill="FBDAB8"/>
        <w:spacing w:before="100" w:beforeAutospacing="1" w:after="0" w:line="240" w:lineRule="auto"/>
        <w:jc w:val="both"/>
        <w:rPr>
          <w:rFonts w:ascii="Tahoma" w:eastAsia="Times New Roman" w:hAnsi="Tahoma" w:cs="Tahoma"/>
          <w:color w:val="000000"/>
          <w:sz w:val="24"/>
          <w:szCs w:val="24"/>
          <w:lang w:eastAsia="ru-RU"/>
        </w:rPr>
      </w:pPr>
      <w:r w:rsidRPr="001F1CE4">
        <w:rPr>
          <w:rFonts w:ascii="Tahoma" w:eastAsia="Times New Roman" w:hAnsi="Tahoma" w:cs="Tahoma"/>
          <w:color w:val="000000"/>
          <w:sz w:val="24"/>
          <w:szCs w:val="24"/>
          <w:lang w:eastAsia="ru-RU"/>
        </w:rPr>
        <w:t>желание не создавать неловкую ситуацию;</w:t>
      </w:r>
    </w:p>
    <w:p w:rsidR="001F1CE4" w:rsidRPr="001F1CE4" w:rsidRDefault="001F1CE4" w:rsidP="001F1CE4">
      <w:pPr>
        <w:numPr>
          <w:ilvl w:val="0"/>
          <w:numId w:val="1"/>
        </w:numPr>
        <w:shd w:val="clear" w:color="auto" w:fill="FBDAB8"/>
        <w:spacing w:before="100" w:beforeAutospacing="1" w:after="0" w:line="240" w:lineRule="auto"/>
        <w:jc w:val="both"/>
        <w:rPr>
          <w:rFonts w:ascii="Tahoma" w:eastAsia="Times New Roman" w:hAnsi="Tahoma" w:cs="Tahoma"/>
          <w:color w:val="000000"/>
          <w:sz w:val="24"/>
          <w:szCs w:val="24"/>
          <w:lang w:eastAsia="ru-RU"/>
        </w:rPr>
      </w:pPr>
      <w:r w:rsidRPr="001F1CE4">
        <w:rPr>
          <w:rFonts w:ascii="Tahoma" w:eastAsia="Times New Roman" w:hAnsi="Tahoma" w:cs="Tahoma"/>
          <w:color w:val="000000"/>
          <w:sz w:val="24"/>
          <w:szCs w:val="24"/>
          <w:lang w:eastAsia="ru-RU"/>
        </w:rPr>
        <w:t>желание избежать стыда;</w:t>
      </w:r>
    </w:p>
    <w:p w:rsidR="001F1CE4" w:rsidRPr="001F1CE4" w:rsidRDefault="001F1CE4" w:rsidP="001F1CE4">
      <w:pPr>
        <w:numPr>
          <w:ilvl w:val="0"/>
          <w:numId w:val="1"/>
        </w:numPr>
        <w:shd w:val="clear" w:color="auto" w:fill="FBDAB8"/>
        <w:spacing w:before="100" w:beforeAutospacing="1" w:after="0" w:line="240" w:lineRule="auto"/>
        <w:jc w:val="both"/>
        <w:rPr>
          <w:rFonts w:ascii="Tahoma" w:eastAsia="Times New Roman" w:hAnsi="Tahoma" w:cs="Tahoma"/>
          <w:color w:val="000000"/>
          <w:sz w:val="24"/>
          <w:szCs w:val="24"/>
          <w:lang w:eastAsia="ru-RU"/>
        </w:rPr>
      </w:pPr>
      <w:r w:rsidRPr="001F1CE4">
        <w:rPr>
          <w:rFonts w:ascii="Tahoma" w:eastAsia="Times New Roman" w:hAnsi="Tahoma" w:cs="Tahoma"/>
          <w:color w:val="000000"/>
          <w:sz w:val="24"/>
          <w:szCs w:val="24"/>
          <w:lang w:eastAsia="ru-RU"/>
        </w:rPr>
        <w:t>охрана личной жизни;</w:t>
      </w:r>
    </w:p>
    <w:p w:rsidR="001F1CE4" w:rsidRPr="001F1CE4" w:rsidRDefault="001F1CE4" w:rsidP="001F1CE4">
      <w:pPr>
        <w:numPr>
          <w:ilvl w:val="0"/>
          <w:numId w:val="1"/>
        </w:numPr>
        <w:shd w:val="clear" w:color="auto" w:fill="FBDAB8"/>
        <w:spacing w:before="100" w:beforeAutospacing="1" w:after="0" w:line="240" w:lineRule="auto"/>
        <w:jc w:val="both"/>
        <w:rPr>
          <w:rFonts w:ascii="Tahoma" w:eastAsia="Times New Roman" w:hAnsi="Tahoma" w:cs="Tahoma"/>
          <w:color w:val="000000"/>
          <w:sz w:val="24"/>
          <w:szCs w:val="24"/>
          <w:lang w:eastAsia="ru-RU"/>
        </w:rPr>
      </w:pPr>
      <w:r w:rsidRPr="001F1CE4">
        <w:rPr>
          <w:rFonts w:ascii="Tahoma" w:eastAsia="Times New Roman" w:hAnsi="Tahoma" w:cs="Tahoma"/>
          <w:color w:val="000000"/>
          <w:sz w:val="24"/>
          <w:szCs w:val="24"/>
          <w:lang w:eastAsia="ru-RU"/>
        </w:rPr>
        <w:t>защита своей приватности;</w:t>
      </w:r>
    </w:p>
    <w:p w:rsidR="001F1CE4" w:rsidRPr="001F1CE4" w:rsidRDefault="001F1CE4" w:rsidP="001F1CE4">
      <w:pPr>
        <w:numPr>
          <w:ilvl w:val="0"/>
          <w:numId w:val="1"/>
        </w:numPr>
        <w:shd w:val="clear" w:color="auto" w:fill="FBDAB8"/>
        <w:spacing w:before="100" w:beforeAutospacing="1" w:after="0" w:line="240" w:lineRule="auto"/>
        <w:jc w:val="both"/>
        <w:rPr>
          <w:rFonts w:ascii="Tahoma" w:eastAsia="Times New Roman" w:hAnsi="Tahoma" w:cs="Tahoma"/>
          <w:color w:val="000000"/>
          <w:sz w:val="24"/>
          <w:szCs w:val="24"/>
          <w:lang w:eastAsia="ru-RU"/>
        </w:rPr>
      </w:pPr>
      <w:r w:rsidRPr="001F1CE4">
        <w:rPr>
          <w:rFonts w:ascii="Tahoma" w:eastAsia="Times New Roman" w:hAnsi="Tahoma" w:cs="Tahoma"/>
          <w:color w:val="000000"/>
          <w:sz w:val="24"/>
          <w:szCs w:val="24"/>
          <w:lang w:eastAsia="ru-RU"/>
        </w:rPr>
        <w:t>стремление доказать свое превосходство над тем, кто имеет власть.</w:t>
      </w:r>
    </w:p>
    <w:p w:rsidR="001F1CE4" w:rsidRPr="001F1CE4" w:rsidRDefault="001F1CE4" w:rsidP="001F1CE4">
      <w:pPr>
        <w:shd w:val="clear" w:color="auto" w:fill="FBDAB8"/>
        <w:spacing w:before="100" w:beforeAutospacing="1" w:after="0" w:line="240" w:lineRule="auto"/>
        <w:jc w:val="both"/>
        <w:rPr>
          <w:rFonts w:ascii="Tahoma" w:eastAsia="Times New Roman" w:hAnsi="Tahoma" w:cs="Tahoma"/>
          <w:color w:val="000000"/>
          <w:sz w:val="24"/>
          <w:szCs w:val="24"/>
          <w:lang w:eastAsia="ru-RU"/>
        </w:rPr>
      </w:pPr>
      <w:r w:rsidRPr="001F1CE4">
        <w:rPr>
          <w:rFonts w:ascii="Tahoma" w:eastAsia="Times New Roman" w:hAnsi="Tahoma" w:cs="Tahoma"/>
          <w:color w:val="000000"/>
          <w:sz w:val="24"/>
          <w:szCs w:val="24"/>
          <w:lang w:eastAsia="ru-RU"/>
        </w:rPr>
        <w:t>Несомненно, родители должны показывать свое отношение ко лжи ребенка, попытаться искоренить в нем эту привычку как таковую. Но первым шагом взрослых будет попытка понять мотив, которым руководствуется лгущий ребенок. Может, он это делает, чтобы избежать неодобрения, чтобы казаться лучше других или чтобы легче пережить свои разочарования, а возможно, это способ совладать с заниженной самооценкой.</w:t>
      </w:r>
    </w:p>
    <w:p w:rsidR="001F1CE4" w:rsidRPr="001F1CE4" w:rsidRDefault="001F1CE4" w:rsidP="001F1CE4">
      <w:pPr>
        <w:shd w:val="clear" w:color="auto" w:fill="FBDAB8"/>
        <w:spacing w:before="100" w:beforeAutospacing="1" w:after="0" w:line="240" w:lineRule="auto"/>
        <w:jc w:val="both"/>
        <w:rPr>
          <w:rFonts w:ascii="Tahoma" w:eastAsia="Times New Roman" w:hAnsi="Tahoma" w:cs="Tahoma"/>
          <w:color w:val="000000"/>
          <w:sz w:val="24"/>
          <w:szCs w:val="24"/>
          <w:lang w:eastAsia="ru-RU"/>
        </w:rPr>
      </w:pPr>
      <w:r w:rsidRPr="001F1CE4">
        <w:rPr>
          <w:rFonts w:ascii="Tahoma" w:eastAsia="Times New Roman" w:hAnsi="Tahoma" w:cs="Tahoma"/>
          <w:color w:val="000000"/>
          <w:sz w:val="24"/>
          <w:szCs w:val="24"/>
          <w:lang w:eastAsia="ru-RU"/>
        </w:rPr>
        <w:t xml:space="preserve">Пол </w:t>
      </w:r>
      <w:proofErr w:type="spellStart"/>
      <w:r w:rsidRPr="001F1CE4">
        <w:rPr>
          <w:rFonts w:ascii="Tahoma" w:eastAsia="Times New Roman" w:hAnsi="Tahoma" w:cs="Tahoma"/>
          <w:color w:val="000000"/>
          <w:sz w:val="24"/>
          <w:szCs w:val="24"/>
          <w:lang w:eastAsia="ru-RU"/>
        </w:rPr>
        <w:t>Коулмен</w:t>
      </w:r>
      <w:proofErr w:type="spellEnd"/>
      <w:r w:rsidRPr="001F1CE4">
        <w:rPr>
          <w:rFonts w:ascii="Tahoma" w:eastAsia="Times New Roman" w:hAnsi="Tahoma" w:cs="Tahoma"/>
          <w:color w:val="000000"/>
          <w:sz w:val="24"/>
          <w:szCs w:val="24"/>
          <w:lang w:eastAsia="ru-RU"/>
        </w:rPr>
        <w:t xml:space="preserve"> утверждает, что взрослые позволяют себе лгать около тридцати раз в неделю, и многие из них делают это, чтобы лучше взаимодействовать с людьми. Дети, родители которых лгут или нарушают правила, скорее всего делают то же самое.</w:t>
      </w:r>
    </w:p>
    <w:p w:rsidR="009C5491" w:rsidRPr="001F1CE4" w:rsidRDefault="009C5491" w:rsidP="001F1CE4">
      <w:pPr>
        <w:spacing w:after="0" w:line="240" w:lineRule="auto"/>
        <w:rPr>
          <w:sz w:val="24"/>
          <w:szCs w:val="24"/>
        </w:rPr>
      </w:pPr>
    </w:p>
    <w:sectPr w:rsidR="009C5491" w:rsidRPr="001F1CE4" w:rsidSect="001F1CE4">
      <w:pgSz w:w="11906" w:h="16838" w:code="9"/>
      <w:pgMar w:top="1440" w:right="1080" w:bottom="1440" w:left="1080" w:header="709" w:footer="709" w:gutter="284"/>
      <w:pgBorders w:offsetFrom="page">
        <w:top w:val="christmasTree" w:sz="20" w:space="24" w:color="auto"/>
        <w:left w:val="christmasTree" w:sz="20" w:space="24" w:color="auto"/>
        <w:bottom w:val="christmasTree" w:sz="20" w:space="24" w:color="auto"/>
        <w:right w:val="christmasTree"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F2C1A"/>
    <w:multiLevelType w:val="multilevel"/>
    <w:tmpl w:val="C6B8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displayVerticalDrawingGridEvery w:val="2"/>
  <w:characterSpacingControl w:val="doNotCompress"/>
  <w:compat/>
  <w:rsids>
    <w:rsidRoot w:val="001F1CE4"/>
    <w:rsid w:val="00107C89"/>
    <w:rsid w:val="001F1CE4"/>
    <w:rsid w:val="002E0A61"/>
    <w:rsid w:val="00484CF6"/>
    <w:rsid w:val="0088324C"/>
    <w:rsid w:val="009C54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4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1C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309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523</Words>
  <Characters>2987</Characters>
  <Application>Microsoft Office Word</Application>
  <DocSecurity>0</DocSecurity>
  <Lines>24</Lines>
  <Paragraphs>7</Paragraphs>
  <ScaleCrop>false</ScaleCrop>
  <Company>Microsoft</Company>
  <LinksUpToDate>false</LinksUpToDate>
  <CharactersWithSpaces>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2014-11-27T16:06:00Z</dcterms:created>
  <dcterms:modified xsi:type="dcterms:W3CDTF">2014-11-27T16:09:00Z</dcterms:modified>
</cp:coreProperties>
</file>