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394" w:rsidRDefault="006B2394" w:rsidP="006B2394">
      <w:pPr>
        <w:jc w:val="center"/>
        <w:rPr>
          <w:rFonts w:ascii="Times New Roman" w:hAnsi="Times New Roman"/>
          <w:b/>
          <w:i/>
          <w:color w:val="00B050"/>
          <w:sz w:val="24"/>
          <w:szCs w:val="24"/>
        </w:rPr>
      </w:pPr>
      <w:r w:rsidRPr="004F5097">
        <w:rPr>
          <w:rFonts w:ascii="Times New Roman" w:hAnsi="Times New Roman"/>
          <w:b/>
          <w:i/>
          <w:color w:val="00B050"/>
          <w:sz w:val="24"/>
          <w:szCs w:val="24"/>
        </w:rPr>
        <w:t>Объект «Сквер им. С. М. Кирова»</w:t>
      </w:r>
    </w:p>
    <w:p w:rsidR="006B2394" w:rsidRDefault="006B2394" w:rsidP="006B2394">
      <w:pPr>
        <w:rPr>
          <w:rFonts w:ascii="Times New Roman" w:hAnsi="Times New Roman"/>
          <w:b/>
          <w:i/>
          <w:color w:val="00B050"/>
          <w:sz w:val="24"/>
          <w:szCs w:val="24"/>
        </w:rPr>
      </w:pPr>
      <w:r>
        <w:rPr>
          <w:rFonts w:ascii="Times New Roman" w:hAnsi="Times New Roman"/>
          <w:b/>
          <w:i/>
          <w:noProof/>
          <w:color w:val="00B050"/>
          <w:sz w:val="24"/>
          <w:szCs w:val="24"/>
          <w:lang w:eastAsia="ru-RU"/>
        </w:rPr>
        <w:drawing>
          <wp:inline distT="0" distB="0" distL="0" distR="0">
            <wp:extent cx="2982595" cy="2982595"/>
            <wp:effectExtent l="19050" t="0" r="8255" b="0"/>
            <wp:docPr id="5" name="Рисунок 5" descr="i?id=c89411ba0191c64bf1ebc53f489afaab_l-4504543-images-thumbs&amp;ref=rim&amp;n=13&amp;w=1080&amp;h=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c89411ba0191c64bf1ebc53f489afaab_l-4504543-images-thumbs&amp;ref=rim&amp;n=13&amp;w=1080&amp;h=1080"/>
                    <pic:cNvPicPr>
                      <a:picLocks noChangeAspect="1" noChangeArrowheads="1"/>
                    </pic:cNvPicPr>
                  </pic:nvPicPr>
                  <pic:blipFill>
                    <a:blip r:embed="rId5" cstate="print"/>
                    <a:srcRect/>
                    <a:stretch>
                      <a:fillRect/>
                    </a:stretch>
                  </pic:blipFill>
                  <pic:spPr bwMode="auto">
                    <a:xfrm>
                      <a:off x="0" y="0"/>
                      <a:ext cx="2982595" cy="2982595"/>
                    </a:xfrm>
                    <a:prstGeom prst="rect">
                      <a:avLst/>
                    </a:prstGeom>
                    <a:noFill/>
                    <a:ln w="9525">
                      <a:noFill/>
                      <a:miter lim="800000"/>
                      <a:headEnd/>
                      <a:tailEnd/>
                    </a:ln>
                  </pic:spPr>
                </pic:pic>
              </a:graphicData>
            </a:graphic>
          </wp:inline>
        </w:drawing>
      </w:r>
      <w:r>
        <w:rPr>
          <w:rFonts w:ascii="Times New Roman" w:hAnsi="Times New Roman"/>
          <w:b/>
          <w:i/>
          <w:color w:val="00B050"/>
          <w:sz w:val="24"/>
          <w:szCs w:val="24"/>
        </w:rPr>
        <w:t xml:space="preserve">     </w:t>
      </w:r>
      <w:r>
        <w:rPr>
          <w:rFonts w:ascii="Times New Roman" w:hAnsi="Times New Roman"/>
          <w:b/>
          <w:i/>
          <w:noProof/>
          <w:color w:val="00B050"/>
          <w:sz w:val="24"/>
          <w:szCs w:val="24"/>
          <w:lang w:eastAsia="ru-RU"/>
        </w:rPr>
        <w:drawing>
          <wp:inline distT="0" distB="0" distL="0" distR="0">
            <wp:extent cx="3302635" cy="295402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302635" cy="2954020"/>
                    </a:xfrm>
                    <a:prstGeom prst="rect">
                      <a:avLst/>
                    </a:prstGeom>
                    <a:noFill/>
                  </pic:spPr>
                </pic:pic>
              </a:graphicData>
            </a:graphic>
          </wp:inline>
        </w:drawing>
      </w:r>
    </w:p>
    <w:p w:rsidR="006B2394" w:rsidRPr="004F5097" w:rsidRDefault="006B2394" w:rsidP="006B2394">
      <w:pPr>
        <w:jc w:val="both"/>
        <w:rPr>
          <w:rFonts w:ascii="Times New Roman" w:hAnsi="Times New Roman"/>
          <w:b/>
          <w:i/>
          <w:color w:val="00B050"/>
          <w:sz w:val="24"/>
          <w:szCs w:val="24"/>
        </w:rPr>
      </w:pPr>
      <w:r>
        <w:rPr>
          <w:rFonts w:ascii="Times New Roman" w:hAnsi="Times New Roman"/>
          <w:b/>
          <w:i/>
          <w:color w:val="00B050"/>
          <w:sz w:val="24"/>
          <w:szCs w:val="24"/>
        </w:rPr>
        <w:t xml:space="preserve">                                  </w:t>
      </w:r>
    </w:p>
    <w:p w:rsidR="006B2394" w:rsidRDefault="006B2394" w:rsidP="006B2394">
      <w:pPr>
        <w:ind w:firstLine="708"/>
        <w:jc w:val="both"/>
        <w:rPr>
          <w:rFonts w:ascii="Times New Roman" w:hAnsi="Times New Roman"/>
          <w:sz w:val="24"/>
          <w:szCs w:val="24"/>
        </w:rPr>
      </w:pPr>
      <w:r>
        <w:rPr>
          <w:rFonts w:ascii="Times New Roman" w:hAnsi="Times New Roman"/>
          <w:sz w:val="24"/>
          <w:szCs w:val="24"/>
        </w:rPr>
        <w:t>Сквер начинается со стороны ж/</w:t>
      </w:r>
      <w:proofErr w:type="spellStart"/>
      <w:r>
        <w:rPr>
          <w:rFonts w:ascii="Times New Roman" w:hAnsi="Times New Roman"/>
          <w:sz w:val="24"/>
          <w:szCs w:val="24"/>
        </w:rPr>
        <w:t>д</w:t>
      </w:r>
      <w:proofErr w:type="spellEnd"/>
      <w:r>
        <w:rPr>
          <w:rFonts w:ascii="Times New Roman" w:hAnsi="Times New Roman"/>
          <w:sz w:val="24"/>
          <w:szCs w:val="24"/>
        </w:rPr>
        <w:t xml:space="preserve"> вокзала 10-метровой входной аркой с гербом города и изображением ордена Трудового Красного Знамени. Аллею украшают цветники, малые архитектурные формы, а также скульптура «Двое», посвящённая «нашим родителям – поколению романтиков шестидесятых» (автор – витебский художник Сергей Сотников).</w:t>
      </w:r>
    </w:p>
    <w:p w:rsidR="006B2394" w:rsidRPr="00AF5796" w:rsidRDefault="006B2394" w:rsidP="006B2394">
      <w:pPr>
        <w:jc w:val="both"/>
        <w:rPr>
          <w:rFonts w:ascii="Times New Roman" w:hAnsi="Times New Roman"/>
          <w:i/>
          <w:sz w:val="24"/>
          <w:szCs w:val="24"/>
          <w:u w:val="single"/>
        </w:rPr>
      </w:pPr>
      <w:r w:rsidRPr="00AF5796">
        <w:rPr>
          <w:rFonts w:ascii="Times New Roman" w:hAnsi="Times New Roman"/>
          <w:i/>
          <w:sz w:val="24"/>
          <w:szCs w:val="24"/>
          <w:u w:val="single"/>
        </w:rPr>
        <w:t>Спросите у ребёнка:</w:t>
      </w:r>
    </w:p>
    <w:p w:rsidR="006B2394" w:rsidRDefault="006B2394" w:rsidP="006B2394">
      <w:pPr>
        <w:pStyle w:val="a4"/>
        <w:numPr>
          <w:ilvl w:val="0"/>
          <w:numId w:val="1"/>
        </w:numPr>
        <w:jc w:val="both"/>
        <w:rPr>
          <w:rFonts w:ascii="Times New Roman" w:hAnsi="Times New Roman"/>
          <w:i/>
          <w:sz w:val="24"/>
          <w:szCs w:val="24"/>
        </w:rPr>
      </w:pPr>
      <w:r>
        <w:rPr>
          <w:rFonts w:ascii="Times New Roman" w:hAnsi="Times New Roman"/>
          <w:i/>
          <w:sz w:val="24"/>
          <w:szCs w:val="24"/>
        </w:rPr>
        <w:t>Что ты видишь вокруг, проходя по скверу? (с обеих сторон сквера расположены проезжие части улицы с односторонним движением, есть дорожки, цветники, скамейки, кустарники и т.д.)</w:t>
      </w:r>
    </w:p>
    <w:p w:rsidR="006B2394" w:rsidRDefault="006B2394" w:rsidP="006B2394">
      <w:pPr>
        <w:pStyle w:val="a4"/>
        <w:numPr>
          <w:ilvl w:val="0"/>
          <w:numId w:val="1"/>
        </w:numPr>
        <w:jc w:val="both"/>
        <w:rPr>
          <w:rFonts w:ascii="Times New Roman" w:hAnsi="Times New Roman"/>
          <w:i/>
          <w:sz w:val="24"/>
          <w:szCs w:val="24"/>
        </w:rPr>
      </w:pPr>
      <w:r>
        <w:rPr>
          <w:rFonts w:ascii="Times New Roman" w:hAnsi="Times New Roman"/>
          <w:i/>
          <w:sz w:val="24"/>
          <w:szCs w:val="24"/>
        </w:rPr>
        <w:t>Какие деревья ты видишь?</w:t>
      </w:r>
    </w:p>
    <w:p w:rsidR="006B2394" w:rsidRPr="0075208A" w:rsidRDefault="006B2394" w:rsidP="006B2394">
      <w:pPr>
        <w:pStyle w:val="a4"/>
        <w:numPr>
          <w:ilvl w:val="0"/>
          <w:numId w:val="1"/>
        </w:numPr>
        <w:jc w:val="both"/>
        <w:rPr>
          <w:rFonts w:ascii="Times New Roman" w:hAnsi="Times New Roman"/>
          <w:i/>
          <w:sz w:val="24"/>
          <w:szCs w:val="24"/>
        </w:rPr>
      </w:pPr>
      <w:r>
        <w:rPr>
          <w:rFonts w:ascii="Times New Roman" w:hAnsi="Times New Roman"/>
          <w:i/>
          <w:sz w:val="24"/>
          <w:szCs w:val="24"/>
        </w:rPr>
        <w:t>Что это за монумент и в честь кого он установлен? (памятник С.М. Кирову, революционеру и советскому партийному деятелю)</w:t>
      </w:r>
    </w:p>
    <w:p w:rsidR="006B2394" w:rsidRDefault="006B2394" w:rsidP="006B2394">
      <w:pPr>
        <w:jc w:val="center"/>
        <w:rPr>
          <w:rFonts w:ascii="Times New Roman" w:hAnsi="Times New Roman"/>
          <w:b/>
          <w:i/>
          <w:color w:val="00B050"/>
          <w:sz w:val="24"/>
          <w:szCs w:val="24"/>
        </w:rPr>
      </w:pPr>
      <w:r w:rsidRPr="004F5097">
        <w:rPr>
          <w:rFonts w:ascii="Times New Roman" w:hAnsi="Times New Roman"/>
          <w:b/>
          <w:i/>
          <w:color w:val="00B050"/>
          <w:sz w:val="24"/>
          <w:szCs w:val="24"/>
        </w:rPr>
        <w:lastRenderedPageBreak/>
        <w:t>Объект «Перекрёсток» (ул. С. М. Кирова и ул. Комсомольская)</w:t>
      </w:r>
    </w:p>
    <w:p w:rsidR="006B2394" w:rsidRPr="004F5097" w:rsidRDefault="006B2394" w:rsidP="006B2394">
      <w:pPr>
        <w:jc w:val="center"/>
        <w:rPr>
          <w:rFonts w:ascii="Times New Roman" w:hAnsi="Times New Roman"/>
          <w:b/>
          <w:i/>
          <w:color w:val="00B050"/>
          <w:sz w:val="24"/>
          <w:szCs w:val="24"/>
        </w:rPr>
      </w:pPr>
      <w:r>
        <w:rPr>
          <w:rFonts w:ascii="Times New Roman" w:hAnsi="Times New Roman"/>
          <w:b/>
          <w:i/>
          <w:noProof/>
          <w:color w:val="00B050"/>
          <w:sz w:val="24"/>
          <w:szCs w:val="24"/>
          <w:lang w:eastAsia="ru-RU"/>
        </w:rPr>
        <w:drawing>
          <wp:inline distT="0" distB="0" distL="0" distR="0">
            <wp:extent cx="5410200" cy="3048000"/>
            <wp:effectExtent l="19050" t="0" r="0" b="0"/>
            <wp:docPr id="6" name="Рисунок 6" descr="IMG_20220429_0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429_080411"/>
                    <pic:cNvPicPr>
                      <a:picLocks noChangeAspect="1" noChangeArrowheads="1"/>
                    </pic:cNvPicPr>
                  </pic:nvPicPr>
                  <pic:blipFill>
                    <a:blip r:embed="rId7" cstate="print"/>
                    <a:srcRect/>
                    <a:stretch>
                      <a:fillRect/>
                    </a:stretch>
                  </pic:blipFill>
                  <pic:spPr bwMode="auto">
                    <a:xfrm>
                      <a:off x="0" y="0"/>
                      <a:ext cx="5410200" cy="3048000"/>
                    </a:xfrm>
                    <a:prstGeom prst="rect">
                      <a:avLst/>
                    </a:prstGeom>
                    <a:noFill/>
                    <a:ln w="9525">
                      <a:noFill/>
                      <a:miter lim="800000"/>
                      <a:headEnd/>
                      <a:tailEnd/>
                    </a:ln>
                  </pic:spPr>
                </pic:pic>
              </a:graphicData>
            </a:graphic>
          </wp:inline>
        </w:drawing>
      </w:r>
    </w:p>
    <w:p w:rsidR="006B2394" w:rsidRDefault="006B2394" w:rsidP="006B2394">
      <w:pPr>
        <w:jc w:val="center"/>
        <w:rPr>
          <w:rFonts w:ascii="Times New Roman" w:hAnsi="Times New Roman"/>
          <w:sz w:val="24"/>
          <w:szCs w:val="24"/>
        </w:rPr>
      </w:pPr>
      <w:r>
        <w:rPr>
          <w:rFonts w:ascii="Times New Roman" w:hAnsi="Times New Roman"/>
          <w:sz w:val="24"/>
          <w:szCs w:val="24"/>
        </w:rPr>
        <w:t>Соблюдайте рекомендации по ПДД, представленные выше.</w:t>
      </w:r>
    </w:p>
    <w:p w:rsidR="006B2394" w:rsidRDefault="006B2394" w:rsidP="006B2394">
      <w:pPr>
        <w:jc w:val="both"/>
        <w:rPr>
          <w:rFonts w:ascii="Times New Roman" w:hAnsi="Times New Roman"/>
          <w:sz w:val="24"/>
          <w:szCs w:val="24"/>
        </w:rPr>
      </w:pPr>
    </w:p>
    <w:p w:rsidR="006B2394" w:rsidRDefault="006B2394" w:rsidP="006B2394">
      <w:pPr>
        <w:jc w:val="center"/>
        <w:rPr>
          <w:rFonts w:ascii="Times New Roman" w:hAnsi="Times New Roman"/>
          <w:b/>
          <w:i/>
          <w:color w:val="00B050"/>
          <w:sz w:val="24"/>
          <w:szCs w:val="24"/>
        </w:rPr>
      </w:pPr>
      <w:r w:rsidRPr="004F5097">
        <w:rPr>
          <w:rFonts w:ascii="Times New Roman" w:hAnsi="Times New Roman"/>
          <w:b/>
          <w:i/>
          <w:color w:val="00B050"/>
          <w:sz w:val="24"/>
          <w:szCs w:val="24"/>
        </w:rPr>
        <w:t>Объект «Кировский мост»</w:t>
      </w:r>
    </w:p>
    <w:p w:rsidR="006B2394" w:rsidRPr="004F5097" w:rsidRDefault="006B2394" w:rsidP="006B2394">
      <w:pPr>
        <w:jc w:val="center"/>
        <w:rPr>
          <w:rFonts w:ascii="Times New Roman" w:hAnsi="Times New Roman"/>
          <w:b/>
          <w:i/>
          <w:color w:val="00B050"/>
          <w:sz w:val="24"/>
          <w:szCs w:val="24"/>
        </w:rPr>
      </w:pPr>
      <w:r>
        <w:rPr>
          <w:rFonts w:ascii="Times New Roman" w:hAnsi="Times New Roman"/>
          <w:b/>
          <w:i/>
          <w:noProof/>
          <w:color w:val="00B050"/>
          <w:sz w:val="24"/>
          <w:szCs w:val="24"/>
          <w:lang w:eastAsia="ru-RU"/>
        </w:rPr>
        <w:drawing>
          <wp:inline distT="0" distB="0" distL="0" distR="0">
            <wp:extent cx="5377815" cy="2732405"/>
            <wp:effectExtent l="19050" t="0" r="0" b="0"/>
            <wp:docPr id="2" name="Рисунок 2" descr="кировски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овский мост"/>
                    <pic:cNvPicPr>
                      <a:picLocks noChangeAspect="1" noChangeArrowheads="1"/>
                    </pic:cNvPicPr>
                  </pic:nvPicPr>
                  <pic:blipFill>
                    <a:blip r:embed="rId8" cstate="print"/>
                    <a:srcRect b="31184"/>
                    <a:stretch>
                      <a:fillRect/>
                    </a:stretch>
                  </pic:blipFill>
                  <pic:spPr bwMode="auto">
                    <a:xfrm>
                      <a:off x="0" y="0"/>
                      <a:ext cx="5377815" cy="2732405"/>
                    </a:xfrm>
                    <a:prstGeom prst="rect">
                      <a:avLst/>
                    </a:prstGeom>
                    <a:noFill/>
                    <a:ln w="9525">
                      <a:noFill/>
                      <a:miter lim="800000"/>
                      <a:headEnd/>
                      <a:tailEnd/>
                    </a:ln>
                  </pic:spPr>
                </pic:pic>
              </a:graphicData>
            </a:graphic>
          </wp:inline>
        </w:drawing>
      </w:r>
    </w:p>
    <w:p w:rsidR="006B2394" w:rsidRDefault="006B2394" w:rsidP="006B2394">
      <w:pPr>
        <w:spacing w:after="0"/>
        <w:ind w:firstLine="708"/>
        <w:jc w:val="both"/>
        <w:rPr>
          <w:rFonts w:ascii="Times New Roman" w:hAnsi="Times New Roman"/>
          <w:sz w:val="24"/>
          <w:szCs w:val="24"/>
        </w:rPr>
      </w:pPr>
      <w:r w:rsidRPr="00E61924">
        <w:rPr>
          <w:rFonts w:ascii="Times New Roman" w:hAnsi="Times New Roman"/>
          <w:i/>
          <w:sz w:val="24"/>
          <w:szCs w:val="24"/>
        </w:rPr>
        <w:t>Кировский мост</w:t>
      </w:r>
      <w:r>
        <w:rPr>
          <w:rFonts w:ascii="Times New Roman" w:hAnsi="Times New Roman"/>
          <w:sz w:val="24"/>
          <w:szCs w:val="24"/>
        </w:rPr>
        <w:t xml:space="preserve"> – автодорожный железобетонный арочный мост через р. Западная Двина. Соединяет ул. С. М. Кирова (правый берег) и ул. </w:t>
      </w:r>
      <w:proofErr w:type="gramStart"/>
      <w:r>
        <w:rPr>
          <w:rFonts w:ascii="Times New Roman" w:hAnsi="Times New Roman"/>
          <w:sz w:val="24"/>
          <w:szCs w:val="24"/>
        </w:rPr>
        <w:t>Замковую</w:t>
      </w:r>
      <w:proofErr w:type="gramEnd"/>
      <w:r>
        <w:rPr>
          <w:rFonts w:ascii="Times New Roman" w:hAnsi="Times New Roman"/>
          <w:sz w:val="24"/>
          <w:szCs w:val="24"/>
        </w:rPr>
        <w:t xml:space="preserve"> (левый берег). Длина моста составляет 236 м. В июле 1941 г. пролёт моста у правого берега был взорван, чтобы преградить путь фашистам на левый берег. А окончательно он был разрушен при наступлении Красной армии летом 1944 г. </w:t>
      </w:r>
    </w:p>
    <w:p w:rsidR="006B2394" w:rsidRDefault="006B2394" w:rsidP="006B2394">
      <w:pPr>
        <w:spacing w:after="0"/>
        <w:jc w:val="both"/>
        <w:rPr>
          <w:rFonts w:ascii="Times New Roman" w:hAnsi="Times New Roman"/>
          <w:sz w:val="24"/>
          <w:szCs w:val="24"/>
        </w:rPr>
      </w:pPr>
      <w:r>
        <w:rPr>
          <w:rFonts w:ascii="Times New Roman" w:hAnsi="Times New Roman"/>
          <w:sz w:val="24"/>
          <w:szCs w:val="24"/>
        </w:rPr>
        <w:t>После ВОВ было принято решение строить новый мост на месте старого. После реконструкции возле моста, на площади Тысячелетия Витебска, был установлен камень из опоры первого моста, на котором прикреплена мемориальная доска с текстом «Этот камень лежал в основании Двинского моста, построенного в 1867 г.».</w:t>
      </w:r>
    </w:p>
    <w:p w:rsidR="006B2394" w:rsidRDefault="006B2394" w:rsidP="006B2394">
      <w:pPr>
        <w:spacing w:after="0"/>
        <w:jc w:val="both"/>
        <w:rPr>
          <w:rFonts w:ascii="Times New Roman" w:hAnsi="Times New Roman"/>
          <w:sz w:val="24"/>
          <w:szCs w:val="24"/>
        </w:rPr>
      </w:pPr>
    </w:p>
    <w:p w:rsidR="006B2394" w:rsidRPr="00AF5796" w:rsidRDefault="006B2394" w:rsidP="006B2394">
      <w:pPr>
        <w:spacing w:after="0"/>
        <w:jc w:val="both"/>
        <w:rPr>
          <w:rFonts w:ascii="Times New Roman" w:hAnsi="Times New Roman"/>
          <w:i/>
          <w:sz w:val="24"/>
          <w:szCs w:val="24"/>
          <w:u w:val="single"/>
        </w:rPr>
      </w:pPr>
      <w:r w:rsidRPr="00AF5796">
        <w:rPr>
          <w:rFonts w:ascii="Times New Roman" w:hAnsi="Times New Roman"/>
          <w:i/>
          <w:sz w:val="24"/>
          <w:szCs w:val="24"/>
          <w:u w:val="single"/>
        </w:rPr>
        <w:t>Спросите у ребёнка:</w:t>
      </w:r>
    </w:p>
    <w:p w:rsidR="006B2394" w:rsidRDefault="006B2394" w:rsidP="006B2394">
      <w:pPr>
        <w:pStyle w:val="a4"/>
        <w:numPr>
          <w:ilvl w:val="0"/>
          <w:numId w:val="2"/>
        </w:numPr>
        <w:spacing w:after="0"/>
        <w:jc w:val="both"/>
        <w:rPr>
          <w:rFonts w:ascii="Times New Roman" w:hAnsi="Times New Roman"/>
          <w:i/>
          <w:sz w:val="24"/>
          <w:szCs w:val="24"/>
        </w:rPr>
      </w:pPr>
      <w:r>
        <w:rPr>
          <w:rFonts w:ascii="Times New Roman" w:hAnsi="Times New Roman"/>
          <w:i/>
          <w:sz w:val="24"/>
          <w:szCs w:val="24"/>
        </w:rPr>
        <w:lastRenderedPageBreak/>
        <w:t>Для чего нужен мост? (Мост – это сооружение, возведённое через какое-либо препятствие)</w:t>
      </w:r>
    </w:p>
    <w:p w:rsidR="006B2394" w:rsidRDefault="006B2394" w:rsidP="006B2394">
      <w:pPr>
        <w:pStyle w:val="a4"/>
        <w:numPr>
          <w:ilvl w:val="0"/>
          <w:numId w:val="2"/>
        </w:numPr>
        <w:spacing w:after="0"/>
        <w:jc w:val="both"/>
        <w:rPr>
          <w:rFonts w:ascii="Times New Roman" w:hAnsi="Times New Roman"/>
          <w:i/>
          <w:sz w:val="24"/>
          <w:szCs w:val="24"/>
        </w:rPr>
      </w:pPr>
      <w:r>
        <w:rPr>
          <w:rFonts w:ascii="Times New Roman" w:hAnsi="Times New Roman"/>
          <w:i/>
          <w:sz w:val="24"/>
          <w:szCs w:val="24"/>
        </w:rPr>
        <w:t xml:space="preserve">На чём стоят мосты, как они крепятся? </w:t>
      </w:r>
      <w:proofErr w:type="gramStart"/>
      <w:r>
        <w:rPr>
          <w:rFonts w:ascii="Times New Roman" w:hAnsi="Times New Roman"/>
          <w:i/>
          <w:sz w:val="24"/>
          <w:szCs w:val="24"/>
        </w:rPr>
        <w:t>(Мост состоит из пролётных строений и опор; пролётное строение – это сам мост, то, по чему переходят реку люди, переезжает транспорт.</w:t>
      </w:r>
      <w:proofErr w:type="gramEnd"/>
      <w:r>
        <w:rPr>
          <w:rFonts w:ascii="Times New Roman" w:hAnsi="Times New Roman"/>
          <w:i/>
          <w:sz w:val="24"/>
          <w:szCs w:val="24"/>
        </w:rPr>
        <w:t xml:space="preserve"> Опоры – это те конструкции, на которые мост опирается и которые распределяют нагрузку, давящую на сам мост. </w:t>
      </w:r>
      <w:proofErr w:type="gramStart"/>
      <w:r>
        <w:rPr>
          <w:rFonts w:ascii="Times New Roman" w:hAnsi="Times New Roman"/>
          <w:i/>
          <w:sz w:val="24"/>
          <w:szCs w:val="24"/>
        </w:rPr>
        <w:t>Опоры, стоящие на берегах реки в обоих концах моста, называются «устоями», а промежуточные опоры, стоящие в воде «быками»)</w:t>
      </w:r>
      <w:proofErr w:type="gramEnd"/>
    </w:p>
    <w:p w:rsidR="006B2394" w:rsidRDefault="006B2394" w:rsidP="006B2394">
      <w:pPr>
        <w:pStyle w:val="a4"/>
        <w:numPr>
          <w:ilvl w:val="0"/>
          <w:numId w:val="2"/>
        </w:numPr>
        <w:spacing w:after="0"/>
        <w:jc w:val="both"/>
        <w:rPr>
          <w:rFonts w:ascii="Times New Roman" w:hAnsi="Times New Roman"/>
          <w:i/>
          <w:sz w:val="24"/>
          <w:szCs w:val="24"/>
        </w:rPr>
      </w:pPr>
      <w:r>
        <w:rPr>
          <w:rFonts w:ascii="Times New Roman" w:hAnsi="Times New Roman"/>
          <w:i/>
          <w:sz w:val="24"/>
          <w:szCs w:val="24"/>
        </w:rPr>
        <w:t>Как ты считаешь, является ли мост тем сооружением, которое помогает человеку быстрее преодолеть путь в черте города. Почему?</w:t>
      </w:r>
    </w:p>
    <w:p w:rsidR="006B2394" w:rsidRDefault="006B2394" w:rsidP="006B2394">
      <w:pPr>
        <w:pStyle w:val="a4"/>
        <w:numPr>
          <w:ilvl w:val="0"/>
          <w:numId w:val="2"/>
        </w:numPr>
        <w:spacing w:after="0"/>
        <w:jc w:val="both"/>
        <w:rPr>
          <w:rFonts w:ascii="Times New Roman" w:hAnsi="Times New Roman"/>
          <w:i/>
          <w:sz w:val="24"/>
          <w:szCs w:val="24"/>
        </w:rPr>
      </w:pPr>
      <w:r>
        <w:rPr>
          <w:rFonts w:ascii="Times New Roman" w:hAnsi="Times New Roman"/>
          <w:i/>
          <w:sz w:val="24"/>
          <w:szCs w:val="24"/>
        </w:rPr>
        <w:t>Каким способом можно переправиться на другой берег?</w:t>
      </w:r>
    </w:p>
    <w:p w:rsidR="006B2394" w:rsidRDefault="006B2394" w:rsidP="006B2394">
      <w:pPr>
        <w:pStyle w:val="a4"/>
        <w:numPr>
          <w:ilvl w:val="0"/>
          <w:numId w:val="2"/>
        </w:numPr>
        <w:spacing w:after="0"/>
        <w:jc w:val="both"/>
        <w:rPr>
          <w:rFonts w:ascii="Times New Roman" w:hAnsi="Times New Roman"/>
          <w:i/>
          <w:sz w:val="24"/>
          <w:szCs w:val="24"/>
        </w:rPr>
      </w:pPr>
      <w:r>
        <w:rPr>
          <w:rFonts w:ascii="Times New Roman" w:hAnsi="Times New Roman"/>
          <w:i/>
          <w:sz w:val="24"/>
          <w:szCs w:val="24"/>
        </w:rPr>
        <w:t>Какие опасности могут возникнуть на мосту?</w:t>
      </w:r>
    </w:p>
    <w:p w:rsidR="006B2394" w:rsidRPr="00AF5796" w:rsidRDefault="006B2394" w:rsidP="006B2394">
      <w:pPr>
        <w:spacing w:after="0"/>
        <w:ind w:left="360"/>
        <w:jc w:val="both"/>
        <w:rPr>
          <w:rFonts w:ascii="Times New Roman" w:hAnsi="Times New Roman"/>
          <w:i/>
          <w:sz w:val="24"/>
          <w:szCs w:val="24"/>
        </w:rPr>
      </w:pPr>
    </w:p>
    <w:p w:rsidR="006B2394" w:rsidRPr="004F5097" w:rsidRDefault="006B2394" w:rsidP="006B2394">
      <w:pPr>
        <w:spacing w:after="0"/>
        <w:jc w:val="both"/>
        <w:rPr>
          <w:rFonts w:ascii="Times New Roman" w:hAnsi="Times New Roman"/>
          <w:i/>
          <w:color w:val="FF0000"/>
          <w:sz w:val="24"/>
          <w:szCs w:val="24"/>
          <w:u w:val="single"/>
        </w:rPr>
      </w:pPr>
      <w:r w:rsidRPr="004F5097">
        <w:rPr>
          <w:rFonts w:ascii="Times New Roman" w:hAnsi="Times New Roman"/>
          <w:i/>
          <w:color w:val="FF0000"/>
          <w:sz w:val="24"/>
          <w:szCs w:val="24"/>
          <w:u w:val="single"/>
        </w:rPr>
        <w:t>Будьте внимательны:</w:t>
      </w:r>
    </w:p>
    <w:p w:rsidR="006B2394" w:rsidRPr="00840920" w:rsidRDefault="006B2394" w:rsidP="006B2394">
      <w:pPr>
        <w:pStyle w:val="a4"/>
        <w:numPr>
          <w:ilvl w:val="0"/>
          <w:numId w:val="4"/>
        </w:numPr>
        <w:spacing w:after="0"/>
        <w:jc w:val="both"/>
        <w:rPr>
          <w:rFonts w:ascii="Times New Roman" w:hAnsi="Times New Roman"/>
          <w:i/>
          <w:sz w:val="24"/>
          <w:szCs w:val="24"/>
          <w:u w:val="single"/>
        </w:rPr>
      </w:pPr>
      <w:r w:rsidRPr="00840920">
        <w:rPr>
          <w:rFonts w:ascii="Times New Roman" w:hAnsi="Times New Roman"/>
          <w:i/>
          <w:sz w:val="24"/>
          <w:szCs w:val="24"/>
        </w:rPr>
        <w:t>Держите ребёнка за руку (за запястье, т.к. ему сложнее будет выскользнуть и отойти от вас) и ведите справа от себя</w:t>
      </w:r>
      <w:r>
        <w:rPr>
          <w:rFonts w:ascii="Times New Roman" w:hAnsi="Times New Roman"/>
          <w:i/>
          <w:sz w:val="24"/>
          <w:szCs w:val="24"/>
        </w:rPr>
        <w:t>;</w:t>
      </w:r>
    </w:p>
    <w:p w:rsidR="006B2394" w:rsidRPr="00840920" w:rsidRDefault="006B2394" w:rsidP="006B2394">
      <w:pPr>
        <w:pStyle w:val="a4"/>
        <w:numPr>
          <w:ilvl w:val="0"/>
          <w:numId w:val="4"/>
        </w:numPr>
        <w:spacing w:after="0"/>
        <w:jc w:val="both"/>
        <w:rPr>
          <w:rFonts w:ascii="Times New Roman" w:hAnsi="Times New Roman"/>
          <w:i/>
          <w:sz w:val="24"/>
          <w:szCs w:val="24"/>
          <w:u w:val="single"/>
        </w:rPr>
      </w:pPr>
      <w:r w:rsidRPr="00727637">
        <w:rPr>
          <w:rFonts w:ascii="Times New Roman" w:hAnsi="Times New Roman"/>
          <w:i/>
          <w:sz w:val="24"/>
          <w:szCs w:val="24"/>
        </w:rPr>
        <w:t>Не разговаривайте по мобильному телефону</w:t>
      </w:r>
      <w:r>
        <w:rPr>
          <w:rFonts w:ascii="Times New Roman" w:hAnsi="Times New Roman"/>
          <w:sz w:val="24"/>
          <w:szCs w:val="24"/>
        </w:rPr>
        <w:t>;</w:t>
      </w:r>
    </w:p>
    <w:p w:rsidR="006B2394" w:rsidRDefault="006B2394" w:rsidP="006B2394">
      <w:pPr>
        <w:pStyle w:val="a4"/>
        <w:numPr>
          <w:ilvl w:val="0"/>
          <w:numId w:val="3"/>
        </w:numPr>
        <w:spacing w:after="0"/>
        <w:jc w:val="both"/>
        <w:rPr>
          <w:rFonts w:ascii="Times New Roman" w:hAnsi="Times New Roman"/>
          <w:i/>
          <w:sz w:val="24"/>
          <w:szCs w:val="24"/>
        </w:rPr>
      </w:pPr>
      <w:r w:rsidRPr="00840920">
        <w:rPr>
          <w:rFonts w:ascii="Times New Roman" w:hAnsi="Times New Roman"/>
          <w:i/>
          <w:sz w:val="24"/>
          <w:szCs w:val="24"/>
        </w:rPr>
        <w:t>Не разрешайте ре</w:t>
      </w:r>
      <w:r>
        <w:rPr>
          <w:rFonts w:ascii="Times New Roman" w:hAnsi="Times New Roman"/>
          <w:i/>
          <w:sz w:val="24"/>
          <w:szCs w:val="24"/>
        </w:rPr>
        <w:t>бёнку бросать в реку через перила и отверстия в них различные предметы (камни, палки и т.п.);</w:t>
      </w:r>
    </w:p>
    <w:p w:rsidR="006B2394" w:rsidRDefault="006B2394" w:rsidP="006B2394">
      <w:pPr>
        <w:pStyle w:val="a4"/>
        <w:numPr>
          <w:ilvl w:val="0"/>
          <w:numId w:val="3"/>
        </w:numPr>
        <w:spacing w:after="0"/>
        <w:jc w:val="both"/>
        <w:rPr>
          <w:rFonts w:ascii="Times New Roman" w:hAnsi="Times New Roman"/>
          <w:i/>
          <w:sz w:val="24"/>
          <w:szCs w:val="24"/>
        </w:rPr>
      </w:pPr>
      <w:r>
        <w:rPr>
          <w:rFonts w:ascii="Times New Roman" w:hAnsi="Times New Roman"/>
          <w:i/>
          <w:sz w:val="24"/>
          <w:szCs w:val="24"/>
        </w:rPr>
        <w:t>Следите, чтобы ребёнок не становился на части ограждений моста (как со стороны проезжей части, так и со стороны реки);</w:t>
      </w:r>
    </w:p>
    <w:p w:rsidR="006B2394" w:rsidRDefault="006B2394" w:rsidP="006B2394">
      <w:pPr>
        <w:pStyle w:val="a4"/>
        <w:numPr>
          <w:ilvl w:val="0"/>
          <w:numId w:val="3"/>
        </w:numPr>
        <w:spacing w:after="0"/>
        <w:jc w:val="both"/>
        <w:rPr>
          <w:rFonts w:ascii="Times New Roman" w:hAnsi="Times New Roman"/>
          <w:i/>
          <w:sz w:val="24"/>
          <w:szCs w:val="24"/>
        </w:rPr>
      </w:pPr>
      <w:r>
        <w:rPr>
          <w:rFonts w:ascii="Times New Roman" w:hAnsi="Times New Roman"/>
          <w:i/>
          <w:sz w:val="24"/>
          <w:szCs w:val="24"/>
        </w:rPr>
        <w:t>Передвигайтесь с ребёнком спокойным шагом справа по ходу движения пешеходов, во избежание столкновения с велосипедистами, пешеходами, движущимися навстречу.</w:t>
      </w:r>
    </w:p>
    <w:p w:rsidR="006B2394" w:rsidRPr="00FE39D2" w:rsidRDefault="006B2394" w:rsidP="006B2394">
      <w:pPr>
        <w:pStyle w:val="a4"/>
        <w:numPr>
          <w:ilvl w:val="0"/>
          <w:numId w:val="3"/>
        </w:numPr>
        <w:spacing w:after="0"/>
        <w:jc w:val="both"/>
        <w:rPr>
          <w:rFonts w:ascii="Times New Roman" w:hAnsi="Times New Roman"/>
          <w:i/>
          <w:sz w:val="24"/>
          <w:szCs w:val="24"/>
        </w:rPr>
      </w:pPr>
      <w:r>
        <w:rPr>
          <w:rFonts w:ascii="Times New Roman" w:hAnsi="Times New Roman"/>
          <w:i/>
          <w:sz w:val="24"/>
          <w:szCs w:val="24"/>
        </w:rPr>
        <w:t>Обратите внимание на головной убор ребёнка (при сильном ветре он может слететь с головы).</w:t>
      </w:r>
    </w:p>
    <w:p w:rsidR="006B2394" w:rsidRDefault="006B2394" w:rsidP="006B2394">
      <w:pPr>
        <w:spacing w:after="0"/>
        <w:jc w:val="center"/>
        <w:rPr>
          <w:rFonts w:ascii="Times New Roman" w:hAnsi="Times New Roman"/>
          <w:b/>
          <w:i/>
          <w:color w:val="00B050"/>
          <w:sz w:val="24"/>
          <w:szCs w:val="24"/>
        </w:rPr>
      </w:pPr>
      <w:r w:rsidRPr="004F5097">
        <w:rPr>
          <w:rFonts w:ascii="Times New Roman" w:hAnsi="Times New Roman"/>
          <w:b/>
          <w:i/>
          <w:color w:val="00B050"/>
          <w:sz w:val="24"/>
          <w:szCs w:val="24"/>
        </w:rPr>
        <w:t>Объект «Памятник Александру Невскому с супругой Александрой и сыном Василием»</w:t>
      </w:r>
    </w:p>
    <w:p w:rsidR="006B2394" w:rsidRDefault="006B2394" w:rsidP="006B2394">
      <w:pPr>
        <w:spacing w:after="0"/>
        <w:jc w:val="center"/>
        <w:rPr>
          <w:rFonts w:ascii="Times New Roman" w:hAnsi="Times New Roman"/>
          <w:b/>
          <w:i/>
          <w:color w:val="00B050"/>
          <w:sz w:val="24"/>
          <w:szCs w:val="24"/>
        </w:rPr>
      </w:pPr>
    </w:p>
    <w:p w:rsidR="006B2394" w:rsidRDefault="006B2394" w:rsidP="006B2394">
      <w:pPr>
        <w:spacing w:after="0"/>
        <w:jc w:val="center"/>
        <w:rPr>
          <w:rFonts w:ascii="Times New Roman" w:hAnsi="Times New Roman"/>
          <w:b/>
          <w:i/>
          <w:color w:val="00B050"/>
          <w:sz w:val="24"/>
          <w:szCs w:val="24"/>
        </w:rPr>
      </w:pPr>
      <w:r>
        <w:rPr>
          <w:rFonts w:ascii="Times New Roman" w:hAnsi="Times New Roman"/>
          <w:b/>
          <w:i/>
          <w:noProof/>
          <w:color w:val="00B050"/>
          <w:sz w:val="24"/>
          <w:szCs w:val="24"/>
          <w:lang w:eastAsia="ru-RU"/>
        </w:rPr>
        <w:drawing>
          <wp:inline distT="0" distB="0" distL="0" distR="0">
            <wp:extent cx="5007610" cy="3124200"/>
            <wp:effectExtent l="19050" t="0" r="2540" b="0"/>
            <wp:docPr id="3" name="Рисунок 3" descr="невский с же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вский с женой"/>
                    <pic:cNvPicPr>
                      <a:picLocks noChangeAspect="1" noChangeArrowheads="1"/>
                    </pic:cNvPicPr>
                  </pic:nvPicPr>
                  <pic:blipFill>
                    <a:blip r:embed="rId9" cstate="print"/>
                    <a:srcRect t="17592" r="19975" b="7370"/>
                    <a:stretch>
                      <a:fillRect/>
                    </a:stretch>
                  </pic:blipFill>
                  <pic:spPr bwMode="auto">
                    <a:xfrm>
                      <a:off x="0" y="0"/>
                      <a:ext cx="5007610" cy="3124200"/>
                    </a:xfrm>
                    <a:prstGeom prst="rect">
                      <a:avLst/>
                    </a:prstGeom>
                    <a:noFill/>
                    <a:ln w="9525">
                      <a:noFill/>
                      <a:miter lim="800000"/>
                      <a:headEnd/>
                      <a:tailEnd/>
                    </a:ln>
                  </pic:spPr>
                </pic:pic>
              </a:graphicData>
            </a:graphic>
          </wp:inline>
        </w:drawing>
      </w:r>
    </w:p>
    <w:p w:rsidR="006B2394" w:rsidRDefault="006B2394" w:rsidP="006B2394">
      <w:pPr>
        <w:spacing w:after="0"/>
        <w:jc w:val="center"/>
        <w:rPr>
          <w:rFonts w:ascii="Times New Roman" w:hAnsi="Times New Roman"/>
          <w:b/>
          <w:i/>
          <w:color w:val="00B050"/>
          <w:sz w:val="24"/>
          <w:szCs w:val="24"/>
        </w:rPr>
      </w:pPr>
    </w:p>
    <w:p w:rsidR="006B2394" w:rsidRDefault="006B2394" w:rsidP="006B2394">
      <w:pPr>
        <w:spacing w:after="0"/>
        <w:jc w:val="center"/>
        <w:rPr>
          <w:rFonts w:ascii="Times New Roman" w:hAnsi="Times New Roman"/>
          <w:b/>
          <w:i/>
          <w:color w:val="00B050"/>
          <w:sz w:val="24"/>
          <w:szCs w:val="24"/>
        </w:rPr>
      </w:pPr>
    </w:p>
    <w:p w:rsidR="006B2394" w:rsidRPr="00561512" w:rsidRDefault="006B2394" w:rsidP="006B2394">
      <w:pPr>
        <w:spacing w:after="0"/>
        <w:jc w:val="both"/>
        <w:rPr>
          <w:rFonts w:ascii="Times New Roman" w:hAnsi="Times New Roman"/>
          <w:sz w:val="24"/>
          <w:szCs w:val="24"/>
        </w:rPr>
      </w:pPr>
    </w:p>
    <w:p w:rsidR="006B2394" w:rsidRDefault="006B2394" w:rsidP="006B2394">
      <w:pPr>
        <w:spacing w:after="0"/>
        <w:ind w:firstLine="708"/>
        <w:jc w:val="both"/>
        <w:rPr>
          <w:rFonts w:ascii="Times New Roman" w:hAnsi="Times New Roman"/>
          <w:sz w:val="24"/>
          <w:szCs w:val="24"/>
        </w:rPr>
      </w:pPr>
      <w:r>
        <w:rPr>
          <w:rFonts w:ascii="Times New Roman" w:hAnsi="Times New Roman"/>
          <w:sz w:val="24"/>
          <w:szCs w:val="24"/>
        </w:rPr>
        <w:lastRenderedPageBreak/>
        <w:t xml:space="preserve">Бронзовый монумент изображает князя Александра Невского со старшим сыном Василием на правой руке, левой он держит за руку свою супругу – княжну Александру Полоцкую. Памятник был торжественно открыт на пл. Тысячелетия 24 июня 2016 г. – в рамках празднования 1042-летия г. Витебска. Над его созданием трудились сразу три автора: витебские скульпторы Александр Гвоздиков и Иван Казак, минский скульптор Евгений </w:t>
      </w:r>
      <w:proofErr w:type="spellStart"/>
      <w:r>
        <w:rPr>
          <w:rFonts w:ascii="Times New Roman" w:hAnsi="Times New Roman"/>
          <w:sz w:val="24"/>
          <w:szCs w:val="24"/>
        </w:rPr>
        <w:t>Колчев</w:t>
      </w:r>
      <w:proofErr w:type="spellEnd"/>
      <w:r>
        <w:rPr>
          <w:rFonts w:ascii="Times New Roman" w:hAnsi="Times New Roman"/>
          <w:sz w:val="24"/>
          <w:szCs w:val="24"/>
        </w:rPr>
        <w:t xml:space="preserve">. Скульптурная композиция отражает реальный исторический факт – встречу князя Александра Невского с женой и сыном. Этот памятник является </w:t>
      </w:r>
      <w:proofErr w:type="gramStart"/>
      <w:r>
        <w:rPr>
          <w:rFonts w:ascii="Times New Roman" w:hAnsi="Times New Roman"/>
          <w:sz w:val="24"/>
          <w:szCs w:val="24"/>
        </w:rPr>
        <w:t>знаком истории, напоминающим о единстве древнерусских княжеств и в настоящее время символизирует</w:t>
      </w:r>
      <w:proofErr w:type="gramEnd"/>
      <w:r>
        <w:rPr>
          <w:rFonts w:ascii="Times New Roman" w:hAnsi="Times New Roman"/>
          <w:sz w:val="24"/>
          <w:szCs w:val="24"/>
        </w:rPr>
        <w:t xml:space="preserve"> семью и семейные ценности. </w:t>
      </w:r>
    </w:p>
    <w:p w:rsidR="006B2394" w:rsidRDefault="006B2394" w:rsidP="006B2394">
      <w:pPr>
        <w:spacing w:after="0"/>
        <w:jc w:val="both"/>
        <w:rPr>
          <w:rFonts w:ascii="Times New Roman" w:hAnsi="Times New Roman"/>
          <w:sz w:val="24"/>
          <w:szCs w:val="24"/>
        </w:rPr>
      </w:pPr>
      <w:r>
        <w:rPr>
          <w:rFonts w:ascii="Times New Roman" w:hAnsi="Times New Roman"/>
          <w:sz w:val="24"/>
          <w:szCs w:val="24"/>
        </w:rPr>
        <w:t>Позади этой скульптурной композиции находятся Благовещенская церковь и деревянный храм в честь святого благоверного князя Александра Невского.</w:t>
      </w:r>
    </w:p>
    <w:p w:rsidR="006B2394" w:rsidRDefault="006B2394" w:rsidP="006B2394">
      <w:pPr>
        <w:spacing w:after="0"/>
        <w:jc w:val="both"/>
        <w:rPr>
          <w:rFonts w:ascii="Times New Roman" w:hAnsi="Times New Roman"/>
          <w:sz w:val="24"/>
          <w:szCs w:val="24"/>
        </w:rPr>
      </w:pPr>
    </w:p>
    <w:p w:rsidR="006B2394" w:rsidRPr="00561512" w:rsidRDefault="006B2394" w:rsidP="006B2394">
      <w:pPr>
        <w:spacing w:after="0"/>
        <w:jc w:val="both"/>
        <w:rPr>
          <w:rFonts w:ascii="Times New Roman" w:hAnsi="Times New Roman"/>
          <w:sz w:val="24"/>
          <w:szCs w:val="24"/>
        </w:rPr>
      </w:pPr>
    </w:p>
    <w:p w:rsidR="006B2394" w:rsidRDefault="006B2394" w:rsidP="006B2394">
      <w:pPr>
        <w:spacing w:after="0"/>
        <w:jc w:val="both"/>
        <w:rPr>
          <w:rFonts w:ascii="Times New Roman" w:hAnsi="Times New Roman"/>
          <w:i/>
          <w:sz w:val="24"/>
          <w:szCs w:val="24"/>
          <w:u w:val="single"/>
        </w:rPr>
      </w:pPr>
      <w:r w:rsidRPr="00AF5796">
        <w:rPr>
          <w:rFonts w:ascii="Times New Roman" w:hAnsi="Times New Roman"/>
          <w:i/>
          <w:sz w:val="24"/>
          <w:szCs w:val="24"/>
          <w:u w:val="single"/>
        </w:rPr>
        <w:t>Спросите у ребёнка:</w:t>
      </w:r>
    </w:p>
    <w:p w:rsidR="006B2394" w:rsidRDefault="006B2394" w:rsidP="006B2394">
      <w:pPr>
        <w:spacing w:after="0"/>
        <w:jc w:val="both"/>
        <w:rPr>
          <w:rFonts w:ascii="Times New Roman" w:hAnsi="Times New Roman"/>
          <w:i/>
          <w:sz w:val="24"/>
          <w:szCs w:val="24"/>
          <w:u w:val="single"/>
        </w:rPr>
      </w:pPr>
    </w:p>
    <w:p w:rsidR="006B2394" w:rsidRPr="0038546A" w:rsidRDefault="006B2394" w:rsidP="006B2394">
      <w:pPr>
        <w:numPr>
          <w:ilvl w:val="0"/>
          <w:numId w:val="10"/>
        </w:numPr>
        <w:spacing w:after="0"/>
        <w:jc w:val="both"/>
        <w:rPr>
          <w:rFonts w:ascii="Times New Roman" w:hAnsi="Times New Roman"/>
          <w:i/>
          <w:sz w:val="24"/>
          <w:szCs w:val="24"/>
        </w:rPr>
      </w:pPr>
      <w:r w:rsidRPr="0038546A">
        <w:rPr>
          <w:rFonts w:ascii="Times New Roman" w:hAnsi="Times New Roman"/>
          <w:i/>
          <w:sz w:val="24"/>
          <w:szCs w:val="24"/>
        </w:rPr>
        <w:t>Вспомни, как называется профессия человека, создающего памятники?</w:t>
      </w:r>
    </w:p>
    <w:p w:rsidR="006B2394" w:rsidRDefault="006B2394" w:rsidP="006B2394">
      <w:pPr>
        <w:pStyle w:val="a4"/>
        <w:numPr>
          <w:ilvl w:val="0"/>
          <w:numId w:val="5"/>
        </w:numPr>
        <w:spacing w:after="0"/>
        <w:jc w:val="both"/>
        <w:rPr>
          <w:rFonts w:ascii="Times New Roman" w:hAnsi="Times New Roman"/>
          <w:i/>
          <w:sz w:val="24"/>
          <w:szCs w:val="24"/>
        </w:rPr>
      </w:pPr>
      <w:r w:rsidRPr="00447044">
        <w:rPr>
          <w:rFonts w:ascii="Times New Roman" w:hAnsi="Times New Roman"/>
          <w:i/>
          <w:sz w:val="24"/>
          <w:szCs w:val="24"/>
        </w:rPr>
        <w:t>Каких героев скульптурной композиции ты видишь?</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Чем отличается одежда героев от современной одежды? Назови элементы костюма (кольчуга, плащ, накидка, длинная рубаха и др.)</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 xml:space="preserve">Что ещё привлекло твоё внимание? </w:t>
      </w:r>
      <w:proofErr w:type="gramStart"/>
      <w:r>
        <w:rPr>
          <w:rFonts w:ascii="Times New Roman" w:hAnsi="Times New Roman"/>
          <w:i/>
          <w:sz w:val="24"/>
          <w:szCs w:val="24"/>
        </w:rPr>
        <w:t xml:space="preserve">( </w:t>
      </w:r>
      <w:proofErr w:type="gramEnd"/>
      <w:r>
        <w:rPr>
          <w:rFonts w:ascii="Times New Roman" w:hAnsi="Times New Roman"/>
          <w:i/>
          <w:sz w:val="24"/>
          <w:szCs w:val="24"/>
        </w:rPr>
        <w:t>меч в руке князя)</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Что такое «семья»? Назови членов своей семьи.</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Как ты думаешь, какое настроение у героев? Почему?</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Как ты считаешь, является ли памятник украшением города? Почему?</w:t>
      </w:r>
    </w:p>
    <w:p w:rsidR="006B2394" w:rsidRDefault="006B2394" w:rsidP="006B2394">
      <w:pPr>
        <w:pStyle w:val="a4"/>
        <w:numPr>
          <w:ilvl w:val="0"/>
          <w:numId w:val="5"/>
        </w:numPr>
        <w:spacing w:after="0"/>
        <w:jc w:val="both"/>
        <w:rPr>
          <w:rFonts w:ascii="Times New Roman" w:hAnsi="Times New Roman"/>
          <w:i/>
          <w:sz w:val="24"/>
          <w:szCs w:val="24"/>
        </w:rPr>
      </w:pPr>
      <w:r>
        <w:rPr>
          <w:rFonts w:ascii="Times New Roman" w:hAnsi="Times New Roman"/>
          <w:i/>
          <w:sz w:val="24"/>
          <w:szCs w:val="24"/>
        </w:rPr>
        <w:t>Вспомни пословицы и поговорки о семье.</w:t>
      </w:r>
    </w:p>
    <w:p w:rsidR="006B2394" w:rsidRDefault="006B2394" w:rsidP="006B2394">
      <w:pPr>
        <w:spacing w:after="0"/>
        <w:jc w:val="both"/>
        <w:rPr>
          <w:rFonts w:ascii="Times New Roman" w:hAnsi="Times New Roman"/>
          <w:i/>
          <w:sz w:val="24"/>
          <w:szCs w:val="24"/>
        </w:rPr>
      </w:pPr>
    </w:p>
    <w:p w:rsidR="006B2394" w:rsidRPr="004F5097" w:rsidRDefault="006B2394" w:rsidP="006B2394">
      <w:pPr>
        <w:spacing w:after="0"/>
        <w:jc w:val="center"/>
        <w:rPr>
          <w:rFonts w:ascii="Times New Roman" w:hAnsi="Times New Roman"/>
          <w:b/>
          <w:i/>
          <w:color w:val="00B050"/>
          <w:sz w:val="24"/>
          <w:szCs w:val="24"/>
        </w:rPr>
      </w:pPr>
      <w:r w:rsidRPr="004F5097">
        <w:rPr>
          <w:rFonts w:ascii="Times New Roman" w:hAnsi="Times New Roman"/>
          <w:b/>
          <w:i/>
          <w:color w:val="00B050"/>
          <w:sz w:val="24"/>
          <w:szCs w:val="24"/>
        </w:rPr>
        <w:t>Объект «Благовещенская церковь»</w:t>
      </w:r>
    </w:p>
    <w:p w:rsidR="006B2394" w:rsidRDefault="006B2394" w:rsidP="006B2394">
      <w:pPr>
        <w:spacing w:after="0"/>
        <w:jc w:val="center"/>
        <w:rPr>
          <w:rFonts w:ascii="Times New Roman" w:hAnsi="Times New Roman"/>
          <w:b/>
          <w:i/>
          <w:sz w:val="24"/>
          <w:szCs w:val="24"/>
        </w:rPr>
      </w:pPr>
    </w:p>
    <w:p w:rsidR="006B2394" w:rsidRPr="0018750E" w:rsidRDefault="006B2394" w:rsidP="006B2394">
      <w:pPr>
        <w:spacing w:after="0"/>
        <w:jc w:val="center"/>
        <w:rPr>
          <w:rFonts w:ascii="Times New Roman" w:hAnsi="Times New Roman"/>
          <w:sz w:val="24"/>
          <w:szCs w:val="24"/>
        </w:rPr>
      </w:pPr>
      <w:r>
        <w:rPr>
          <w:rFonts w:ascii="Times New Roman" w:hAnsi="Times New Roman"/>
          <w:i/>
          <w:noProof/>
          <w:sz w:val="24"/>
          <w:szCs w:val="24"/>
          <w:lang w:eastAsia="ru-RU"/>
        </w:rPr>
        <w:drawing>
          <wp:inline distT="0" distB="0" distL="0" distR="0">
            <wp:extent cx="5105400" cy="3407410"/>
            <wp:effectExtent l="19050" t="0" r="0" b="0"/>
            <wp:docPr id="4" name="Рисунок 4" descr="Благовещенска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вещенская церковь"/>
                    <pic:cNvPicPr>
                      <a:picLocks noChangeAspect="1" noChangeArrowheads="1"/>
                    </pic:cNvPicPr>
                  </pic:nvPicPr>
                  <pic:blipFill>
                    <a:blip r:embed="rId10" cstate="print"/>
                    <a:srcRect l="10033" t="4117" r="5286" b="4742"/>
                    <a:stretch>
                      <a:fillRect/>
                    </a:stretch>
                  </pic:blipFill>
                  <pic:spPr bwMode="auto">
                    <a:xfrm>
                      <a:off x="0" y="0"/>
                      <a:ext cx="5105400" cy="3407410"/>
                    </a:xfrm>
                    <a:prstGeom prst="rect">
                      <a:avLst/>
                    </a:prstGeom>
                    <a:noFill/>
                    <a:ln w="9525">
                      <a:noFill/>
                      <a:miter lim="800000"/>
                      <a:headEnd/>
                      <a:tailEnd/>
                    </a:ln>
                  </pic:spPr>
                </pic:pic>
              </a:graphicData>
            </a:graphic>
          </wp:inline>
        </w:drawing>
      </w:r>
    </w:p>
    <w:p w:rsidR="006B2394" w:rsidRPr="0018750E" w:rsidRDefault="006B2394" w:rsidP="006B2394">
      <w:pPr>
        <w:jc w:val="both"/>
        <w:rPr>
          <w:rFonts w:ascii="Times New Roman" w:hAnsi="Times New Roman"/>
          <w:sz w:val="24"/>
          <w:szCs w:val="24"/>
        </w:rPr>
      </w:pPr>
    </w:p>
    <w:p w:rsidR="006B2394" w:rsidRDefault="006B2394" w:rsidP="006B2394">
      <w:pPr>
        <w:spacing w:after="0"/>
        <w:ind w:firstLine="708"/>
        <w:jc w:val="both"/>
        <w:rPr>
          <w:rFonts w:ascii="Times New Roman" w:hAnsi="Times New Roman"/>
          <w:color w:val="000000"/>
          <w:sz w:val="24"/>
          <w:szCs w:val="24"/>
        </w:rPr>
      </w:pPr>
      <w:r w:rsidRPr="00E61924">
        <w:rPr>
          <w:rFonts w:ascii="Times New Roman" w:hAnsi="Times New Roman"/>
          <w:bCs/>
          <w:i/>
          <w:sz w:val="24"/>
          <w:szCs w:val="24"/>
        </w:rPr>
        <w:lastRenderedPageBreak/>
        <w:t>Благовещенская церковь</w:t>
      </w:r>
      <w:r w:rsidRPr="00730E4F">
        <w:rPr>
          <w:rFonts w:ascii="Times New Roman" w:hAnsi="Times New Roman"/>
          <w:sz w:val="24"/>
          <w:szCs w:val="24"/>
        </w:rPr>
        <w:t xml:space="preserve"> — православный храм, построена в X </w:t>
      </w:r>
      <w:proofErr w:type="gramStart"/>
      <w:r w:rsidRPr="00730E4F">
        <w:rPr>
          <w:rFonts w:ascii="Times New Roman" w:hAnsi="Times New Roman"/>
          <w:sz w:val="24"/>
          <w:szCs w:val="24"/>
        </w:rPr>
        <w:t>в</w:t>
      </w:r>
      <w:proofErr w:type="gramEnd"/>
      <w:r w:rsidRPr="00730E4F">
        <w:rPr>
          <w:rFonts w:ascii="Times New Roman" w:hAnsi="Times New Roman"/>
          <w:sz w:val="24"/>
          <w:szCs w:val="24"/>
        </w:rPr>
        <w:t xml:space="preserve">. </w:t>
      </w:r>
      <w:proofErr w:type="gramStart"/>
      <w:r w:rsidRPr="00730E4F">
        <w:rPr>
          <w:rFonts w:ascii="Times New Roman" w:hAnsi="Times New Roman"/>
          <w:sz w:val="24"/>
          <w:szCs w:val="24"/>
        </w:rPr>
        <w:t>по</w:t>
      </w:r>
      <w:proofErr w:type="gramEnd"/>
      <w:r w:rsidRPr="00730E4F">
        <w:rPr>
          <w:rFonts w:ascii="Times New Roman" w:hAnsi="Times New Roman"/>
          <w:sz w:val="24"/>
          <w:szCs w:val="24"/>
        </w:rPr>
        <w:t xml:space="preserve"> приказу княгини Ольги</w:t>
      </w:r>
      <w:r>
        <w:rPr>
          <w:rFonts w:ascii="Times New Roman" w:hAnsi="Times New Roman"/>
          <w:sz w:val="24"/>
          <w:szCs w:val="24"/>
        </w:rPr>
        <w:t xml:space="preserve">, </w:t>
      </w:r>
      <w:r w:rsidRPr="00730E4F">
        <w:rPr>
          <w:rFonts w:ascii="Times New Roman" w:hAnsi="Times New Roman"/>
          <w:sz w:val="24"/>
          <w:szCs w:val="24"/>
        </w:rPr>
        <w:t>архитектурный па</w:t>
      </w:r>
      <w:r>
        <w:rPr>
          <w:rFonts w:ascii="Times New Roman" w:hAnsi="Times New Roman"/>
          <w:sz w:val="24"/>
          <w:szCs w:val="24"/>
        </w:rPr>
        <w:t>мятник второй четверти XII века.</w:t>
      </w:r>
      <w:r w:rsidRPr="00730E4F">
        <w:rPr>
          <w:rFonts w:ascii="Times New Roman" w:hAnsi="Times New Roman"/>
          <w:sz w:val="24"/>
          <w:szCs w:val="24"/>
        </w:rPr>
        <w:t xml:space="preserve"> В 1961 году была взорвана, однако фундамент и часть кладки уцелели. В 1990-х </w:t>
      </w:r>
      <w:proofErr w:type="gramStart"/>
      <w:r w:rsidRPr="00730E4F">
        <w:rPr>
          <w:rFonts w:ascii="Times New Roman" w:hAnsi="Times New Roman"/>
          <w:sz w:val="24"/>
          <w:szCs w:val="24"/>
        </w:rPr>
        <w:t>реконструирована</w:t>
      </w:r>
      <w:proofErr w:type="gramEnd"/>
      <w:r w:rsidRPr="00730E4F">
        <w:rPr>
          <w:rFonts w:ascii="Times New Roman" w:hAnsi="Times New Roman"/>
          <w:sz w:val="24"/>
          <w:szCs w:val="24"/>
        </w:rPr>
        <w:t xml:space="preserve"> Г. А. Лаврецким. </w:t>
      </w:r>
      <w:proofErr w:type="gramStart"/>
      <w:r w:rsidRPr="00730E4F">
        <w:rPr>
          <w:rFonts w:ascii="Times New Roman" w:hAnsi="Times New Roman"/>
          <w:sz w:val="24"/>
          <w:szCs w:val="24"/>
        </w:rPr>
        <w:t>Расположена</w:t>
      </w:r>
      <w:proofErr w:type="gramEnd"/>
      <w:r w:rsidRPr="00730E4F">
        <w:rPr>
          <w:rFonts w:ascii="Times New Roman" w:hAnsi="Times New Roman"/>
          <w:sz w:val="24"/>
          <w:szCs w:val="24"/>
        </w:rPr>
        <w:t xml:space="preserve"> на </w:t>
      </w:r>
      <w:hyperlink r:id="rId11" w:tooltip="Площадь Тысячелетия Витебска" w:history="1">
        <w:r w:rsidRPr="004F5097">
          <w:rPr>
            <w:rStyle w:val="a3"/>
            <w:rFonts w:ascii="Times New Roman" w:hAnsi="Times New Roman"/>
            <w:color w:val="000000"/>
            <w:sz w:val="24"/>
            <w:szCs w:val="24"/>
            <w:u w:val="none"/>
          </w:rPr>
          <w:t>площади Тысячелетия Витебска</w:t>
        </w:r>
      </w:hyperlink>
      <w:r w:rsidRPr="004F5097">
        <w:rPr>
          <w:rFonts w:ascii="Times New Roman" w:hAnsi="Times New Roman"/>
          <w:color w:val="000000"/>
          <w:sz w:val="24"/>
          <w:szCs w:val="24"/>
        </w:rPr>
        <w:t>.</w:t>
      </w:r>
      <w:r w:rsidRPr="004F5097">
        <w:rPr>
          <w:rFonts w:ascii="Arial" w:hAnsi="Arial" w:cs="Arial"/>
          <w:color w:val="252525"/>
          <w:sz w:val="21"/>
          <w:szCs w:val="21"/>
          <w:shd w:val="clear" w:color="auto" w:fill="FFFFFF"/>
        </w:rPr>
        <w:t xml:space="preserve"> </w:t>
      </w:r>
      <w:r w:rsidRPr="004F5097">
        <w:rPr>
          <w:rFonts w:ascii="Times New Roman" w:hAnsi="Times New Roman"/>
          <w:color w:val="000000"/>
          <w:sz w:val="24"/>
          <w:szCs w:val="24"/>
        </w:rPr>
        <w:t>Во время Великой Отечественной войны само здание уцелело, но пос</w:t>
      </w:r>
      <w:r w:rsidRPr="00C61C32">
        <w:rPr>
          <w:rFonts w:ascii="Times New Roman" w:hAnsi="Times New Roman"/>
          <w:color w:val="000000"/>
          <w:sz w:val="24"/>
          <w:szCs w:val="24"/>
        </w:rPr>
        <w:t xml:space="preserve">традало от пожара. Только в недавнее время церковь Благовещения была восстановлена и стала, как и прежде, украшением </w:t>
      </w:r>
      <w:proofErr w:type="gramStart"/>
      <w:r w:rsidRPr="00C61C32">
        <w:rPr>
          <w:rFonts w:ascii="Times New Roman" w:hAnsi="Times New Roman"/>
          <w:color w:val="000000"/>
          <w:sz w:val="24"/>
          <w:szCs w:val="24"/>
        </w:rPr>
        <w:t>г</w:t>
      </w:r>
      <w:proofErr w:type="gramEnd"/>
      <w:r w:rsidRPr="00C61C32">
        <w:rPr>
          <w:rFonts w:ascii="Times New Roman" w:hAnsi="Times New Roman"/>
          <w:color w:val="000000"/>
          <w:sz w:val="24"/>
          <w:szCs w:val="24"/>
        </w:rPr>
        <w:t>. Витебска.</w:t>
      </w:r>
    </w:p>
    <w:p w:rsidR="006B2394" w:rsidRPr="00C61C32" w:rsidRDefault="006B2394" w:rsidP="006B2394">
      <w:pPr>
        <w:spacing w:after="0"/>
        <w:jc w:val="both"/>
        <w:rPr>
          <w:rFonts w:ascii="Times New Roman" w:hAnsi="Times New Roman"/>
          <w:color w:val="000000"/>
          <w:sz w:val="24"/>
          <w:szCs w:val="24"/>
        </w:rPr>
      </w:pPr>
    </w:p>
    <w:p w:rsidR="006B2394" w:rsidRPr="00C61C32" w:rsidRDefault="006B2394" w:rsidP="006B2394">
      <w:pPr>
        <w:spacing w:after="0"/>
        <w:jc w:val="both"/>
        <w:rPr>
          <w:rFonts w:ascii="Times New Roman" w:hAnsi="Times New Roman"/>
          <w:i/>
          <w:color w:val="000000"/>
          <w:sz w:val="24"/>
          <w:szCs w:val="24"/>
          <w:u w:val="single"/>
        </w:rPr>
      </w:pPr>
      <w:r w:rsidRPr="00C61C32">
        <w:rPr>
          <w:rFonts w:ascii="Times New Roman" w:hAnsi="Times New Roman"/>
          <w:i/>
          <w:color w:val="000000"/>
          <w:sz w:val="24"/>
          <w:szCs w:val="24"/>
          <w:u w:val="single"/>
        </w:rPr>
        <w:t>Расскажите ребёнку:</w:t>
      </w:r>
    </w:p>
    <w:p w:rsidR="006B2394" w:rsidRDefault="006B2394" w:rsidP="006B2394">
      <w:pPr>
        <w:pStyle w:val="a5"/>
        <w:shd w:val="clear" w:color="auto" w:fill="FFFFFF"/>
        <w:spacing w:after="0"/>
        <w:jc w:val="both"/>
        <w:rPr>
          <w:rFonts w:eastAsia="Times New Roman"/>
          <w:color w:val="000000"/>
          <w:lang w:eastAsia="ru-RU"/>
        </w:rPr>
      </w:pPr>
      <w:r w:rsidRPr="00C61C32">
        <w:rPr>
          <w:color w:val="000000"/>
        </w:rPr>
        <w:t xml:space="preserve">Православный храм – красивое, величественное здание, его украшают купола, увенчанные крестами. Купола храма покрыты позолотой. </w:t>
      </w:r>
      <w:r w:rsidRPr="006D32DA">
        <w:rPr>
          <w:rFonts w:eastAsia="Times New Roman"/>
          <w:color w:val="000000"/>
          <w:lang w:eastAsia="ru-RU"/>
        </w:rPr>
        <w:t>Восемь столетий этот храм по праву считается украшением древнего Витебска. Сегодня ему возвращен первозданный облик XII века.</w:t>
      </w:r>
      <w:r>
        <w:rPr>
          <w:rFonts w:eastAsia="Times New Roman"/>
          <w:color w:val="000000"/>
          <w:lang w:eastAsia="ru-RU"/>
        </w:rPr>
        <w:t xml:space="preserve"> </w:t>
      </w:r>
      <w:r w:rsidRPr="006D32DA">
        <w:rPr>
          <w:rFonts w:eastAsia="Times New Roman"/>
          <w:color w:val="000000"/>
          <w:lang w:eastAsia="ru-RU"/>
        </w:rPr>
        <w:t>Церковь Благовещения Пресвятой Богородицы в Витебске — уникальный памятник древнерусской архитектуры, один из «самых кристальных и канонических храмов» древней Руси.</w:t>
      </w:r>
    </w:p>
    <w:p w:rsidR="006B2394" w:rsidRPr="006D32DA" w:rsidRDefault="006B2394" w:rsidP="006B2394">
      <w:pPr>
        <w:pStyle w:val="a5"/>
        <w:shd w:val="clear" w:color="auto" w:fill="FFFFFF"/>
        <w:spacing w:after="0"/>
        <w:jc w:val="both"/>
        <w:rPr>
          <w:rFonts w:eastAsia="Times New Roman"/>
          <w:color w:val="111111"/>
          <w:lang w:eastAsia="ru-RU"/>
        </w:rPr>
      </w:pPr>
    </w:p>
    <w:p w:rsidR="006B2394" w:rsidRDefault="006B2394" w:rsidP="006B2394">
      <w:pPr>
        <w:spacing w:after="0"/>
        <w:jc w:val="both"/>
        <w:rPr>
          <w:rFonts w:ascii="Times New Roman" w:hAnsi="Times New Roman"/>
          <w:i/>
          <w:color w:val="000000"/>
          <w:sz w:val="24"/>
          <w:szCs w:val="24"/>
          <w:u w:val="single"/>
        </w:rPr>
      </w:pPr>
      <w:r w:rsidRPr="00C61C32">
        <w:rPr>
          <w:rFonts w:ascii="Times New Roman" w:hAnsi="Times New Roman"/>
          <w:i/>
          <w:color w:val="000000"/>
          <w:sz w:val="24"/>
          <w:szCs w:val="24"/>
          <w:u w:val="single"/>
        </w:rPr>
        <w:t>Спросите у ребёнка:</w:t>
      </w:r>
    </w:p>
    <w:p w:rsidR="006B2394" w:rsidRPr="00C61C32" w:rsidRDefault="006B2394" w:rsidP="006B2394">
      <w:pPr>
        <w:spacing w:after="0"/>
        <w:jc w:val="both"/>
        <w:rPr>
          <w:rFonts w:ascii="Times New Roman" w:hAnsi="Times New Roman"/>
          <w:i/>
          <w:color w:val="000000"/>
          <w:sz w:val="24"/>
          <w:szCs w:val="24"/>
          <w:u w:val="single"/>
        </w:rPr>
      </w:pPr>
    </w:p>
    <w:p w:rsidR="006B2394" w:rsidRPr="00C61C32"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Как ты думаешь, почему храм – особенное сооружение? (храм – это место, куда люди приходят молиться, для верующего человека храм – это место особого присутствия Бога)</w:t>
      </w:r>
    </w:p>
    <w:p w:rsidR="006B2394" w:rsidRPr="00C61C32"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Как ты думаешь, на что похож храм? (на корабль и т.п.)</w:t>
      </w:r>
    </w:p>
    <w:p w:rsidR="006B2394" w:rsidRPr="00C61C32"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Для чего люди посещают храм? (церковь учит людей правильному пути в жизни)</w:t>
      </w:r>
    </w:p>
    <w:p w:rsidR="006B2394" w:rsidRPr="00C61C32"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Обрати внимание, что мы видим над куполом?</w:t>
      </w:r>
    </w:p>
    <w:p w:rsidR="006B2394" w:rsidRPr="00C61C32"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Что ты видишь вокруг храма?</w:t>
      </w:r>
    </w:p>
    <w:p w:rsidR="006B2394" w:rsidRDefault="006B2394" w:rsidP="006B2394">
      <w:pPr>
        <w:numPr>
          <w:ilvl w:val="0"/>
          <w:numId w:val="6"/>
        </w:numPr>
        <w:spacing w:after="0"/>
        <w:jc w:val="both"/>
        <w:rPr>
          <w:rFonts w:ascii="Times New Roman" w:hAnsi="Times New Roman"/>
          <w:color w:val="000000"/>
          <w:sz w:val="24"/>
          <w:szCs w:val="24"/>
        </w:rPr>
      </w:pPr>
      <w:r w:rsidRPr="00C61C32">
        <w:rPr>
          <w:rFonts w:ascii="Times New Roman" w:hAnsi="Times New Roman"/>
          <w:color w:val="000000"/>
          <w:sz w:val="24"/>
          <w:szCs w:val="24"/>
        </w:rPr>
        <w:t>Как ты думаешь, как нужно вести себя возле храма, в храме? (все, кто входит в православный храм, соблюдают правило: мужчины и мальчики снимают головной убор, женщины и девочки покрывают голову платком и т.д.)</w:t>
      </w:r>
    </w:p>
    <w:p w:rsidR="006B2394" w:rsidRPr="006B2394" w:rsidRDefault="006B2394" w:rsidP="006B2394">
      <w:pPr>
        <w:numPr>
          <w:ilvl w:val="0"/>
          <w:numId w:val="6"/>
        </w:numPr>
        <w:spacing w:after="0"/>
        <w:jc w:val="both"/>
        <w:rPr>
          <w:rFonts w:ascii="Times New Roman" w:hAnsi="Times New Roman"/>
          <w:color w:val="000000"/>
          <w:sz w:val="24"/>
          <w:szCs w:val="24"/>
        </w:rPr>
      </w:pPr>
    </w:p>
    <w:p w:rsidR="006B2394" w:rsidRDefault="006B2394" w:rsidP="006B2394">
      <w:pPr>
        <w:jc w:val="center"/>
        <w:rPr>
          <w:rFonts w:ascii="Times New Roman" w:hAnsi="Times New Roman"/>
          <w:b/>
          <w:i/>
          <w:color w:val="00B050"/>
          <w:sz w:val="24"/>
          <w:szCs w:val="24"/>
        </w:rPr>
      </w:pPr>
      <w:proofErr w:type="spellStart"/>
      <w:r w:rsidRPr="004F5097">
        <w:rPr>
          <w:rFonts w:ascii="Times New Roman" w:hAnsi="Times New Roman"/>
          <w:b/>
          <w:i/>
          <w:color w:val="00B050"/>
          <w:sz w:val="24"/>
          <w:szCs w:val="24"/>
        </w:rPr>
        <w:t>Обьект</w:t>
      </w:r>
      <w:proofErr w:type="spellEnd"/>
      <w:r w:rsidRPr="004F5097">
        <w:rPr>
          <w:rFonts w:ascii="Times New Roman" w:hAnsi="Times New Roman"/>
          <w:b/>
          <w:i/>
          <w:color w:val="00B050"/>
          <w:sz w:val="24"/>
          <w:szCs w:val="24"/>
        </w:rPr>
        <w:t xml:space="preserve"> «Парк (аллея)»</w:t>
      </w:r>
    </w:p>
    <w:p w:rsidR="006B2394" w:rsidRPr="004F5097" w:rsidRDefault="006B2394" w:rsidP="006B2394">
      <w:pPr>
        <w:jc w:val="center"/>
        <w:rPr>
          <w:rFonts w:ascii="Times New Roman" w:hAnsi="Times New Roman"/>
          <w:b/>
          <w:i/>
          <w:color w:val="00B050"/>
          <w:sz w:val="24"/>
          <w:szCs w:val="24"/>
        </w:rPr>
      </w:pPr>
      <w:r>
        <w:rPr>
          <w:rFonts w:ascii="Times New Roman" w:hAnsi="Times New Roman"/>
          <w:b/>
          <w:i/>
          <w:noProof/>
          <w:color w:val="00B050"/>
          <w:sz w:val="24"/>
          <w:szCs w:val="24"/>
          <w:lang w:eastAsia="ru-RU"/>
        </w:rPr>
        <w:drawing>
          <wp:inline distT="0" distB="0" distL="0" distR="0">
            <wp:extent cx="4963795" cy="2743200"/>
            <wp:effectExtent l="19050" t="0" r="8255" b="0"/>
            <wp:docPr id="7" name="Рисунок 7" descr="набере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ережная"/>
                    <pic:cNvPicPr>
                      <a:picLocks noChangeAspect="1" noChangeArrowheads="1"/>
                    </pic:cNvPicPr>
                  </pic:nvPicPr>
                  <pic:blipFill>
                    <a:blip r:embed="rId12" cstate="print"/>
                    <a:srcRect/>
                    <a:stretch>
                      <a:fillRect/>
                    </a:stretch>
                  </pic:blipFill>
                  <pic:spPr bwMode="auto">
                    <a:xfrm>
                      <a:off x="0" y="0"/>
                      <a:ext cx="4963795" cy="2743200"/>
                    </a:xfrm>
                    <a:prstGeom prst="rect">
                      <a:avLst/>
                    </a:prstGeom>
                    <a:noFill/>
                    <a:ln w="9525">
                      <a:noFill/>
                      <a:miter lim="800000"/>
                      <a:headEnd/>
                      <a:tailEnd/>
                    </a:ln>
                  </pic:spPr>
                </pic:pic>
              </a:graphicData>
            </a:graphic>
          </wp:inline>
        </w:drawing>
      </w:r>
    </w:p>
    <w:p w:rsidR="006B2394" w:rsidRDefault="006B2394" w:rsidP="006B2394">
      <w:pPr>
        <w:spacing w:after="0"/>
        <w:ind w:firstLine="708"/>
        <w:jc w:val="both"/>
        <w:rPr>
          <w:rFonts w:ascii="Times New Roman" w:hAnsi="Times New Roman"/>
          <w:color w:val="000000"/>
          <w:sz w:val="24"/>
          <w:szCs w:val="24"/>
        </w:rPr>
      </w:pPr>
      <w:proofErr w:type="gramStart"/>
      <w:r>
        <w:rPr>
          <w:rFonts w:ascii="Times New Roman" w:hAnsi="Times New Roman"/>
          <w:sz w:val="24"/>
          <w:szCs w:val="24"/>
        </w:rPr>
        <w:t xml:space="preserve">В парке на берегу р. Западная Двина горожанами высажены редкие породы деревьев и кустарников: хвойные (можжевельник, туи, горная и чёрная сосна), лиственные </w:t>
      </w:r>
      <w:r>
        <w:rPr>
          <w:rFonts w:ascii="Times New Roman" w:hAnsi="Times New Roman"/>
          <w:sz w:val="24"/>
          <w:szCs w:val="24"/>
        </w:rPr>
        <w:lastRenderedPageBreak/>
        <w:t>породы (дубы, липы, декоративные яблони, ивы, клёны).</w:t>
      </w:r>
      <w:proofErr w:type="gramEnd"/>
      <w:r>
        <w:rPr>
          <w:rFonts w:ascii="Times New Roman" w:hAnsi="Times New Roman"/>
          <w:sz w:val="24"/>
          <w:szCs w:val="24"/>
        </w:rPr>
        <w:t xml:space="preserve"> А так же летом 2022 года школьниками нашего города была высажена аллея из молодых саженцев дуба. </w:t>
      </w:r>
      <w:r w:rsidRPr="00C61C32">
        <w:rPr>
          <w:rFonts w:ascii="Times New Roman" w:hAnsi="Times New Roman"/>
          <w:color w:val="000000"/>
          <w:sz w:val="24"/>
          <w:szCs w:val="24"/>
        </w:rPr>
        <w:t>На кажд</w:t>
      </w:r>
      <w:r>
        <w:rPr>
          <w:rFonts w:ascii="Times New Roman" w:hAnsi="Times New Roman"/>
          <w:color w:val="000000"/>
          <w:sz w:val="24"/>
          <w:szCs w:val="24"/>
        </w:rPr>
        <w:t>ом дереве бирка с именем школьника</w:t>
      </w:r>
      <w:r w:rsidRPr="00C61C32">
        <w:rPr>
          <w:rFonts w:ascii="Times New Roman" w:hAnsi="Times New Roman"/>
          <w:color w:val="000000"/>
          <w:sz w:val="24"/>
          <w:szCs w:val="24"/>
        </w:rPr>
        <w:t>, который его посади</w:t>
      </w:r>
      <w:r>
        <w:rPr>
          <w:rFonts w:ascii="Times New Roman" w:hAnsi="Times New Roman"/>
          <w:color w:val="000000"/>
          <w:sz w:val="24"/>
          <w:szCs w:val="24"/>
        </w:rPr>
        <w:t>л. Зелёные насаждения аллеи стимулируют людей к прогулкам, расслабляют, спасают летом от жары, а главное защищают город от загрязнения воздуха и излишней пыли. Процессу тихого отдыха сопутствует восприятие окружающего ландшафта: его эстетических качеств, масштабности, чистоты воздуха, комфорта. Каждое растение имеет характерную форму, окраску листьев, фактуру коры. Вся атмосфера создаёт позитивный настрой в сочетании со спокойной водной поверхностью реки и оказывает позитивное эмоциональное воздействие на человека, служит для восстановления, сохранения его сил.</w:t>
      </w:r>
    </w:p>
    <w:p w:rsidR="006B2394" w:rsidRPr="0018750E" w:rsidRDefault="006B2394" w:rsidP="006B2394">
      <w:pPr>
        <w:spacing w:after="0"/>
        <w:jc w:val="both"/>
        <w:rPr>
          <w:rFonts w:ascii="Times New Roman" w:hAnsi="Times New Roman"/>
          <w:color w:val="000000"/>
          <w:sz w:val="24"/>
          <w:szCs w:val="24"/>
        </w:rPr>
      </w:pPr>
    </w:p>
    <w:p w:rsidR="006B2394" w:rsidRPr="00C61C32" w:rsidRDefault="006B2394" w:rsidP="006B2394">
      <w:pPr>
        <w:spacing w:after="0"/>
        <w:jc w:val="both"/>
        <w:rPr>
          <w:rFonts w:ascii="Times New Roman" w:hAnsi="Times New Roman"/>
          <w:i/>
          <w:color w:val="000000"/>
          <w:sz w:val="24"/>
          <w:szCs w:val="24"/>
          <w:u w:val="single"/>
        </w:rPr>
      </w:pPr>
      <w:r w:rsidRPr="00C61C32">
        <w:rPr>
          <w:rFonts w:ascii="Times New Roman" w:hAnsi="Times New Roman"/>
          <w:i/>
          <w:color w:val="000000"/>
          <w:sz w:val="24"/>
          <w:szCs w:val="24"/>
          <w:u w:val="single"/>
        </w:rPr>
        <w:t>Природа вокруг нас:</w:t>
      </w:r>
    </w:p>
    <w:p w:rsidR="006B2394" w:rsidRPr="00383082" w:rsidRDefault="006B2394" w:rsidP="006B2394">
      <w:pPr>
        <w:numPr>
          <w:ilvl w:val="0"/>
          <w:numId w:val="7"/>
        </w:numPr>
        <w:spacing w:after="0"/>
        <w:jc w:val="both"/>
        <w:rPr>
          <w:rFonts w:ascii="Times New Roman" w:hAnsi="Times New Roman"/>
          <w:color w:val="000000"/>
          <w:sz w:val="24"/>
          <w:szCs w:val="24"/>
        </w:rPr>
      </w:pPr>
      <w:r w:rsidRPr="00C61C32">
        <w:rPr>
          <w:rFonts w:ascii="Times New Roman" w:hAnsi="Times New Roman"/>
          <w:color w:val="000000"/>
          <w:sz w:val="24"/>
          <w:szCs w:val="24"/>
        </w:rPr>
        <w:t>Привлечь внимание ребёнка к красоте окружающей природы</w:t>
      </w:r>
    </w:p>
    <w:p w:rsidR="006B2394" w:rsidRDefault="006B2394" w:rsidP="006B2394">
      <w:pPr>
        <w:numPr>
          <w:ilvl w:val="0"/>
          <w:numId w:val="7"/>
        </w:numPr>
        <w:spacing w:after="0"/>
        <w:jc w:val="both"/>
        <w:rPr>
          <w:rFonts w:ascii="Times New Roman" w:hAnsi="Times New Roman"/>
          <w:color w:val="000000"/>
          <w:sz w:val="24"/>
          <w:szCs w:val="24"/>
        </w:rPr>
      </w:pPr>
      <w:r w:rsidRPr="00C61C32">
        <w:rPr>
          <w:rFonts w:ascii="Times New Roman" w:hAnsi="Times New Roman"/>
          <w:color w:val="000000"/>
          <w:sz w:val="24"/>
          <w:szCs w:val="24"/>
        </w:rPr>
        <w:t>Обратить внимание на аллею из саженцев деревьев, расположенную на склоне берега р. Двины, которую высадили школьники. На каждом дереве бирка с именем ребёнка, который его посади</w:t>
      </w:r>
      <w:r>
        <w:rPr>
          <w:rFonts w:ascii="Times New Roman" w:hAnsi="Times New Roman"/>
          <w:color w:val="000000"/>
          <w:sz w:val="24"/>
          <w:szCs w:val="24"/>
        </w:rPr>
        <w:t>л.</w:t>
      </w:r>
    </w:p>
    <w:p w:rsidR="006B2394" w:rsidRDefault="006B2394" w:rsidP="006B2394">
      <w:pPr>
        <w:numPr>
          <w:ilvl w:val="0"/>
          <w:numId w:val="7"/>
        </w:numPr>
        <w:spacing w:after="0"/>
        <w:jc w:val="both"/>
        <w:rPr>
          <w:rFonts w:ascii="Times New Roman" w:hAnsi="Times New Roman"/>
          <w:color w:val="000000"/>
          <w:sz w:val="24"/>
          <w:szCs w:val="24"/>
        </w:rPr>
      </w:pPr>
      <w:r>
        <w:rPr>
          <w:rFonts w:ascii="Times New Roman" w:hAnsi="Times New Roman"/>
          <w:color w:val="000000"/>
          <w:sz w:val="24"/>
          <w:szCs w:val="24"/>
        </w:rPr>
        <w:t>Сравните фактуру коры деревьев, причудливость ветвей, форму листьев, разнообразие оттенков листвы, а чуткое обоняние даст возможность ощутить неповторимые запахи.</w:t>
      </w:r>
    </w:p>
    <w:p w:rsidR="006B2394" w:rsidRPr="00BD2873" w:rsidRDefault="006B2394" w:rsidP="006B2394">
      <w:pPr>
        <w:spacing w:after="0"/>
        <w:jc w:val="both"/>
        <w:rPr>
          <w:rFonts w:ascii="Times New Roman" w:hAnsi="Times New Roman"/>
          <w:color w:val="000000"/>
          <w:sz w:val="24"/>
          <w:szCs w:val="24"/>
        </w:rPr>
      </w:pPr>
    </w:p>
    <w:p w:rsidR="006B2394" w:rsidRDefault="006B2394" w:rsidP="006B2394">
      <w:pPr>
        <w:spacing w:after="0"/>
        <w:jc w:val="both"/>
        <w:rPr>
          <w:rFonts w:ascii="Times New Roman" w:hAnsi="Times New Roman"/>
          <w:i/>
          <w:color w:val="000000"/>
          <w:sz w:val="24"/>
          <w:szCs w:val="24"/>
          <w:u w:val="single"/>
        </w:rPr>
      </w:pPr>
      <w:r w:rsidRPr="00C61C32">
        <w:rPr>
          <w:rFonts w:ascii="Times New Roman" w:hAnsi="Times New Roman"/>
          <w:i/>
          <w:color w:val="000000"/>
          <w:sz w:val="24"/>
          <w:szCs w:val="24"/>
          <w:u w:val="single"/>
        </w:rPr>
        <w:t>Спросите у ребёнка:</w:t>
      </w:r>
    </w:p>
    <w:p w:rsidR="006B2394" w:rsidRPr="001F6681" w:rsidRDefault="006B2394" w:rsidP="006B2394">
      <w:pPr>
        <w:numPr>
          <w:ilvl w:val="0"/>
          <w:numId w:val="9"/>
        </w:numPr>
        <w:spacing w:after="0"/>
        <w:jc w:val="both"/>
        <w:rPr>
          <w:rFonts w:ascii="Times New Roman" w:hAnsi="Times New Roman"/>
          <w:i/>
          <w:color w:val="000000"/>
          <w:sz w:val="24"/>
          <w:szCs w:val="24"/>
          <w:u w:val="single"/>
        </w:rPr>
      </w:pPr>
      <w:r>
        <w:rPr>
          <w:rFonts w:ascii="Times New Roman" w:hAnsi="Times New Roman"/>
          <w:color w:val="000000"/>
          <w:sz w:val="24"/>
          <w:szCs w:val="24"/>
        </w:rPr>
        <w:t>Как называется река, по берегу которой мы идём?</w:t>
      </w:r>
    </w:p>
    <w:p w:rsidR="006B2394" w:rsidRPr="001F6681" w:rsidRDefault="006B2394" w:rsidP="006B2394">
      <w:pPr>
        <w:numPr>
          <w:ilvl w:val="0"/>
          <w:numId w:val="9"/>
        </w:numPr>
        <w:spacing w:after="0"/>
        <w:jc w:val="both"/>
        <w:rPr>
          <w:rFonts w:ascii="Times New Roman" w:hAnsi="Times New Roman"/>
          <w:i/>
          <w:color w:val="000000"/>
          <w:sz w:val="24"/>
          <w:szCs w:val="24"/>
          <w:u w:val="single"/>
        </w:rPr>
      </w:pPr>
      <w:r>
        <w:rPr>
          <w:rFonts w:ascii="Times New Roman" w:hAnsi="Times New Roman"/>
          <w:color w:val="000000"/>
          <w:sz w:val="24"/>
          <w:szCs w:val="24"/>
        </w:rPr>
        <w:t>Какие берега у реки?</w:t>
      </w:r>
    </w:p>
    <w:p w:rsidR="006B2394" w:rsidRPr="00C61C32" w:rsidRDefault="006B2394" w:rsidP="006B2394">
      <w:pPr>
        <w:numPr>
          <w:ilvl w:val="0"/>
          <w:numId w:val="9"/>
        </w:numPr>
        <w:spacing w:after="0"/>
        <w:jc w:val="both"/>
        <w:rPr>
          <w:rFonts w:ascii="Times New Roman" w:hAnsi="Times New Roman"/>
          <w:i/>
          <w:color w:val="000000"/>
          <w:sz w:val="24"/>
          <w:szCs w:val="24"/>
          <w:u w:val="single"/>
        </w:rPr>
      </w:pPr>
      <w:r>
        <w:rPr>
          <w:rFonts w:ascii="Times New Roman" w:hAnsi="Times New Roman"/>
          <w:color w:val="000000"/>
          <w:sz w:val="24"/>
          <w:szCs w:val="24"/>
        </w:rPr>
        <w:t>Что ты можешь сказать о воде, какая она сейчас?</w:t>
      </w:r>
    </w:p>
    <w:p w:rsidR="006B2394" w:rsidRPr="00C61C32" w:rsidRDefault="006B2394" w:rsidP="006B2394">
      <w:pPr>
        <w:numPr>
          <w:ilvl w:val="0"/>
          <w:numId w:val="8"/>
        </w:numPr>
        <w:spacing w:after="0"/>
        <w:jc w:val="both"/>
        <w:rPr>
          <w:rFonts w:ascii="Times New Roman" w:hAnsi="Times New Roman"/>
          <w:color w:val="000000"/>
          <w:sz w:val="24"/>
          <w:szCs w:val="24"/>
        </w:rPr>
      </w:pPr>
      <w:r w:rsidRPr="00C61C32">
        <w:rPr>
          <w:rFonts w:ascii="Times New Roman" w:hAnsi="Times New Roman"/>
          <w:color w:val="000000"/>
          <w:sz w:val="24"/>
          <w:szCs w:val="24"/>
        </w:rPr>
        <w:t>Какую пользу приносят деревья?</w:t>
      </w:r>
    </w:p>
    <w:p w:rsidR="006B2394" w:rsidRDefault="006B2394" w:rsidP="006B2394">
      <w:pPr>
        <w:numPr>
          <w:ilvl w:val="0"/>
          <w:numId w:val="8"/>
        </w:numPr>
        <w:spacing w:after="0"/>
        <w:jc w:val="both"/>
        <w:rPr>
          <w:rFonts w:ascii="Times New Roman" w:hAnsi="Times New Roman"/>
          <w:color w:val="000000"/>
          <w:sz w:val="24"/>
          <w:szCs w:val="24"/>
        </w:rPr>
      </w:pPr>
      <w:r>
        <w:rPr>
          <w:rFonts w:ascii="Times New Roman" w:hAnsi="Times New Roman"/>
          <w:color w:val="000000"/>
          <w:sz w:val="24"/>
          <w:szCs w:val="24"/>
        </w:rPr>
        <w:t>Что тебе напоминает форма листьев деревьев? На что они похожи?</w:t>
      </w:r>
    </w:p>
    <w:p w:rsidR="006B2394" w:rsidRPr="00C61C32" w:rsidRDefault="006B2394" w:rsidP="006B2394">
      <w:pPr>
        <w:numPr>
          <w:ilvl w:val="0"/>
          <w:numId w:val="8"/>
        </w:numPr>
        <w:spacing w:after="0"/>
        <w:jc w:val="both"/>
        <w:rPr>
          <w:rFonts w:ascii="Times New Roman" w:hAnsi="Times New Roman"/>
          <w:color w:val="000000"/>
          <w:sz w:val="24"/>
          <w:szCs w:val="24"/>
        </w:rPr>
      </w:pPr>
      <w:r>
        <w:rPr>
          <w:rFonts w:ascii="Times New Roman" w:hAnsi="Times New Roman"/>
          <w:color w:val="000000"/>
          <w:sz w:val="24"/>
          <w:szCs w:val="24"/>
        </w:rPr>
        <w:t>Для чего дереву важна сохранность коры?</w:t>
      </w:r>
    </w:p>
    <w:p w:rsidR="006B2394" w:rsidRPr="00BD2873" w:rsidRDefault="006B2394" w:rsidP="006B2394">
      <w:pPr>
        <w:numPr>
          <w:ilvl w:val="0"/>
          <w:numId w:val="8"/>
        </w:numPr>
        <w:spacing w:after="0"/>
        <w:jc w:val="both"/>
        <w:rPr>
          <w:rFonts w:ascii="Times New Roman" w:hAnsi="Times New Roman"/>
          <w:color w:val="000000"/>
          <w:sz w:val="24"/>
          <w:szCs w:val="24"/>
        </w:rPr>
      </w:pPr>
      <w:r>
        <w:rPr>
          <w:rFonts w:ascii="Times New Roman" w:hAnsi="Times New Roman"/>
          <w:color w:val="000000"/>
          <w:sz w:val="24"/>
          <w:szCs w:val="24"/>
        </w:rPr>
        <w:t>Какие звуки природы ты услышал?</w:t>
      </w:r>
    </w:p>
    <w:p w:rsidR="006B2394" w:rsidRPr="00BD2873" w:rsidRDefault="006B2394" w:rsidP="006B2394">
      <w:pPr>
        <w:numPr>
          <w:ilvl w:val="0"/>
          <w:numId w:val="8"/>
        </w:numPr>
        <w:spacing w:after="0"/>
        <w:jc w:val="both"/>
        <w:rPr>
          <w:rFonts w:ascii="Times New Roman" w:hAnsi="Times New Roman"/>
          <w:color w:val="000000"/>
          <w:sz w:val="24"/>
          <w:szCs w:val="24"/>
        </w:rPr>
      </w:pPr>
      <w:r w:rsidRPr="00C61C32">
        <w:rPr>
          <w:rFonts w:ascii="Times New Roman" w:hAnsi="Times New Roman"/>
          <w:color w:val="000000"/>
          <w:sz w:val="24"/>
          <w:szCs w:val="24"/>
        </w:rPr>
        <w:t>Что ты почувствовал, глядя на эту красоту?</w:t>
      </w:r>
    </w:p>
    <w:p w:rsidR="006B2394" w:rsidRDefault="006B2394" w:rsidP="006B2394">
      <w:pPr>
        <w:numPr>
          <w:ilvl w:val="0"/>
          <w:numId w:val="8"/>
        </w:numPr>
        <w:spacing w:after="0"/>
        <w:jc w:val="both"/>
        <w:rPr>
          <w:rFonts w:ascii="Times New Roman" w:hAnsi="Times New Roman"/>
          <w:color w:val="000000"/>
          <w:sz w:val="24"/>
          <w:szCs w:val="24"/>
        </w:rPr>
      </w:pPr>
      <w:proofErr w:type="spellStart"/>
      <w:r w:rsidRPr="00C61C32">
        <w:rPr>
          <w:rFonts w:ascii="Times New Roman" w:hAnsi="Times New Roman"/>
          <w:color w:val="000000"/>
          <w:sz w:val="24"/>
          <w:szCs w:val="24"/>
        </w:rPr>
        <w:t>Порассуждай</w:t>
      </w:r>
      <w:proofErr w:type="spellEnd"/>
      <w:r w:rsidRPr="00C61C32">
        <w:rPr>
          <w:rFonts w:ascii="Times New Roman" w:hAnsi="Times New Roman"/>
          <w:color w:val="000000"/>
          <w:sz w:val="24"/>
          <w:szCs w:val="24"/>
        </w:rPr>
        <w:t>, что значит любить природу, охранять всё живое?</w:t>
      </w:r>
    </w:p>
    <w:p w:rsidR="006B2394" w:rsidRDefault="006B2394" w:rsidP="006B2394">
      <w:pPr>
        <w:jc w:val="center"/>
        <w:rPr>
          <w:rFonts w:ascii="Times New Roman" w:hAnsi="Times New Roman"/>
          <w:sz w:val="24"/>
          <w:szCs w:val="24"/>
        </w:rPr>
      </w:pPr>
    </w:p>
    <w:p w:rsidR="006B2394" w:rsidRDefault="006B2394" w:rsidP="006B2394">
      <w:pPr>
        <w:rPr>
          <w:rFonts w:ascii="Times New Roman" w:hAnsi="Times New Roman"/>
          <w:sz w:val="24"/>
          <w:szCs w:val="24"/>
        </w:rPr>
      </w:pPr>
    </w:p>
    <w:p w:rsidR="00F10AE5" w:rsidRDefault="00F10AE5"/>
    <w:sectPr w:rsidR="00F10AE5" w:rsidSect="00F10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A2B"/>
    <w:multiLevelType w:val="hybridMultilevel"/>
    <w:tmpl w:val="2FBA5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0A485A"/>
    <w:multiLevelType w:val="hybridMultilevel"/>
    <w:tmpl w:val="60E0E20E"/>
    <w:lvl w:ilvl="0" w:tplc="DD2C8974">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745B95"/>
    <w:multiLevelType w:val="hybridMultilevel"/>
    <w:tmpl w:val="65946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A44FE0"/>
    <w:multiLevelType w:val="hybridMultilevel"/>
    <w:tmpl w:val="39A0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AF5F6A"/>
    <w:multiLevelType w:val="hybridMultilevel"/>
    <w:tmpl w:val="869A5EA2"/>
    <w:lvl w:ilvl="0" w:tplc="E6E80816">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D337D7"/>
    <w:multiLevelType w:val="hybridMultilevel"/>
    <w:tmpl w:val="C2782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721EA2"/>
    <w:multiLevelType w:val="hybridMultilevel"/>
    <w:tmpl w:val="ED9E4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8A5404"/>
    <w:multiLevelType w:val="hybridMultilevel"/>
    <w:tmpl w:val="D3C2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501964"/>
    <w:multiLevelType w:val="hybridMultilevel"/>
    <w:tmpl w:val="54468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4C6625"/>
    <w:multiLevelType w:val="hybridMultilevel"/>
    <w:tmpl w:val="A7B07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1"/>
  </w:num>
  <w:num w:numId="5">
    <w:abstractNumId w:val="0"/>
  </w:num>
  <w:num w:numId="6">
    <w:abstractNumId w:val="8"/>
  </w:num>
  <w:num w:numId="7">
    <w:abstractNumId w:val="2"/>
  </w:num>
  <w:num w:numId="8">
    <w:abstractNumId w:val="9"/>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6B2394"/>
    <w:rsid w:val="006B2394"/>
    <w:rsid w:val="00F10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394"/>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B2394"/>
    <w:rPr>
      <w:color w:val="0563C1"/>
      <w:u w:val="single"/>
    </w:rPr>
  </w:style>
  <w:style w:type="paragraph" w:styleId="a4">
    <w:name w:val="List Paragraph"/>
    <w:basedOn w:val="a"/>
    <w:uiPriority w:val="34"/>
    <w:qFormat/>
    <w:rsid w:val="006B2394"/>
    <w:pPr>
      <w:ind w:left="720"/>
      <w:contextualSpacing/>
    </w:pPr>
  </w:style>
  <w:style w:type="paragraph" w:styleId="a5">
    <w:name w:val="Normal (Web)"/>
    <w:basedOn w:val="a"/>
    <w:uiPriority w:val="99"/>
    <w:unhideWhenUsed/>
    <w:rsid w:val="006B2394"/>
    <w:rPr>
      <w:rFonts w:ascii="Times New Roman" w:hAnsi="Times New Roman"/>
      <w:sz w:val="24"/>
      <w:szCs w:val="24"/>
    </w:rPr>
  </w:style>
  <w:style w:type="paragraph" w:styleId="a6">
    <w:name w:val="Balloon Text"/>
    <w:basedOn w:val="a"/>
    <w:link w:val="a7"/>
    <w:uiPriority w:val="99"/>
    <w:semiHidden/>
    <w:unhideWhenUsed/>
    <w:rsid w:val="006B23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239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vitebsk.com/wiki/%D0%9F%D0%BB%D0%BE%D1%89%D0%B0%D0%B4%D1%8C_%D0%A2%D1%8B%D1%81%D1%8F%D1%87%D0%B5%D0%BB%D0%B5%D1%82%D0%B8%D1%8F_%D0%92%D0%B8%D1%82%D0%B5%D0%B1%D1%81%D0%BA%D0%B0"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1186</Words>
  <Characters>6762</Characters>
  <Application>Microsoft Office Word</Application>
  <DocSecurity>0</DocSecurity>
  <Lines>56</Lines>
  <Paragraphs>15</Paragraphs>
  <ScaleCrop>false</ScaleCrop>
  <Company/>
  <LinksUpToDate>false</LinksUpToDate>
  <CharactersWithSpaces>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Customer</cp:lastModifiedBy>
  <cp:revision>1</cp:revision>
  <dcterms:created xsi:type="dcterms:W3CDTF">2023-02-21T12:50:00Z</dcterms:created>
  <dcterms:modified xsi:type="dcterms:W3CDTF">2023-02-21T12:50:00Z</dcterms:modified>
</cp:coreProperties>
</file>