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4C2A" w:rsidRPr="003F4C2A" w:rsidRDefault="003F4C2A" w:rsidP="003F4C2A">
      <w:pPr>
        <w:spacing w:before="100" w:beforeAutospacing="1" w:after="100" w:afterAutospacing="1" w:line="240" w:lineRule="auto"/>
        <w:jc w:val="center"/>
        <w:outlineLvl w:val="1"/>
        <w:rPr>
          <w:rFonts w:ascii="Times New Roman" w:eastAsia="Times New Roman" w:hAnsi="Times New Roman" w:cs="Times New Roman"/>
          <w:b/>
          <w:bCs/>
          <w:color w:val="000000"/>
          <w:sz w:val="52"/>
          <w:szCs w:val="28"/>
          <w:lang w:eastAsia="ru-RU"/>
        </w:rPr>
      </w:pPr>
      <w:r w:rsidRPr="003F4C2A">
        <w:rPr>
          <w:rFonts w:ascii="Times New Roman" w:eastAsia="Times New Roman" w:hAnsi="Times New Roman" w:cs="Times New Roman"/>
          <w:b/>
          <w:bCs/>
          <w:color w:val="800080"/>
          <w:sz w:val="52"/>
          <w:szCs w:val="28"/>
          <w:lang w:eastAsia="ru-RU"/>
        </w:rPr>
        <w:t>Застенчивый ребенок</w:t>
      </w:r>
    </w:p>
    <w:p w:rsidR="003F4C2A" w:rsidRDefault="00D76BA6" w:rsidP="00622B4D">
      <w:pPr>
        <w:spacing w:before="100" w:beforeAutospacing="1" w:after="100" w:afterAutospacing="1" w:line="240" w:lineRule="auto"/>
        <w:jc w:val="center"/>
        <w:outlineLvl w:val="1"/>
        <w:rPr>
          <w:rFonts w:ascii="Times New Roman" w:eastAsia="Times New Roman" w:hAnsi="Times New Roman" w:cs="Times New Roman"/>
          <w:b/>
          <w:bCs/>
          <w:i/>
          <w:iCs/>
          <w:color w:val="800080"/>
          <w:sz w:val="52"/>
          <w:szCs w:val="28"/>
          <w:lang w:eastAsia="ru-RU"/>
        </w:rPr>
      </w:pPr>
      <w:r>
        <w:rPr>
          <w:rFonts w:ascii="Times New Roman" w:eastAsia="Times New Roman" w:hAnsi="Times New Roman" w:cs="Times New Roman"/>
          <w:b/>
          <w:bCs/>
          <w:i/>
          <w:iCs/>
          <w:color w:val="800080"/>
          <w:sz w:val="52"/>
          <w:szCs w:val="28"/>
          <w:lang w:eastAsia="ru-RU"/>
        </w:rPr>
        <w:t>Рекомендации по п</w:t>
      </w:r>
      <w:r w:rsidR="003F4C2A" w:rsidRPr="003F4C2A">
        <w:rPr>
          <w:rFonts w:ascii="Times New Roman" w:eastAsia="Times New Roman" w:hAnsi="Times New Roman" w:cs="Times New Roman"/>
          <w:b/>
          <w:bCs/>
          <w:i/>
          <w:iCs/>
          <w:color w:val="800080"/>
          <w:sz w:val="52"/>
          <w:szCs w:val="28"/>
          <w:lang w:eastAsia="ru-RU"/>
        </w:rPr>
        <w:t>реодолени</w:t>
      </w:r>
      <w:r>
        <w:rPr>
          <w:rFonts w:ascii="Times New Roman" w:eastAsia="Times New Roman" w:hAnsi="Times New Roman" w:cs="Times New Roman"/>
          <w:b/>
          <w:bCs/>
          <w:i/>
          <w:iCs/>
          <w:color w:val="800080"/>
          <w:sz w:val="52"/>
          <w:szCs w:val="28"/>
          <w:lang w:eastAsia="ru-RU"/>
        </w:rPr>
        <w:t xml:space="preserve">ю </w:t>
      </w:r>
      <w:r w:rsidR="003F4C2A" w:rsidRPr="003F4C2A">
        <w:rPr>
          <w:rFonts w:ascii="Times New Roman" w:eastAsia="Times New Roman" w:hAnsi="Times New Roman" w:cs="Times New Roman"/>
          <w:b/>
          <w:bCs/>
          <w:i/>
          <w:iCs/>
          <w:color w:val="800080"/>
          <w:sz w:val="52"/>
          <w:szCs w:val="28"/>
          <w:lang w:eastAsia="ru-RU"/>
        </w:rPr>
        <w:t>застенчивости у детей</w:t>
      </w:r>
    </w:p>
    <w:p w:rsidR="00622B4D" w:rsidRPr="00D76BA6" w:rsidRDefault="00622B4D" w:rsidP="00622B4D">
      <w:pPr>
        <w:spacing w:before="100" w:beforeAutospacing="1" w:after="100" w:afterAutospacing="1" w:line="240" w:lineRule="auto"/>
        <w:jc w:val="center"/>
        <w:outlineLvl w:val="1"/>
        <w:rPr>
          <w:rFonts w:ascii="Times New Roman" w:eastAsia="Times New Roman" w:hAnsi="Times New Roman" w:cs="Times New Roman"/>
          <w:b/>
          <w:bCs/>
          <w:i/>
          <w:iCs/>
          <w:color w:val="800080"/>
          <w:sz w:val="52"/>
          <w:szCs w:val="28"/>
          <w:lang w:eastAsia="ru-RU"/>
        </w:rPr>
      </w:pPr>
      <w:r w:rsidRPr="003F4C2A">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20320</wp:posOffset>
            </wp:positionH>
            <wp:positionV relativeFrom="paragraph">
              <wp:posOffset>90170</wp:posOffset>
            </wp:positionV>
            <wp:extent cx="2068195" cy="2729865"/>
            <wp:effectExtent l="0" t="0" r="0" b="0"/>
            <wp:wrapSquare wrapText="bothSides"/>
            <wp:docPr id="1" name="Рисунок 1" descr="http://psiholog-ds.ucoz.ru/Problem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17.jpg"/>
                    <pic:cNvPicPr>
                      <a:picLocks noChangeAspect="1" noChangeArrowheads="1"/>
                    </pic:cNvPicPr>
                  </pic:nvPicPr>
                  <pic:blipFill>
                    <a:blip r:embed="rId5"/>
                    <a:srcRect/>
                    <a:stretch>
                      <a:fillRect/>
                    </a:stretch>
                  </pic:blipFill>
                  <pic:spPr bwMode="auto">
                    <a:xfrm>
                      <a:off x="0" y="0"/>
                      <a:ext cx="2068195" cy="2729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Застенчивые дети выглядят удивительно похоже. Опущенная голова, сутулые плечи, взгляд в пол, в сторону, в потолок и почти никогда в глаза собеседнику, ерзание на стуле, тихий голос, затруднение при ответе на самые простые вопросы… Они готовы спрятаться куда угодно, хоть сквозь землю провалиться, только бы их не трогали. Но при ближайшем рассмотрении выясняется, что для многих детей застенчивость – лишь маска, за которой скрываются совершенно иные психологические трудности.</w:t>
      </w:r>
    </w:p>
    <w:p w:rsidR="003F4C2A" w:rsidRPr="003F4C2A" w:rsidRDefault="003F4C2A" w:rsidP="003F4C2A">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3F4C2A">
        <w:rPr>
          <w:rFonts w:ascii="Times New Roman" w:eastAsia="Times New Roman" w:hAnsi="Times New Roman" w:cs="Times New Roman"/>
          <w:b/>
          <w:bCs/>
          <w:color w:val="0000CD"/>
          <w:sz w:val="28"/>
          <w:szCs w:val="28"/>
          <w:lang w:eastAsia="ru-RU"/>
        </w:rPr>
        <w:t>  Застенчивый или нет?</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Поведение некоторых детей внешне напоминает поведение застенчивых, но сами они таковыми не являются.</w:t>
      </w:r>
    </w:p>
    <w:p w:rsidR="003F4C2A" w:rsidRPr="003F4C2A" w:rsidRDefault="003F4C2A" w:rsidP="003F4C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Есть </w:t>
      </w:r>
      <w:r w:rsidRPr="003F4C2A">
        <w:rPr>
          <w:rFonts w:ascii="Times New Roman" w:eastAsia="Times New Roman" w:hAnsi="Times New Roman" w:cs="Times New Roman"/>
          <w:b/>
          <w:bCs/>
          <w:i/>
          <w:iCs/>
          <w:color w:val="000000"/>
          <w:sz w:val="28"/>
          <w:szCs w:val="28"/>
          <w:lang w:eastAsia="ru-RU"/>
        </w:rPr>
        <w:t>дети малообщительные</w:t>
      </w:r>
      <w:r w:rsidRPr="003F4C2A">
        <w:rPr>
          <w:rFonts w:ascii="Times New Roman" w:eastAsia="Times New Roman" w:hAnsi="Times New Roman" w:cs="Times New Roman"/>
          <w:color w:val="000000"/>
          <w:sz w:val="28"/>
          <w:szCs w:val="28"/>
          <w:lang w:eastAsia="ru-RU"/>
        </w:rPr>
        <w:t>, но не испытывающие при этом дискомфорта. Они вполне самодостаточны, им не требуется помощь окружающих.</w:t>
      </w:r>
    </w:p>
    <w:p w:rsidR="003F4C2A" w:rsidRPr="003F4C2A" w:rsidRDefault="003F4C2A" w:rsidP="003F4C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Бывает, что за застенчивым поведением скрывается </w:t>
      </w:r>
      <w:r w:rsidRPr="003F4C2A">
        <w:rPr>
          <w:rFonts w:ascii="Times New Roman" w:eastAsia="Times New Roman" w:hAnsi="Times New Roman" w:cs="Times New Roman"/>
          <w:b/>
          <w:bCs/>
          <w:i/>
          <w:iCs/>
          <w:color w:val="000000"/>
          <w:sz w:val="28"/>
          <w:szCs w:val="28"/>
          <w:lang w:eastAsia="ru-RU"/>
        </w:rPr>
        <w:t>стремление занять лидерскую позицию</w:t>
      </w:r>
      <w:r w:rsidRPr="003F4C2A">
        <w:rPr>
          <w:rFonts w:ascii="Times New Roman" w:eastAsia="Times New Roman" w:hAnsi="Times New Roman" w:cs="Times New Roman"/>
          <w:color w:val="000000"/>
          <w:sz w:val="28"/>
          <w:szCs w:val="28"/>
          <w:lang w:eastAsia="ru-RU"/>
        </w:rPr>
        <w:t> среди других детей. А подходящих качеств для этого пока не хватает. Встретившись с проблемами, такой ребенок может отказаться от контактов ("Мне это не нужно, неинтересно").</w:t>
      </w:r>
    </w:p>
    <w:p w:rsidR="003F4C2A" w:rsidRPr="003F4C2A" w:rsidRDefault="003F4C2A" w:rsidP="003F4C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У некоторых детей </w:t>
      </w:r>
      <w:r w:rsidRPr="003F4C2A">
        <w:rPr>
          <w:rFonts w:ascii="Times New Roman" w:eastAsia="Times New Roman" w:hAnsi="Times New Roman" w:cs="Times New Roman"/>
          <w:b/>
          <w:bCs/>
          <w:i/>
          <w:iCs/>
          <w:color w:val="000000"/>
          <w:sz w:val="28"/>
          <w:szCs w:val="28"/>
          <w:lang w:eastAsia="ru-RU"/>
        </w:rPr>
        <w:t>отказ от общения - это средство самоутверждения</w:t>
      </w:r>
      <w:r w:rsidRPr="003F4C2A">
        <w:rPr>
          <w:rFonts w:ascii="Times New Roman" w:eastAsia="Times New Roman" w:hAnsi="Times New Roman" w:cs="Times New Roman"/>
          <w:color w:val="000000"/>
          <w:sz w:val="28"/>
          <w:szCs w:val="28"/>
          <w:lang w:eastAsia="ru-RU"/>
        </w:rPr>
        <w:t>, стремления показать свою власть над другими. "Хочу - разговариваю, не захочу - не буду!" Понятно, что в таком случае нужно не помогать ребенку вступать в контакт, а избавлять его от высокомерия и капризности.</w:t>
      </w:r>
    </w:p>
    <w:p w:rsidR="003F4C2A" w:rsidRPr="003F4C2A" w:rsidRDefault="003F4C2A" w:rsidP="003F4C2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Трудности в общении могут быть вызваны </w:t>
      </w:r>
      <w:r w:rsidRPr="003F4C2A">
        <w:rPr>
          <w:rFonts w:ascii="Times New Roman" w:eastAsia="Times New Roman" w:hAnsi="Times New Roman" w:cs="Times New Roman"/>
          <w:b/>
          <w:bCs/>
          <w:i/>
          <w:iCs/>
          <w:color w:val="000000"/>
          <w:sz w:val="28"/>
          <w:szCs w:val="28"/>
          <w:lang w:eastAsia="ru-RU"/>
        </w:rPr>
        <w:t>недостаточным развитием у ребенка речи, мышления</w:t>
      </w:r>
      <w:r w:rsidRPr="003F4C2A">
        <w:rPr>
          <w:rFonts w:ascii="Times New Roman" w:eastAsia="Times New Roman" w:hAnsi="Times New Roman" w:cs="Times New Roman"/>
          <w:color w:val="000000"/>
          <w:sz w:val="28"/>
          <w:szCs w:val="28"/>
          <w:lang w:eastAsia="ru-RU"/>
        </w:rPr>
        <w:t>; ему трудно познакомиться, поддерживать разговор и т. п. Помогут специальные занятия, направленные и на развитие речи, и на обучение навыкам общения.</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lastRenderedPageBreak/>
        <w:t>Нередко застенчивые дети подвергаются придиркам, обидам, а подчас и прямому издевательству со стороны задир во дворе или школе. Из-за этого посещение школы для ребенка превращается в хроническую пытку, он ищет всяческие предлоги для пропуска занятий, часто болеет, страдает от психосоматических заболеваний.</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Застенчивость сопровождается также и повышенной тревожностью, мнительностью, неуверенностью в себе, робостью. В 20% случаев у таких ребят бывают страхи темноты, одиночества, они скованно себя чувствуют в присутствии незнакомых людей, молчаливы, замкнуты.</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Между тем они довольно часто обладают большими способностями, легко осваивают компьютерную технику, любят читать, рисовать, но одаренность и таланты блокированы комплексом неуверенности в себе, внутренним напряжением при общении со сверстниками, взрослыми. И как следствие - проигрывают менее способным, но более шустрым сверстникам.</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Порой, у таких людей, внешне кажущихся податливыми, не складывается гармоничное супружество, они не удовлетворены своим кругом общения; проявляется это в том, что юноша или девушка не может познакомиться с тем, с кем хочет. Им трудно найти хороших друзей, они тяжело сходятся с людьми. </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Застенчивость накладывает отпечаток на самые разные аспекты жизни человека. Эта актуальная психосоциальная проблема не имеет возраста, особенно если сопровождается заиканием, внутренней напряженностью, скованностью. Всего этого можно избежать, если вовремя обратиться за помощью. </w:t>
      </w:r>
    </w:p>
    <w:p w:rsidR="003F4C2A" w:rsidRPr="003F4C2A" w:rsidRDefault="003F4C2A" w:rsidP="003F4C2A">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3F4C2A">
        <w:rPr>
          <w:rFonts w:ascii="Times New Roman" w:eastAsia="Times New Roman" w:hAnsi="Times New Roman" w:cs="Times New Roman"/>
          <w:b/>
          <w:bCs/>
          <w:color w:val="0000CD"/>
          <w:sz w:val="28"/>
          <w:szCs w:val="28"/>
          <w:lang w:eastAsia="ru-RU"/>
        </w:rPr>
        <w:t>Как помочь застенчивому ребенку?</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Начните с себя</w:t>
      </w:r>
      <w:r w:rsidRPr="003F4C2A">
        <w:rPr>
          <w:rFonts w:ascii="Times New Roman" w:eastAsia="Times New Roman" w:hAnsi="Times New Roman" w:cs="Times New Roman"/>
          <w:color w:val="000000"/>
          <w:sz w:val="28"/>
          <w:szCs w:val="28"/>
          <w:lang w:eastAsia="ru-RU"/>
        </w:rPr>
        <w:t>. Считаете ли вы себя застенчивым? Называли вас застенчивым в детстве? Есть ли какие-либо ситуации, в которых вы чувствуете себя неловко? Что помогает вам чувствовать себя увереннее в групповых мероприятиях?</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Проанализируйте свои родительские ожидания</w:t>
      </w:r>
      <w:r w:rsidRPr="003F4C2A">
        <w:rPr>
          <w:rFonts w:ascii="Times New Roman" w:eastAsia="Times New Roman" w:hAnsi="Times New Roman" w:cs="Times New Roman"/>
          <w:color w:val="000000"/>
          <w:sz w:val="28"/>
          <w:szCs w:val="28"/>
          <w:lang w:eastAsia="ru-RU"/>
        </w:rPr>
        <w:t>. Соответствуют ли способности и сильные стороны ребенка вашим ожиданиям? А может быть, несоответствие вашим ожиданиям как раз и способствует развитию у ребенка неуверенности в себе? Может быть, вам следует что-то изменить в своем поведении? Проверьте:</w:t>
      </w:r>
    </w:p>
    <w:p w:rsidR="003F4C2A" w:rsidRPr="003F4C2A" w:rsidRDefault="003F4C2A" w:rsidP="003F4C2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Заставляли вы ребенка исполнять что-либо публично?</w:t>
      </w:r>
    </w:p>
    <w:p w:rsidR="003F4C2A" w:rsidRPr="003F4C2A" w:rsidRDefault="003F4C2A" w:rsidP="003F4C2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Не слишком ли вы беспокоитесь, если ребенок не выполнил какое-то задание?</w:t>
      </w:r>
    </w:p>
    <w:p w:rsidR="003F4C2A" w:rsidRPr="003F4C2A" w:rsidRDefault="003F4C2A" w:rsidP="003F4C2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Имеете ли вы обыкновение делать что-нибудь за своего ребенка?</w:t>
      </w:r>
    </w:p>
    <w:p w:rsidR="003F4C2A" w:rsidRPr="003F4C2A" w:rsidRDefault="003F4C2A" w:rsidP="003F4C2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lastRenderedPageBreak/>
        <w:t>Говорите ли вы обычно от имени своего ребенка и улаживаете ли за него конфликты?</w:t>
      </w:r>
    </w:p>
    <w:p w:rsidR="003F4C2A" w:rsidRPr="003F4C2A" w:rsidRDefault="003F4C2A" w:rsidP="003F4C2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Отговариваете ребенка испытать что-то новое?</w:t>
      </w:r>
    </w:p>
    <w:p w:rsidR="003F4C2A" w:rsidRPr="003F4C2A" w:rsidRDefault="003F4C2A" w:rsidP="003F4C2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Заставляете ребенка делать вещи, которые могут быть важными для вас, но не для него?</w:t>
      </w:r>
    </w:p>
    <w:p w:rsidR="003F4C2A" w:rsidRPr="003F4C2A" w:rsidRDefault="003F4C2A" w:rsidP="003F4C2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Сравниваете поступки и личность ребенка с другими детьми?</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Не позволяйте никогда и никому называть ребенка застенчивым</w:t>
      </w:r>
      <w:r w:rsidRPr="003F4C2A">
        <w:rPr>
          <w:rFonts w:ascii="Times New Roman" w:eastAsia="Times New Roman" w:hAnsi="Times New Roman" w:cs="Times New Roman"/>
          <w:color w:val="000000"/>
          <w:sz w:val="28"/>
          <w:szCs w:val="28"/>
          <w:lang w:eastAsia="ru-RU"/>
        </w:rPr>
        <w:t> - ни учителю, ни друзьям, ни родственникам, ни братьям и сестрам, ни незнакомым людям. Лучше подчеркивайте в разговорах с ним и с другими людьми его сильные стороны. Например, деликатность, сдержанность, осторожность и т.д. Одна из основных причин застенчивости детей в том, что их называют застенчивыми</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Поощряйте контакт взглядом</w:t>
      </w:r>
      <w:r w:rsidRPr="003F4C2A">
        <w:rPr>
          <w:rFonts w:ascii="Times New Roman" w:eastAsia="Times New Roman" w:hAnsi="Times New Roman" w:cs="Times New Roman"/>
          <w:color w:val="000000"/>
          <w:sz w:val="28"/>
          <w:szCs w:val="28"/>
          <w:lang w:eastAsia="ru-RU"/>
        </w:rPr>
        <w:t>. Разговаривая с ребенком, повторяйте: "Посмотри на меня", "Посмотри мне в глаза" или "Я хочу увидеть твои глаза". В результате сознательного закрепления этого навыка  ваш ребенок вскоре станет смотреть в глаза собеседнику. Если ребенку неловко это делать, посоветуйте ему смотреть на переносицу беседующего с ним человека. После некоторой тренировки ему этот прием больше не понадобится, и он будет увереннее смотреть в глаза собеседнику.</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Научите ребенка начинать и заканчивать разговор</w:t>
      </w:r>
      <w:r w:rsidRPr="003F4C2A">
        <w:rPr>
          <w:rFonts w:ascii="Times New Roman" w:eastAsia="Times New Roman" w:hAnsi="Times New Roman" w:cs="Times New Roman"/>
          <w:color w:val="000000"/>
          <w:sz w:val="28"/>
          <w:szCs w:val="28"/>
          <w:lang w:eastAsia="ru-RU"/>
        </w:rPr>
        <w:t>. Составьте вместе с ребенком перечень фраз, которыми легко начинать разговор с разными людьми. Например, что он мог бы сказать знакомому взрослому; ребенку, с которым он хотел бы поиграть на площадке. Затем, меняясь ролями, репетируйте беседу до тех пор, пока ребенок не станет свободно и самостоятельно пользоваться этими фразами. </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В ситуации явного отказа от общего разговора или игры </w:t>
      </w:r>
      <w:r w:rsidRPr="003F4C2A">
        <w:rPr>
          <w:rFonts w:ascii="Times New Roman" w:eastAsia="Times New Roman" w:hAnsi="Times New Roman" w:cs="Times New Roman"/>
          <w:b/>
          <w:bCs/>
          <w:color w:val="000000"/>
          <w:sz w:val="28"/>
          <w:szCs w:val="28"/>
          <w:lang w:eastAsia="ru-RU"/>
        </w:rPr>
        <w:t>не стыдите и не принуждайте</w:t>
      </w:r>
      <w:r w:rsidRPr="003F4C2A">
        <w:rPr>
          <w:rFonts w:ascii="Times New Roman" w:eastAsia="Times New Roman" w:hAnsi="Times New Roman" w:cs="Times New Roman"/>
          <w:color w:val="000000"/>
          <w:sz w:val="28"/>
          <w:szCs w:val="28"/>
          <w:lang w:eastAsia="ru-RU"/>
        </w:rPr>
        <w:t>. Попробуйте просто описать его чувства в данный момент: "Похоже, что тебе сейчас не хочется играть".</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Будьте рядом, когда вокруг много незнакомых людей</w:t>
      </w:r>
      <w:r w:rsidRPr="003F4C2A">
        <w:rPr>
          <w:rFonts w:ascii="Times New Roman" w:eastAsia="Times New Roman" w:hAnsi="Times New Roman" w:cs="Times New Roman"/>
          <w:color w:val="000000"/>
          <w:sz w:val="28"/>
          <w:szCs w:val="28"/>
          <w:lang w:eastAsia="ru-RU"/>
        </w:rPr>
        <w:t>. Не заставляйте сына или дочь попадать в неприятные для них ситуации. Но не следует и излишне опекать ребенка.</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Подготавливайте ребенка к предстоящему событию</w:t>
      </w:r>
      <w:r w:rsidRPr="003F4C2A">
        <w:rPr>
          <w:rFonts w:ascii="Times New Roman" w:eastAsia="Times New Roman" w:hAnsi="Times New Roman" w:cs="Times New Roman"/>
          <w:color w:val="000000"/>
          <w:sz w:val="28"/>
          <w:szCs w:val="28"/>
          <w:lang w:eastAsia="ru-RU"/>
        </w:rPr>
        <w:t> - рассказывайте о предстоящей встрече гостей и подготовке к празднику. Затем помогите ему потренироваться, как поздороваться с гостями, как вести себя за столом, о чем говорить и даже как элегантно попрощаться.</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color w:val="000000"/>
          <w:sz w:val="28"/>
          <w:szCs w:val="28"/>
          <w:lang w:eastAsia="ru-RU"/>
        </w:rPr>
        <w:t>Поделитесь с ребенком собственным опытом. Многие люди в своей жизни попадали в затруднительные ситуации общения и, тем не менее, находили выход. </w:t>
      </w:r>
      <w:r w:rsidRPr="003F4C2A">
        <w:rPr>
          <w:rFonts w:ascii="Times New Roman" w:eastAsia="Times New Roman" w:hAnsi="Times New Roman" w:cs="Times New Roman"/>
          <w:b/>
          <w:bCs/>
          <w:color w:val="000000"/>
          <w:sz w:val="28"/>
          <w:szCs w:val="28"/>
          <w:lang w:eastAsia="ru-RU"/>
        </w:rPr>
        <w:t>Убедите, что окружающие вовсе не заняты исключительно его персоной</w:t>
      </w:r>
      <w:r w:rsidRPr="003F4C2A">
        <w:rPr>
          <w:rFonts w:ascii="Times New Roman" w:eastAsia="Times New Roman" w:hAnsi="Times New Roman" w:cs="Times New Roman"/>
          <w:color w:val="000000"/>
          <w:sz w:val="28"/>
          <w:szCs w:val="28"/>
          <w:lang w:eastAsia="ru-RU"/>
        </w:rPr>
        <w:t>, а гораздо больше озабочены собственными делами.</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lastRenderedPageBreak/>
        <w:t>Не допускайте, чтобы ребенок говорил о себе плохо</w:t>
      </w:r>
      <w:r w:rsidRPr="003F4C2A">
        <w:rPr>
          <w:rFonts w:ascii="Times New Roman" w:eastAsia="Times New Roman" w:hAnsi="Times New Roman" w:cs="Times New Roman"/>
          <w:color w:val="000000"/>
          <w:sz w:val="28"/>
          <w:szCs w:val="28"/>
          <w:lang w:eastAsia="ru-RU"/>
        </w:rPr>
        <w:t>. И прежде всего, сами не позволяйте говорить плохо о своем ребенке. Ребенок не должен быть таким, как все. Он должен быть самим собой. </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Создайте атмосферу доверия в своем доме</w:t>
      </w:r>
      <w:r w:rsidRPr="003F4C2A">
        <w:rPr>
          <w:rFonts w:ascii="Times New Roman" w:eastAsia="Times New Roman" w:hAnsi="Times New Roman" w:cs="Times New Roman"/>
          <w:color w:val="000000"/>
          <w:sz w:val="28"/>
          <w:szCs w:val="28"/>
          <w:lang w:eastAsia="ru-RU"/>
        </w:rPr>
        <w:t>, стимулируйте ребенка. Чтобы он говорил вам о своих проблемах, выслушайте его, проявите сочувствие. Тогда ребенок почувствует, что его понимают и принимают таким, каков он есть. Ведь застенчивый ребенок всегда опасается, что его высмеют и предадут. </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Оценка родителей чрезвычайно важна для малыша</w:t>
      </w:r>
      <w:r w:rsidRPr="003F4C2A">
        <w:rPr>
          <w:rFonts w:ascii="Times New Roman" w:eastAsia="Times New Roman" w:hAnsi="Times New Roman" w:cs="Times New Roman"/>
          <w:color w:val="000000"/>
          <w:sz w:val="28"/>
          <w:szCs w:val="28"/>
          <w:lang w:eastAsia="ru-RU"/>
        </w:rPr>
        <w:t>. Она имеет как положительную, так и отрицательную направленность. Отрицательные оценки взрослых формируют у ребенка самонеуважение, эмоциональную неудовлетворенность, недовольство собой, что свойственно детям с комплексом неполноценности, то есть застенчивым.</w:t>
      </w:r>
      <w:r w:rsidRPr="003F4C2A">
        <w:rPr>
          <w:rFonts w:ascii="Times New Roman" w:eastAsia="Times New Roman" w:hAnsi="Times New Roman" w:cs="Times New Roman"/>
          <w:color w:val="000000"/>
          <w:sz w:val="28"/>
          <w:szCs w:val="28"/>
          <w:lang w:eastAsia="ru-RU"/>
        </w:rPr>
        <w:br/>
        <w:t>Повышение самооценки начинается с похвалы. Уверенность в себе вырабатывается за счет успеха. (Успех порождает успех, неудача - неудачу.) Ставьте перед ребенком задачи, которые он может решить.</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Изменяйте не ребенка, а его поведение</w:t>
      </w:r>
      <w:r w:rsidRPr="003F4C2A">
        <w:rPr>
          <w:rFonts w:ascii="Times New Roman" w:eastAsia="Times New Roman" w:hAnsi="Times New Roman" w:cs="Times New Roman"/>
          <w:color w:val="000000"/>
          <w:sz w:val="28"/>
          <w:szCs w:val="28"/>
          <w:lang w:eastAsia="ru-RU"/>
        </w:rPr>
        <w:t>. Поведение может быть неадекватным из-за отсутствия необходимых социальных навыков или высокого уровня тревожности. Обучайте ребенка навыкам общения.</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Внушите ребенку, что он не может обладать только негативными качествами</w:t>
      </w:r>
      <w:r w:rsidRPr="003F4C2A">
        <w:rPr>
          <w:rFonts w:ascii="Times New Roman" w:eastAsia="Times New Roman" w:hAnsi="Times New Roman" w:cs="Times New Roman"/>
          <w:color w:val="000000"/>
          <w:sz w:val="28"/>
          <w:szCs w:val="28"/>
          <w:lang w:eastAsia="ru-RU"/>
        </w:rPr>
        <w:t>. Обязательно в нем есть много хорошего. Задача родителей – 1) найти сильные стороны личности своего ребенка и помочь ему самому их обнаружить; 2)  научить детей пользоваться достоинствами, не зацикливаясь на недостатках, то есть "включать" компенсаторные механизмы. Тогда ребенок поймет: "Да, я слаб в математике, но зато я лучший художник".</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Не воспитывайте детей пассивными и зависимыми от вас</w:t>
      </w:r>
      <w:r w:rsidRPr="003F4C2A">
        <w:rPr>
          <w:rFonts w:ascii="Times New Roman" w:eastAsia="Times New Roman" w:hAnsi="Times New Roman" w:cs="Times New Roman"/>
          <w:color w:val="000000"/>
          <w:sz w:val="28"/>
          <w:szCs w:val="28"/>
          <w:lang w:eastAsia="ru-RU"/>
        </w:rPr>
        <w:t>. Пусть они выражают несогласие с вами и вообще свое мнение. Конечно, послушные дети очень удобны, но "соглашатели" убивают собственную личность.</w:t>
      </w:r>
    </w:p>
    <w:p w:rsidR="003F4C2A" w:rsidRPr="003F4C2A" w:rsidRDefault="003F4C2A" w:rsidP="003F4C2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color w:val="000000"/>
          <w:sz w:val="28"/>
          <w:szCs w:val="28"/>
          <w:lang w:eastAsia="ru-RU"/>
        </w:rPr>
        <w:t>Научите спокойно относиться к ошибкам</w:t>
      </w:r>
      <w:r w:rsidRPr="003F4C2A">
        <w:rPr>
          <w:rFonts w:ascii="Times New Roman" w:eastAsia="Times New Roman" w:hAnsi="Times New Roman" w:cs="Times New Roman"/>
          <w:color w:val="000000"/>
          <w:sz w:val="28"/>
          <w:szCs w:val="28"/>
          <w:lang w:eastAsia="ru-RU"/>
        </w:rPr>
        <w:t>, на которых учатся все и от которых никто не застрахован.</w:t>
      </w:r>
    </w:p>
    <w:p w:rsidR="003F4C2A" w:rsidRPr="003F4C2A" w:rsidRDefault="003F4C2A" w:rsidP="003F4C2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F4C2A">
        <w:rPr>
          <w:rFonts w:ascii="Times New Roman" w:eastAsia="Times New Roman" w:hAnsi="Times New Roman" w:cs="Times New Roman"/>
          <w:b/>
          <w:bCs/>
          <w:i/>
          <w:iCs/>
          <w:color w:val="800080"/>
          <w:sz w:val="28"/>
          <w:szCs w:val="28"/>
          <w:lang w:eastAsia="ru-RU"/>
        </w:rPr>
        <w:t>Помните: опыт неудач и поражений приземляет, опыт побед и успехов окрыляет. </w:t>
      </w:r>
      <w:r w:rsidRPr="003F4C2A">
        <w:rPr>
          <w:rFonts w:ascii="Times New Roman" w:eastAsia="Times New Roman" w:hAnsi="Times New Roman" w:cs="Times New Roman"/>
          <w:b/>
          <w:bCs/>
          <w:i/>
          <w:iCs/>
          <w:color w:val="800080"/>
          <w:sz w:val="28"/>
          <w:szCs w:val="28"/>
          <w:lang w:eastAsia="ru-RU"/>
        </w:rPr>
        <w:br/>
        <w:t>Помогите вашему робкому малышу расправить свои нежные крылышки.</w:t>
      </w:r>
    </w:p>
    <w:p w:rsidR="004E2EF6" w:rsidRPr="003F4C2A" w:rsidRDefault="004E2EF6" w:rsidP="003F4C2A">
      <w:pPr>
        <w:rPr>
          <w:rFonts w:ascii="Times New Roman" w:hAnsi="Times New Roman" w:cs="Times New Roman"/>
          <w:sz w:val="28"/>
          <w:szCs w:val="28"/>
        </w:rPr>
      </w:pPr>
    </w:p>
    <w:sectPr w:rsidR="004E2EF6" w:rsidRPr="003F4C2A" w:rsidSect="004E2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D02"/>
    <w:multiLevelType w:val="multilevel"/>
    <w:tmpl w:val="7C7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956BB"/>
    <w:multiLevelType w:val="multilevel"/>
    <w:tmpl w:val="2D5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62304"/>
    <w:multiLevelType w:val="multilevel"/>
    <w:tmpl w:val="0AE4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4C2A"/>
    <w:rsid w:val="003F4C2A"/>
    <w:rsid w:val="004E2EF6"/>
    <w:rsid w:val="00622B4D"/>
    <w:rsid w:val="00D7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A159"/>
  <w15:docId w15:val="{56B39488-3CD0-2844-8FD4-1AEE95E1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EF6"/>
  </w:style>
  <w:style w:type="paragraph" w:styleId="2">
    <w:name w:val="heading 2"/>
    <w:basedOn w:val="a"/>
    <w:link w:val="20"/>
    <w:uiPriority w:val="9"/>
    <w:qFormat/>
    <w:rsid w:val="003F4C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4C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4C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4C2A"/>
    <w:rPr>
      <w:rFonts w:ascii="Times New Roman" w:eastAsia="Times New Roman" w:hAnsi="Times New Roman" w:cs="Times New Roman"/>
      <w:b/>
      <w:bCs/>
      <w:sz w:val="27"/>
      <w:szCs w:val="27"/>
      <w:lang w:eastAsia="ru-RU"/>
    </w:rPr>
  </w:style>
  <w:style w:type="character" w:styleId="a3">
    <w:name w:val="Strong"/>
    <w:basedOn w:val="a0"/>
    <w:uiPriority w:val="22"/>
    <w:qFormat/>
    <w:rsid w:val="003F4C2A"/>
    <w:rPr>
      <w:b/>
      <w:bCs/>
    </w:rPr>
  </w:style>
  <w:style w:type="character" w:styleId="a4">
    <w:name w:val="Emphasis"/>
    <w:basedOn w:val="a0"/>
    <w:uiPriority w:val="20"/>
    <w:qFormat/>
    <w:rsid w:val="003F4C2A"/>
    <w:rPr>
      <w:i/>
      <w:iCs/>
    </w:rPr>
  </w:style>
  <w:style w:type="paragraph" w:styleId="a5">
    <w:name w:val="Normal (Web)"/>
    <w:basedOn w:val="a"/>
    <w:uiPriority w:val="99"/>
    <w:semiHidden/>
    <w:unhideWhenUsed/>
    <w:rsid w:val="003F4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4C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4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1214</Words>
  <Characters>6921</Characters>
  <Application>Microsoft Office Word</Application>
  <DocSecurity>0</DocSecurity>
  <Lines>57</Lines>
  <Paragraphs>16</Paragraphs>
  <ScaleCrop>false</ScaleCrop>
  <Company>Reanimator Extreme Edition</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Добрынина</cp:lastModifiedBy>
  <cp:revision>4</cp:revision>
  <dcterms:created xsi:type="dcterms:W3CDTF">2018-05-26T06:17:00Z</dcterms:created>
  <dcterms:modified xsi:type="dcterms:W3CDTF">2021-02-07T11:41:00Z</dcterms:modified>
</cp:coreProperties>
</file>