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AE" w:rsidRPr="003F5C9E" w:rsidRDefault="00EF367F" w:rsidP="005A22AE">
      <w:pPr>
        <w:pStyle w:val="a5"/>
        <w:ind w:left="4248" w:firstLine="708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ЗАЦВЕРДЖАНА</w:t>
      </w:r>
    </w:p>
    <w:p w:rsidR="005A22AE" w:rsidRPr="003F5C9E" w:rsidRDefault="00EF367F" w:rsidP="000034DC">
      <w:pPr>
        <w:pStyle w:val="a5"/>
        <w:ind w:left="4956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Загад</w:t>
      </w:r>
      <w:proofErr w:type="spellEnd"/>
      <w:r w:rsidR="000034D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загадчыка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76942">
        <w:rPr>
          <w:rFonts w:ascii="Times New Roman" w:hAnsi="Times New Roman" w:cs="Times New Roman"/>
          <w:sz w:val="30"/>
          <w:szCs w:val="30"/>
          <w:lang w:val="be-BY" w:eastAsia="ru-RU"/>
        </w:rPr>
        <w:t>Д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зяржаўнай установы адукацыі</w:t>
      </w:r>
      <w:r w:rsidR="00F76942">
        <w:rPr>
          <w:rFonts w:ascii="Times New Roman" w:hAnsi="Times New Roman" w:cs="Times New Roman"/>
          <w:sz w:val="30"/>
          <w:szCs w:val="30"/>
          <w:lang w:eastAsia="ru-RU"/>
        </w:rPr>
        <w:t xml:space="preserve"> « </w:t>
      </w:r>
      <w:proofErr w:type="spellStart"/>
      <w:r w:rsidR="00F76942">
        <w:rPr>
          <w:rFonts w:ascii="Times New Roman" w:hAnsi="Times New Roman" w:cs="Times New Roman"/>
          <w:sz w:val="30"/>
          <w:szCs w:val="30"/>
          <w:lang w:eastAsia="ru-RU"/>
        </w:rPr>
        <w:t>Шчэп</w:t>
      </w:r>
      <w:proofErr w:type="spellEnd"/>
      <w:r w:rsidR="00F76942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іцкі </w:t>
      </w:r>
      <w:r w:rsidR="00F7694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76942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дзіцячы  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 xml:space="preserve">сад </w:t>
      </w:r>
      <w:proofErr w:type="spellStart"/>
      <w:r w:rsidR="000034DC">
        <w:rPr>
          <w:rFonts w:ascii="Times New Roman" w:hAnsi="Times New Roman" w:cs="Times New Roman"/>
          <w:sz w:val="30"/>
          <w:szCs w:val="30"/>
          <w:lang w:eastAsia="ru-RU"/>
        </w:rPr>
        <w:t>Клецк</w:t>
      </w:r>
      <w:proofErr w:type="spellEnd"/>
      <w:r>
        <w:rPr>
          <w:rFonts w:ascii="Times New Roman" w:hAnsi="Times New Roman" w:cs="Times New Roman"/>
          <w:sz w:val="30"/>
          <w:szCs w:val="30"/>
          <w:lang w:val="be-BY" w:eastAsia="ru-RU"/>
        </w:rPr>
        <w:t>а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ра</w:t>
      </w:r>
      <w:proofErr w:type="spellEnd"/>
      <w:r>
        <w:rPr>
          <w:rFonts w:ascii="Times New Roman" w:hAnsi="Times New Roman" w:cs="Times New Roman"/>
          <w:sz w:val="30"/>
          <w:szCs w:val="30"/>
          <w:lang w:val="be-BY" w:eastAsia="ru-RU"/>
        </w:rPr>
        <w:t>ё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на»</w:t>
      </w:r>
    </w:p>
    <w:p w:rsidR="005A22AE" w:rsidRDefault="000034DC" w:rsidP="000034DC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EF367F">
        <w:rPr>
          <w:rFonts w:ascii="Times New Roman" w:hAnsi="Times New Roman" w:cs="Times New Roman"/>
          <w:sz w:val="30"/>
          <w:szCs w:val="30"/>
          <w:lang w:val="be-BY" w:eastAsia="ru-RU"/>
        </w:rPr>
        <w:t>ад</w:t>
      </w:r>
      <w:r w:rsidR="00F76942">
        <w:rPr>
          <w:rFonts w:ascii="Times New Roman" w:hAnsi="Times New Roman" w:cs="Times New Roman"/>
          <w:sz w:val="30"/>
          <w:szCs w:val="30"/>
          <w:lang w:eastAsia="ru-RU"/>
        </w:rPr>
        <w:t xml:space="preserve"> 21.06.2019 № 41</w:t>
      </w:r>
    </w:p>
    <w:p w:rsidR="000034DC" w:rsidRDefault="000034DC" w:rsidP="00757326">
      <w:pPr>
        <w:pStyle w:val="a5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ПАЛАЖЭННЕ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367F">
        <w:rPr>
          <w:rFonts w:ascii="Times New Roman" w:hAnsi="Times New Roman" w:cs="Times New Roman"/>
          <w:sz w:val="30"/>
          <w:szCs w:val="30"/>
        </w:rPr>
        <w:t>аг.</w:t>
      </w:r>
      <w:r w:rsidR="00F76942">
        <w:rPr>
          <w:rFonts w:ascii="Times New Roman" w:hAnsi="Times New Roman" w:cs="Times New Roman"/>
          <w:sz w:val="30"/>
          <w:szCs w:val="30"/>
          <w:lang w:val="be-BY"/>
        </w:rPr>
        <w:t xml:space="preserve">  Шчэпічы</w:t>
      </w:r>
    </w:p>
    <w:p w:rsidR="00EF367F" w:rsidRPr="00EF367F" w:rsidRDefault="00F76942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21</w:t>
      </w:r>
      <w:r w:rsidR="00EF367F" w:rsidRPr="00EF367F">
        <w:rPr>
          <w:rFonts w:ascii="Times New Roman" w:hAnsi="Times New Roman" w:cs="Times New Roman"/>
          <w:sz w:val="30"/>
          <w:szCs w:val="30"/>
        </w:rPr>
        <w:t>.0</w:t>
      </w:r>
      <w:r w:rsidR="00EF367F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EF367F" w:rsidRPr="00EF367F">
        <w:rPr>
          <w:rFonts w:ascii="Times New Roman" w:hAnsi="Times New Roman" w:cs="Times New Roman"/>
          <w:sz w:val="30"/>
          <w:szCs w:val="30"/>
        </w:rPr>
        <w:t>.2019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дзяржаўнай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«</w:t>
      </w:r>
      <w:r w:rsidR="00F76942">
        <w:rPr>
          <w:rFonts w:ascii="Times New Roman" w:hAnsi="Times New Roman" w:cs="Times New Roman"/>
          <w:sz w:val="30"/>
          <w:szCs w:val="30"/>
          <w:lang w:val="be-BY"/>
        </w:rPr>
        <w:t xml:space="preserve"> Шчэпіцкі дзіцячы </w:t>
      </w:r>
      <w:r w:rsidRPr="00EF367F">
        <w:rPr>
          <w:rFonts w:ascii="Times New Roman" w:hAnsi="Times New Roman" w:cs="Times New Roman"/>
          <w:sz w:val="30"/>
          <w:szCs w:val="30"/>
        </w:rPr>
        <w:t xml:space="preserve">сад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Клецкага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»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Дадзеным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Палажэннем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вызначаецца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парадак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стварэння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дзяржаўнай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установе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«</w:t>
      </w:r>
      <w:r w:rsidR="00F76942">
        <w:rPr>
          <w:rFonts w:ascii="Times New Roman" w:hAnsi="Times New Roman" w:cs="Times New Roman"/>
          <w:sz w:val="30"/>
          <w:szCs w:val="30"/>
          <w:lang w:val="be-BY"/>
        </w:rPr>
        <w:t xml:space="preserve"> Шчэпіцкі дзіцячы </w:t>
      </w:r>
      <w:r w:rsidRPr="00EF367F">
        <w:rPr>
          <w:rFonts w:ascii="Times New Roman" w:hAnsi="Times New Roman" w:cs="Times New Roman"/>
          <w:sz w:val="30"/>
          <w:szCs w:val="30"/>
        </w:rPr>
        <w:t xml:space="preserve">сад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Клецкага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» (далей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установе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(далей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).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2.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я</w:t>
      </w:r>
      <w:proofErr w:type="spellEnd"/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ствараецца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загадам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</w:t>
      </w:r>
      <w:r w:rsidR="004F1FDE">
        <w:rPr>
          <w:rFonts w:ascii="Times New Roman" w:hAnsi="Times New Roman" w:cs="Times New Roman"/>
          <w:sz w:val="30"/>
          <w:szCs w:val="30"/>
        </w:rPr>
        <w:t>агадчыка</w:t>
      </w:r>
      <w:proofErr w:type="spellEnd"/>
      <w:r w:rsidR="004F1FD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F1FDE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дашкольнай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колькасці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менш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пяць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членаў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пад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старшынствам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загадчыка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Намеснік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сакратар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абіраюцца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членаў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Склад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EF367F">
        <w:rPr>
          <w:rFonts w:ascii="Times New Roman" w:hAnsi="Times New Roman" w:cs="Times New Roman"/>
          <w:sz w:val="30"/>
          <w:szCs w:val="30"/>
        </w:rPr>
        <w:t>фарм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іруецца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ажыццяўляюць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фінансава-гаспадарчую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вытворчую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бухгалтарскі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ўлік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распараджэнне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бюджэтнымі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грашовымі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сродкамі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захаванасць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уласнасці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эфектыўнае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выкарыстанне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маёмасці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кадравую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юрыдычную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працу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згодна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рашэннем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кіраўніка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прадстаўнікоў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proofErr w:type="gramStart"/>
      <w:r w:rsidRPr="00EF367F">
        <w:rPr>
          <w:rFonts w:ascii="Times New Roman" w:hAnsi="Times New Roman" w:cs="Times New Roman"/>
          <w:sz w:val="30"/>
          <w:szCs w:val="30"/>
        </w:rPr>
        <w:t>Камiсiя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сваёй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дзейнасцi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кiруецца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Канстытуцыяй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Рэспублiкi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Беларусь, Законам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Беларусь ад 15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лiпеня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2015 года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№ 305-З “</w:t>
      </w:r>
      <w:r w:rsidRPr="00EF367F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барацьбе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карупцыяй</w:t>
      </w:r>
      <w:proofErr w:type="spellEnd"/>
      <w:r w:rsidR="0098066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Тыпавым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палажэннем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(у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рэд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EF367F">
        <w:rPr>
          <w:rFonts w:ascii="Times New Roman" w:hAnsi="Times New Roman" w:cs="Times New Roman"/>
          <w:sz w:val="30"/>
          <w:szCs w:val="30"/>
        </w:rPr>
        <w:t>Пастановы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Са</w:t>
      </w:r>
      <w:proofErr w:type="spellEnd"/>
      <w:r w:rsidR="00980667">
        <w:rPr>
          <w:rFonts w:ascii="Times New Roman" w:hAnsi="Times New Roman" w:cs="Times New Roman"/>
          <w:sz w:val="30"/>
          <w:szCs w:val="30"/>
          <w:lang w:val="be-BY"/>
        </w:rPr>
        <w:t>вета М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</w:t>
      </w:r>
      <w:proofErr w:type="spellEnd"/>
      <w:r w:rsidR="00980667">
        <w:rPr>
          <w:rFonts w:ascii="Times New Roman" w:hAnsi="Times New Roman" w:cs="Times New Roman"/>
          <w:sz w:val="30"/>
          <w:szCs w:val="30"/>
          <w:lang w:val="be-BY"/>
        </w:rPr>
        <w:t>істраў</w:t>
      </w:r>
      <w:r w:rsidRPr="00EF367F">
        <w:rPr>
          <w:rFonts w:ascii="Times New Roman" w:hAnsi="Times New Roman" w:cs="Times New Roman"/>
          <w:sz w:val="30"/>
          <w:szCs w:val="30"/>
        </w:rPr>
        <w:t xml:space="preserve"> ад </w:t>
      </w:r>
      <w:r w:rsidR="00980667">
        <w:rPr>
          <w:rFonts w:ascii="Times New Roman" w:hAnsi="Times New Roman" w:cs="Times New Roman"/>
          <w:sz w:val="30"/>
          <w:szCs w:val="30"/>
        </w:rPr>
        <w:t xml:space="preserve">23.04.2015 № 326,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="00980667">
        <w:rPr>
          <w:rFonts w:ascii="Times New Roman" w:hAnsi="Times New Roman" w:cs="Times New Roman"/>
          <w:sz w:val="30"/>
          <w:szCs w:val="30"/>
        </w:rPr>
        <w:t>астанов</w:t>
      </w:r>
      <w:proofErr w:type="spellEnd"/>
      <w:r w:rsidR="0098066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98066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80667">
        <w:rPr>
          <w:rFonts w:ascii="Times New Roman" w:hAnsi="Times New Roman" w:cs="Times New Roman"/>
          <w:sz w:val="30"/>
          <w:szCs w:val="30"/>
        </w:rPr>
        <w:t>Са</w:t>
      </w:r>
      <w:proofErr w:type="spellEnd"/>
      <w:r w:rsidR="00980667">
        <w:rPr>
          <w:rFonts w:ascii="Times New Roman" w:hAnsi="Times New Roman" w:cs="Times New Roman"/>
          <w:sz w:val="30"/>
          <w:szCs w:val="30"/>
          <w:lang w:val="be-BY"/>
        </w:rPr>
        <w:t>вета М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</w:t>
      </w:r>
      <w:proofErr w:type="spellEnd"/>
      <w:r w:rsidR="00980667">
        <w:rPr>
          <w:rFonts w:ascii="Times New Roman" w:hAnsi="Times New Roman" w:cs="Times New Roman"/>
          <w:sz w:val="30"/>
          <w:szCs w:val="30"/>
          <w:lang w:val="be-BY"/>
        </w:rPr>
        <w:t>істраў</w:t>
      </w:r>
      <w:r w:rsidRPr="00EF367F">
        <w:rPr>
          <w:rFonts w:ascii="Times New Roman" w:hAnsi="Times New Roman" w:cs="Times New Roman"/>
          <w:sz w:val="30"/>
          <w:szCs w:val="30"/>
        </w:rPr>
        <w:t xml:space="preserve"> ад 28.06.2018 № 502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, Пастановы Савета Міністраў ад 30.04.2019 № 267</w:t>
      </w:r>
      <w:r w:rsidRPr="00EF367F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іншымі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актамі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Беларусь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дадзеным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Палажэннем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4.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Асноўнымі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задачамі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яўляюцца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акумуляванне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інфармацыі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парушэннях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барацьбе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карупцыяй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учыненых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абагульненне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аналіз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інфармацыі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якая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паступае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дзяржаўных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органаў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ажыццяўляюць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барацьбу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карупцыяй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парушэннях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антыкарупцыйнага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lastRenderedPageBreak/>
        <w:t>своечасовае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вызначэнне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карупцыйных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рызык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</w:t>
      </w:r>
      <w:r w:rsidR="00831190">
        <w:rPr>
          <w:rFonts w:ascii="Times New Roman" w:hAnsi="Times New Roman" w:cs="Times New Roman"/>
          <w:sz w:val="30"/>
          <w:szCs w:val="30"/>
          <w:lang w:val="be-BY"/>
        </w:rPr>
        <w:t xml:space="preserve"> прыняцце</w:t>
      </w:r>
      <w:r w:rsidRPr="00EF367F">
        <w:rPr>
          <w:rFonts w:ascii="Times New Roman" w:hAnsi="Times New Roman" w:cs="Times New Roman"/>
          <w:sz w:val="30"/>
          <w:szCs w:val="30"/>
        </w:rPr>
        <w:t xml:space="preserve"> мер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нейтралізацыі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распрацоўка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арганізацыя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мерапрыемстваў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аналіз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мер,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прымаюцца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узаемадзеянне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дзяржаўнымі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органамі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ажыццяўляюць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барац</w:t>
      </w:r>
      <w:r w:rsidR="00980667">
        <w:rPr>
          <w:rFonts w:ascii="Times New Roman" w:hAnsi="Times New Roman" w:cs="Times New Roman"/>
          <w:sz w:val="30"/>
          <w:szCs w:val="30"/>
        </w:rPr>
        <w:t>ьбу</w:t>
      </w:r>
      <w:proofErr w:type="spellEnd"/>
      <w:r w:rsidR="00980667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="00980667">
        <w:rPr>
          <w:rFonts w:ascii="Times New Roman" w:hAnsi="Times New Roman" w:cs="Times New Roman"/>
          <w:sz w:val="30"/>
          <w:szCs w:val="30"/>
        </w:rPr>
        <w:t>карупцыяй</w:t>
      </w:r>
      <w:proofErr w:type="spellEnd"/>
      <w:r w:rsidR="0098066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80667">
        <w:rPr>
          <w:rFonts w:ascii="Times New Roman" w:hAnsi="Times New Roman" w:cs="Times New Roman"/>
          <w:sz w:val="30"/>
          <w:szCs w:val="30"/>
        </w:rPr>
        <w:t>грамадскімі</w:t>
      </w:r>
      <w:proofErr w:type="spellEnd"/>
      <w:r w:rsidR="0098066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80667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="00980667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яднаннямі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іншымі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арганізацыямі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EF367F">
        <w:rPr>
          <w:rFonts w:ascii="Times New Roman" w:hAnsi="Times New Roman" w:cs="Times New Roman"/>
          <w:sz w:val="30"/>
          <w:szCs w:val="30"/>
        </w:rPr>
        <w:t>проц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ідзеяння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разгляд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прадухілення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ўрэгулявання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канфлікту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інтарэсаў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разгляд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правілаў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этыкі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дзяржаўных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служачых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карпаратыўнай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этыкі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);</w:t>
      </w:r>
    </w:p>
    <w:p w:rsidR="00EF367F" w:rsidRDefault="00831190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прыняцце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мер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 ліквідацыі наступстваў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карупцыйных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правапарушэнняў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правапарушэнняў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ш</w:t>
      </w:r>
      <w:r>
        <w:rPr>
          <w:rFonts w:ascii="Times New Roman" w:hAnsi="Times New Roman" w:cs="Times New Roman"/>
          <w:sz w:val="30"/>
          <w:szCs w:val="30"/>
        </w:rPr>
        <w:t>то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ствараюць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умовы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, і іншых парушэнняў антыкарупцыйнага заканадаўства</w:t>
      </w:r>
      <w:r w:rsidR="007A759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F367F" w:rsidRPr="007A759B" w:rsidRDefault="007A759B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5. </w:t>
      </w:r>
      <w:r w:rsidR="00EF367F" w:rsidRPr="007A759B">
        <w:rPr>
          <w:rFonts w:ascii="Times New Roman" w:hAnsi="Times New Roman" w:cs="Times New Roman"/>
          <w:sz w:val="30"/>
          <w:szCs w:val="30"/>
          <w:lang w:val="be-BY"/>
        </w:rPr>
        <w:t>Камісія ў мэтах вырашэння ўскладзеных на яе задач ажыццяўляе наступныя асноўныя функцыі:</w:t>
      </w:r>
    </w:p>
    <w:p w:rsidR="00EF367F" w:rsidRPr="007A759B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A759B">
        <w:rPr>
          <w:rFonts w:ascii="Times New Roman" w:hAnsi="Times New Roman" w:cs="Times New Roman"/>
          <w:sz w:val="30"/>
          <w:szCs w:val="30"/>
          <w:lang w:val="be-BY"/>
        </w:rPr>
        <w:t>удзельнічае ў межах сваёй кампетэнцыі ў выкананні даручэнняў вышэйстаячых дзяржаўных органаў па прадухіленні правапарушэнняў, што ствараюць умовы для карупцыі і карупцыйных правапарушэнняў;</w:t>
      </w:r>
    </w:p>
    <w:p w:rsidR="00EF367F" w:rsidRPr="007A759B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A759B">
        <w:rPr>
          <w:rFonts w:ascii="Times New Roman" w:hAnsi="Times New Roman" w:cs="Times New Roman"/>
          <w:sz w:val="30"/>
          <w:szCs w:val="30"/>
          <w:lang w:val="be-BY"/>
        </w:rPr>
        <w:t>прымае ў межах сваёй кампетэнцыі рашэнні, а таксама ажыццяўляе кантроль за</w:t>
      </w:r>
      <w:r w:rsidR="007A759B">
        <w:rPr>
          <w:rFonts w:ascii="Times New Roman" w:hAnsi="Times New Roman" w:cs="Times New Roman"/>
          <w:sz w:val="30"/>
          <w:szCs w:val="30"/>
          <w:lang w:val="be-BY"/>
        </w:rPr>
        <w:t xml:space="preserve"> іх</w:t>
      </w:r>
      <w:r w:rsidRPr="007A759B">
        <w:rPr>
          <w:rFonts w:ascii="Times New Roman" w:hAnsi="Times New Roman" w:cs="Times New Roman"/>
          <w:sz w:val="30"/>
          <w:szCs w:val="30"/>
          <w:lang w:val="be-BY"/>
        </w:rPr>
        <w:t xml:space="preserve"> выкананнем;</w:t>
      </w:r>
    </w:p>
    <w:p w:rsidR="00EF367F" w:rsidRPr="001E6ACE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E6ACE">
        <w:rPr>
          <w:rFonts w:ascii="Times New Roman" w:hAnsi="Times New Roman" w:cs="Times New Roman"/>
          <w:sz w:val="30"/>
          <w:szCs w:val="30"/>
          <w:lang w:val="be-BY"/>
        </w:rPr>
        <w:t xml:space="preserve">распрацоўвае 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меры па прадухіленні а</w:t>
      </w:r>
      <w:r w:rsidRPr="001E6ACE">
        <w:rPr>
          <w:rFonts w:ascii="Times New Roman" w:hAnsi="Times New Roman" w:cs="Times New Roman"/>
          <w:sz w:val="30"/>
          <w:szCs w:val="30"/>
          <w:lang w:val="be-BY"/>
        </w:rPr>
        <w:t xml:space="preserve">бо ўрэгуляванні 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 xml:space="preserve">карупцыйных </w:t>
      </w:r>
      <w:r w:rsidRPr="001E6ACE">
        <w:rPr>
          <w:rFonts w:ascii="Times New Roman" w:hAnsi="Times New Roman" w:cs="Times New Roman"/>
          <w:sz w:val="30"/>
          <w:szCs w:val="30"/>
          <w:lang w:val="be-BY"/>
        </w:rPr>
        <w:t>сітуацый;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распрацоўвае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прымае меры</w:t>
      </w:r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барацьбы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карупцыяй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уносіць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кіраўніку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прапановы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прыцягненні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дысцыплінарнай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адказнасці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падначаленых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работнікаў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ўчынілі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правапарушэнні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ствараюць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умовы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карупцыйныя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правапарушэнні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выпрацоўвае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прапановы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рэагавання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інфармацыю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якая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змяшчаецца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зваротах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праяўлення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1E6ACE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разглядвае прапановы членаў камісіі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заахвочванні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працаўнікоў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аказваюць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садзейнічанне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прадухіленні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праяўленняў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выяўленні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выяўленні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правапарушэнняў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ствараюць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умовы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карупцыйных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правапарушэнняў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6.Дзейнасць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сii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ажыццяўляецца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планам работы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каляндарны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г</w:t>
      </w:r>
      <w:r w:rsidR="004F1FDE">
        <w:rPr>
          <w:rFonts w:ascii="Times New Roman" w:hAnsi="Times New Roman" w:cs="Times New Roman"/>
          <w:sz w:val="30"/>
          <w:szCs w:val="30"/>
        </w:rPr>
        <w:t xml:space="preserve">од, </w:t>
      </w:r>
      <w:proofErr w:type="spellStart"/>
      <w:r w:rsidR="004F1FDE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="004F1FD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F1FDE">
        <w:rPr>
          <w:rFonts w:ascii="Times New Roman" w:hAnsi="Times New Roman" w:cs="Times New Roman"/>
          <w:sz w:val="30"/>
          <w:szCs w:val="30"/>
        </w:rPr>
        <w:t>зацвярджаецца</w:t>
      </w:r>
      <w:proofErr w:type="spellEnd"/>
      <w:r w:rsidR="004F1FDE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4F1FDE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="004F1FD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F1FDE">
        <w:rPr>
          <w:rFonts w:ascii="Times New Roman" w:hAnsi="Times New Roman" w:cs="Times New Roman"/>
          <w:sz w:val="30"/>
          <w:szCs w:val="30"/>
        </w:rPr>
        <w:t>пасяджэ</w:t>
      </w:r>
      <w:r w:rsidRPr="00EF367F">
        <w:rPr>
          <w:rFonts w:ascii="Times New Roman" w:hAnsi="Times New Roman" w:cs="Times New Roman"/>
          <w:sz w:val="30"/>
          <w:szCs w:val="30"/>
        </w:rPr>
        <w:t>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План работы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каляндарны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год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пералікам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падлягаюць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разгляду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павінен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размешчаны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афіцыйным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сайце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глабальнай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камп</w:t>
      </w:r>
      <w:proofErr w:type="spellEnd"/>
      <w:r w:rsidR="001E6ACE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ютарнай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сеткі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інтэрнэт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пазней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за 15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дзён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дня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зацвярджэння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lastRenderedPageBreak/>
        <w:t>Інфармацыя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дату, час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падлягае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размяшчэнню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афіцыйным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сайце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глабальнай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камп</w:t>
      </w:r>
      <w:proofErr w:type="spellEnd"/>
      <w:r w:rsidR="001E6ACE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ютарн</w:t>
      </w:r>
      <w:r w:rsidR="001E6ACE">
        <w:rPr>
          <w:rFonts w:ascii="Times New Roman" w:hAnsi="Times New Roman" w:cs="Times New Roman"/>
          <w:sz w:val="30"/>
          <w:szCs w:val="30"/>
        </w:rPr>
        <w:t>ай</w:t>
      </w:r>
      <w:proofErr w:type="spellEnd"/>
      <w:r w:rsidR="001E6A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6ACE">
        <w:rPr>
          <w:rFonts w:ascii="Times New Roman" w:hAnsi="Times New Roman" w:cs="Times New Roman"/>
          <w:sz w:val="30"/>
          <w:szCs w:val="30"/>
        </w:rPr>
        <w:t>сеткі</w:t>
      </w:r>
      <w:proofErr w:type="spellEnd"/>
      <w:r w:rsidR="001E6A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6ACE">
        <w:rPr>
          <w:rFonts w:ascii="Times New Roman" w:hAnsi="Times New Roman" w:cs="Times New Roman"/>
          <w:sz w:val="30"/>
          <w:szCs w:val="30"/>
        </w:rPr>
        <w:t>інтэрнэт</w:t>
      </w:r>
      <w:proofErr w:type="spellEnd"/>
      <w:r w:rsidR="001E6ACE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="001E6ACE">
        <w:rPr>
          <w:rFonts w:ascii="Times New Roman" w:hAnsi="Times New Roman" w:cs="Times New Roman"/>
          <w:sz w:val="30"/>
          <w:szCs w:val="30"/>
        </w:rPr>
        <w:t>пазней</w:t>
      </w:r>
      <w:proofErr w:type="spellEnd"/>
      <w:r w:rsidR="001E6ACE">
        <w:rPr>
          <w:rFonts w:ascii="Times New Roman" w:hAnsi="Times New Roman" w:cs="Times New Roman"/>
          <w:sz w:val="30"/>
          <w:szCs w:val="30"/>
        </w:rPr>
        <w:t xml:space="preserve"> за </w:t>
      </w:r>
      <w:r w:rsidRPr="00EF367F">
        <w:rPr>
          <w:rFonts w:ascii="Times New Roman" w:hAnsi="Times New Roman" w:cs="Times New Roman"/>
          <w:sz w:val="30"/>
          <w:szCs w:val="30"/>
        </w:rPr>
        <w:t xml:space="preserve">5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рабочых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дзён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 дня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7.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 xml:space="preserve">Не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яўляцца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адначасова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членамі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знаходзяцца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шлюбе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адносінах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блізкага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сваяцтва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.    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8.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нясе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персанальную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адказнасць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арганізуе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работу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вызначае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час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цвярджае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парадак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дня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пасяджэнняў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парадак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разгляду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пытанняў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пасяджэннях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, пры неабходнасці ўносіць у іх змены</w:t>
      </w:r>
      <w:r w:rsidR="00EF367F"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даручэнні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членам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ажыццяўляе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кантроль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неадкладна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прымае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меры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прадухіленні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канфлікту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інтарэсаў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ўрэгуляванні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адсутнасці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неабходнай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колькасці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членаў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вызначае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дату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новага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але не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пазней</w:t>
      </w:r>
      <w:proofErr w:type="spellEnd"/>
      <w:r w:rsidR="00BE641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праз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месяц з дня,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адбылося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9.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 xml:space="preserve">Члены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маюць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права: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уносіць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прапановы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ўваходзяць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кампетэнцыю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выступаць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ініцыяваць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правядзенне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галасавання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ўнесеных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прапановах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задаваць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удзельнікам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парадкам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дня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атрымліваць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адказы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сутнасці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знаёміцца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​​з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пратаколамі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іншымі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матэрыяламі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датычаць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нязгоды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рашэннем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падаць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пісьмовай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форме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асобную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думку па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разглядзеным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якая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падлягае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абавязковаму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далучэнню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пратакола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ажыццяўляць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EF367F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ншыя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паўнамоцтвы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мэтах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ўскладзеных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задач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функцый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10.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 xml:space="preserve">Члены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абавязаны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: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рымаць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удзел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падрыхтоўцы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пасяджэнняў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фарміраванні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дня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удзельнічаць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а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немагчымасці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ўдзелу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паведамляць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гэтым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рашэнн</w:t>
      </w:r>
      <w:proofErr w:type="spellEnd"/>
      <w:r w:rsidR="00BE641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даручэнні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прымаць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удзел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мерапрыемствах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выяўленні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фактаў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здзяйснення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правапарушэнняў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ствараюць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умовы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карупцыйных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правапарушэнняў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невыканання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барацьбе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карупцыяй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  <w:r w:rsidRPr="00EF367F">
        <w:rPr>
          <w:rFonts w:ascii="Times New Roman" w:hAnsi="Times New Roman" w:cs="Times New Roman"/>
          <w:sz w:val="30"/>
          <w:szCs w:val="30"/>
        </w:rPr>
        <w:cr/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lastRenderedPageBreak/>
        <w:t xml:space="preserve">не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здзяйсняць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дзеянняў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дыскрэдытуюць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выконваць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рашэнні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даручэнні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);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неадкладна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proofErr w:type="gramStart"/>
      <w:r w:rsidRPr="00EF367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ісьмовай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форме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паведаміць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узнікненні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канфлікту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інтарэсаў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ўзнікнення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сувязі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абавязкаў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члена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добрасумленна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належным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чынам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выконваць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ускладзеныя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абавязкі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BE6417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Член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нясе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адказнасць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невыкананне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неналежнае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выкананне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ўскладзеных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абавязкаў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.     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11.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Сакратар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абагульняе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матэрыялы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паступілі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разгляду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вядзе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дакументацыю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паведамляе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членам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запрошаным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асобам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месцы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часу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дня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забяспечвае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падрыхтоўку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забяспечвае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азнаямленне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членаў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пратаколамі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ажыццяўляе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ўлік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захоўванне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пратаколаў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матэрыялаў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Перашкаджанне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членам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выкананні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імі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EF367F" w:rsidRPr="00EF367F">
        <w:rPr>
          <w:rFonts w:ascii="Times New Roman" w:hAnsi="Times New Roman" w:cs="Times New Roman"/>
          <w:sz w:val="30"/>
          <w:szCs w:val="30"/>
        </w:rPr>
        <w:t>сваіх</w:t>
      </w:r>
      <w:proofErr w:type="spellEnd"/>
      <w:proofErr w:type="gram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паўнамоцтваў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дапускаецца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цягне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прымяненне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мер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адказнасці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заканадаўчымі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актамі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>2</w:t>
      </w:r>
      <w:r w:rsidR="00EF367F" w:rsidRPr="00BE641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Грамадзяне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юрыдычныя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маюць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права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накіраваць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ўстанову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якой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створана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="00EF367F"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EF367F" w:rsidRPr="00EF367F">
        <w:rPr>
          <w:rFonts w:ascii="Times New Roman" w:hAnsi="Times New Roman" w:cs="Times New Roman"/>
          <w:sz w:val="30"/>
          <w:szCs w:val="30"/>
        </w:rPr>
        <w:t>ія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прапановы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мерах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адносяцца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кампетэнцыі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Прапановы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адносяцца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кампетэнцыі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разглядаюцца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далучаюцца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матэрыялаў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дадзенага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Да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прапаноў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разгляду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прымяняюцца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патрабаванні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прадугледжаныя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заканадаўствам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зваротах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нязгоды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вынікамі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разгляду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прапановы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грамадзянін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юрыдычная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мае права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накіраваць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адпаведную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прапанову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мерах па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супрацьдзеянні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ў вышэйстаячы дзяржаўны орган іншы дзяржаўны орган у адпаведнасці з кампетэнцыяй, устаноўленай заканадаўствам аб барацьбе з карупцыяй</w:t>
      </w:r>
      <w:r w:rsidRPr="00EF367F">
        <w:rPr>
          <w:rFonts w:ascii="Times New Roman" w:hAnsi="Times New Roman" w:cs="Times New Roman"/>
          <w:sz w:val="30"/>
          <w:szCs w:val="30"/>
        </w:rPr>
        <w:t xml:space="preserve">.       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13.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праводзяцца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 меры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неабходнасці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разгляду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выяўленых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камісіяй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ходзе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канкрэтных</w:t>
      </w:r>
      <w:proofErr w:type="spellEnd"/>
      <w:r w:rsidR="0036209F">
        <w:rPr>
          <w:rFonts w:ascii="Times New Roman" w:hAnsi="Times New Roman" w:cs="Times New Roman"/>
          <w:sz w:val="30"/>
          <w:szCs w:val="30"/>
          <w:lang w:val="be-BY"/>
        </w:rPr>
        <w:t>парушэнняў антыкарупцыйнага заканадаўства, у тым ліку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lastRenderedPageBreak/>
        <w:t>правапарушэнняў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ствараюць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умовы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карупцыйных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правапарушэнняў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але не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радзей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адзін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раз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паўгоддзе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ўдзельнічаюць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прадстаўнікі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юрыдычных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грамадзяне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дачыненні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старшынёй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прынята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рашэнне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запрашэнні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гэтае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ходзе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пас</w:t>
      </w:r>
      <w:r w:rsidR="004F1FDE">
        <w:rPr>
          <w:rFonts w:ascii="Times New Roman" w:hAnsi="Times New Roman" w:cs="Times New Roman"/>
          <w:sz w:val="30"/>
          <w:szCs w:val="30"/>
          <w:lang w:val="be-BY"/>
        </w:rPr>
        <w:t>я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дж</w:t>
      </w:r>
      <w:proofErr w:type="spellEnd"/>
      <w:r w:rsidR="004F1FDE">
        <w:rPr>
          <w:rFonts w:ascii="Times New Roman" w:hAnsi="Times New Roman" w:cs="Times New Roman"/>
          <w:sz w:val="30"/>
          <w:szCs w:val="30"/>
          <w:lang w:val="be-BY"/>
        </w:rPr>
        <w:t>э</w:t>
      </w:r>
      <w:bookmarkStart w:id="0" w:name="_GoBack"/>
      <w:bookmarkEnd w:id="0"/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разглядаюцца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звязаныя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усталяванымі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парушэннямі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антыкарупцыйнага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="0036209F">
        <w:rPr>
          <w:rFonts w:ascii="Times New Roman" w:hAnsi="Times New Roman" w:cs="Times New Roman"/>
          <w:sz w:val="30"/>
          <w:szCs w:val="30"/>
          <w:lang w:val="be-BY"/>
        </w:rPr>
        <w:t>, прымяненнем да іх мер адказнасці, устараненнем парушэнняў, іх наступстваў,</w:t>
      </w:r>
      <w:r w:rsidR="0036209F" w:rsidRPr="003620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а таксама прычын і ўмоў, якія садзейнічаюць рашэнню названых парушэнняў</w:t>
      </w:r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AA5665" w:rsidRDefault="00AA5665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захаваннем ва ўстанове адукацыі парадку здзяйснення закупак тавараў (работ, паслуг);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абгрунтаванасцю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расходавання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бюджэтных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пазабюджэтных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сродкаў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адукацы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i</w:t>
      </w:r>
      <w:proofErr w:type="spellEnd"/>
      <w:proofErr w:type="gram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урэгуляваннем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</w:t>
      </w:r>
      <w:r w:rsidR="00AA5665">
        <w:rPr>
          <w:rFonts w:ascii="Times New Roman" w:hAnsi="Times New Roman" w:cs="Times New Roman"/>
          <w:sz w:val="30"/>
          <w:szCs w:val="30"/>
        </w:rPr>
        <w:t>адухіленнем</w:t>
      </w:r>
      <w:proofErr w:type="spellEnd"/>
      <w:r w:rsidR="00AA56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5665">
        <w:rPr>
          <w:rFonts w:ascii="Times New Roman" w:hAnsi="Times New Roman" w:cs="Times New Roman"/>
          <w:sz w:val="30"/>
          <w:szCs w:val="30"/>
        </w:rPr>
        <w:t>канфлікту</w:t>
      </w:r>
      <w:proofErr w:type="spellEnd"/>
      <w:r w:rsidR="00AA56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5665">
        <w:rPr>
          <w:rFonts w:ascii="Times New Roman" w:hAnsi="Times New Roman" w:cs="Times New Roman"/>
          <w:sz w:val="30"/>
          <w:szCs w:val="30"/>
        </w:rPr>
        <w:t>інтарэсаў</w:t>
      </w:r>
      <w:proofErr w:type="spellEnd"/>
      <w:r w:rsidR="00AA566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14.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я</w:t>
      </w:r>
      <w:proofErr w:type="spellEnd"/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правамоцна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прымаць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рашэнні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ўмове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прысутнасці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</w:t>
      </w:r>
      <w:r w:rsidR="00AA5665">
        <w:rPr>
          <w:rFonts w:ascii="Times New Roman" w:hAnsi="Times New Roman" w:cs="Times New Roman"/>
          <w:sz w:val="30"/>
          <w:szCs w:val="30"/>
        </w:rPr>
        <w:t>лову</w:t>
      </w:r>
      <w:proofErr w:type="spellEnd"/>
      <w:r w:rsidR="00AA56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5665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="00AA56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5665">
        <w:rPr>
          <w:rFonts w:ascii="Times New Roman" w:hAnsi="Times New Roman" w:cs="Times New Roman"/>
          <w:sz w:val="30"/>
          <w:szCs w:val="30"/>
        </w:rPr>
        <w:t>членаў</w:t>
      </w:r>
      <w:proofErr w:type="spellEnd"/>
      <w:r w:rsidR="00AA566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AA5665">
        <w:rPr>
          <w:rFonts w:ascii="Times New Roman" w:hAnsi="Times New Roman" w:cs="Times New Roman"/>
          <w:sz w:val="30"/>
          <w:szCs w:val="30"/>
        </w:rPr>
        <w:t>Рашэнне</w:t>
      </w:r>
      <w:proofErr w:type="spellEnd"/>
      <w:r w:rsidR="00AA56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5665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яўляецца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абавязковым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работнікамі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ўстановы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Невыкананне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неналежнае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выкананне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рашэння</w:t>
      </w:r>
      <w:proofErr w:type="spellEnd"/>
      <w:r w:rsidR="00AA5665">
        <w:rPr>
          <w:rFonts w:ascii="Times New Roman" w:hAnsi="Times New Roman" w:cs="Times New Roman"/>
          <w:sz w:val="30"/>
          <w:szCs w:val="30"/>
          <w:lang w:val="be-BY"/>
        </w:rPr>
        <w:t xml:space="preserve"> камісіі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цягне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адказнасць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заканадаўчымі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актамі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AA5665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Члены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маюць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роўныя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правы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абмеркаванні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праектаў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рашэнняў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Рашэнні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прымаюцца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простай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большасцю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галасоў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колькасці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членаў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="00EF367F"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EF367F" w:rsidRPr="00EF367F">
        <w:rPr>
          <w:rFonts w:ascii="Times New Roman" w:hAnsi="Times New Roman" w:cs="Times New Roman"/>
          <w:sz w:val="30"/>
          <w:szCs w:val="30"/>
        </w:rPr>
        <w:t>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прысутнічаюць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пасяджэнні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. У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роўнасці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галасоў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вырашальным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з</w:t>
      </w:r>
      <w:r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яўляецца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голас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старшыні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Рашэнні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афармляюцца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367F" w:rsidRPr="00EF367F">
        <w:rPr>
          <w:rFonts w:ascii="Times New Roman" w:hAnsi="Times New Roman" w:cs="Times New Roman"/>
          <w:sz w:val="30"/>
          <w:szCs w:val="30"/>
        </w:rPr>
        <w:t>пратаколам</w:t>
      </w:r>
      <w:proofErr w:type="spellEnd"/>
      <w:r w:rsidR="00EF367F"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16.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пратаколе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ўказваюцца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час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найменаванне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 xml:space="preserve">склад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AA5665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звесткі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удзельніках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не з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>’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яўляюцца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членамі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парадак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дня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змест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разгледзеных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пытанняў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матэрыялаў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прынятыя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камісіяй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рашэнні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звесткі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далучэнні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пратакола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матэрыялаў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p w:rsid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 17.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Пратакол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пасяджэння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рыхтуецца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10-дзённы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тэрмiн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з дня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падпісваецца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старшынёй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сакратаром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чаго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ў 5-дзённы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тэрмін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даводзіцца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сакратаром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камісіі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членаў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заці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каўленых</w:t>
      </w:r>
      <w:proofErr w:type="spellEnd"/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367F">
        <w:rPr>
          <w:rFonts w:ascii="Times New Roman" w:hAnsi="Times New Roman" w:cs="Times New Roman"/>
          <w:sz w:val="30"/>
          <w:szCs w:val="30"/>
        </w:rPr>
        <w:t>асоб</w:t>
      </w:r>
      <w:proofErr w:type="spellEnd"/>
      <w:r w:rsidRPr="00EF367F">
        <w:rPr>
          <w:rFonts w:ascii="Times New Roman" w:hAnsi="Times New Roman" w:cs="Times New Roman"/>
          <w:sz w:val="30"/>
          <w:szCs w:val="30"/>
        </w:rPr>
        <w:t>.</w:t>
      </w:r>
    </w:p>
    <w:sectPr w:rsidR="00EF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B07"/>
    <w:multiLevelType w:val="hybridMultilevel"/>
    <w:tmpl w:val="8728AEB0"/>
    <w:lvl w:ilvl="0" w:tplc="A3E03D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C6607"/>
    <w:multiLevelType w:val="multilevel"/>
    <w:tmpl w:val="E7A4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23C77"/>
    <w:multiLevelType w:val="multilevel"/>
    <w:tmpl w:val="C0A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3409B"/>
    <w:multiLevelType w:val="multilevel"/>
    <w:tmpl w:val="566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804E5"/>
    <w:multiLevelType w:val="multilevel"/>
    <w:tmpl w:val="CD4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26"/>
    <w:rsid w:val="000034DC"/>
    <w:rsid w:val="00035F6D"/>
    <w:rsid w:val="00124503"/>
    <w:rsid w:val="001E6ACE"/>
    <w:rsid w:val="0036209F"/>
    <w:rsid w:val="004F1FDE"/>
    <w:rsid w:val="005257BE"/>
    <w:rsid w:val="005A22AE"/>
    <w:rsid w:val="00757326"/>
    <w:rsid w:val="007A759B"/>
    <w:rsid w:val="00831190"/>
    <w:rsid w:val="00980667"/>
    <w:rsid w:val="00A07A17"/>
    <w:rsid w:val="00A240E8"/>
    <w:rsid w:val="00AA5665"/>
    <w:rsid w:val="00BE6417"/>
    <w:rsid w:val="00EF367F"/>
    <w:rsid w:val="00F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DS_Yanovichi</dc:creator>
  <cp:lastModifiedBy>12</cp:lastModifiedBy>
  <cp:revision>7</cp:revision>
  <dcterms:created xsi:type="dcterms:W3CDTF">2020-04-02T13:29:00Z</dcterms:created>
  <dcterms:modified xsi:type="dcterms:W3CDTF">2020-04-06T07:22:00Z</dcterms:modified>
</cp:coreProperties>
</file>