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D8" w:rsidRPr="00A74ED8" w:rsidRDefault="00A74ED8" w:rsidP="00A74ED8">
      <w:pPr>
        <w:shd w:val="clear" w:color="auto" w:fill="92D050"/>
        <w:spacing w:after="0" w:line="240" w:lineRule="auto"/>
        <w:ind w:firstLine="709"/>
        <w:jc w:val="center"/>
        <w:rPr>
          <w:rFonts w:ascii="Arial Black" w:hAnsi="Arial Black" w:cs="Times New Roman"/>
          <w:b/>
          <w:sz w:val="28"/>
          <w:szCs w:val="28"/>
        </w:rPr>
      </w:pPr>
      <w:proofErr w:type="spellStart"/>
      <w:r w:rsidRPr="00A74ED8">
        <w:rPr>
          <w:rFonts w:ascii="Arial Black" w:hAnsi="Arial Black" w:cs="Times New Roman"/>
          <w:b/>
          <w:sz w:val="28"/>
          <w:szCs w:val="28"/>
        </w:rPr>
        <w:t>Элитность</w:t>
      </w:r>
      <w:proofErr w:type="spellEnd"/>
      <w:r w:rsidRPr="00A74ED8">
        <w:rPr>
          <w:rFonts w:ascii="Arial Black" w:hAnsi="Arial Black" w:cs="Times New Roman"/>
          <w:b/>
          <w:sz w:val="28"/>
          <w:szCs w:val="28"/>
        </w:rPr>
        <w:t xml:space="preserve"> профессии не всегда </w:t>
      </w:r>
      <w:proofErr w:type="gramStart"/>
      <w:r w:rsidRPr="00A74ED8">
        <w:rPr>
          <w:rFonts w:ascii="Arial Black" w:hAnsi="Arial Black" w:cs="Times New Roman"/>
          <w:b/>
          <w:sz w:val="28"/>
          <w:szCs w:val="28"/>
        </w:rPr>
        <w:t>хороша</w:t>
      </w:r>
      <w:proofErr w:type="gramEnd"/>
      <w:r w:rsidRPr="00A74ED8">
        <w:rPr>
          <w:rFonts w:ascii="Arial Black" w:hAnsi="Arial Black" w:cs="Times New Roman"/>
          <w:b/>
          <w:sz w:val="28"/>
          <w:szCs w:val="28"/>
        </w:rPr>
        <w:t xml:space="preserve"> для ребёнка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 Вы должны помнить, что самые главные учителя ребёнка – это вы.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 Хорошие оценки ребёнка в школе ещё не означают, что он хорошо преуспеет в жизни. Жизнь, в которую он вступает, - это новая учёба. Помимо полученных знаний необходимо осознанно подойти к выбору будущей сферы деятельности.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 xml:space="preserve">- Вы помните своего ребёнка маленьким, когда он только начинал ходить? Он падал, вставал, снова падал, снова вставал. Так может быть и во взрослой жизни. Помогайте ему вставать, анализируйте причины неудач, подсказывайте! Ведь вы знаете своего ребёнка лучше всех. И вы можете ему помочь во многом – в том числе и при выборе профессии. Вы лучше чувствуете, к чему у него лежит душа. 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 Не убивайте в детях инициативу! Разбросанные в комнате провода, болтики, выкройки, рисунки, вырезки указывают на определённое увлечение. Увлечение, склонность – это начало выбора профессии, познание того, что потом пригодится в жизни.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-Помните! Советуя что-то детям при выборе профессии, вы излагаете свои предпочтения, т.е. то, что нравится больше вам. Но это необязательно может интересовать вашего ребёнка. В мире нет двух одинаковых листьев, двух одинаковых отпечатков пальцев, двух одинаковых людей. Подсказывайте, обсуждайте, взвешивайте, но принимать решение предоставьте своему ребёнку. Он лучше знает, к чему его больше влечёт.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 По-разному дети усваивают школьный материал. Не всегда способны развить свои способности. Помогите детям их узнать и раскрыть. Может, ваш ребёнок окажется способным к освоению профессии через практику. Привлекайте его к различным видам деятельности, дайте возможность проявить себя.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- Погружайте в «среду» профессии. Если ребёнок слышит беседы родителей об их профессиональной деятельности, то он постепенно погружается во все тонкости данной работы. Ваше отношение к профессии передаётся детям. Если вы любите своё дело и между вами и детьми есть взаимопонимание, то вполне вероятно, что они заинтересуются вашей профессией. Однако не стоить ограничивать знакомство ребёнка только со своей профессией. Пусть ребёнок познакомится с самыми разными областями человеческой деятельности.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D8">
        <w:rPr>
          <w:rFonts w:ascii="Times New Roman" w:hAnsi="Times New Roman" w:cs="Times New Roman"/>
          <w:b/>
          <w:sz w:val="28"/>
          <w:szCs w:val="28"/>
        </w:rPr>
        <w:t>Пятёрка самых востребованных профессий по данным кадровых агентств: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1. Специалисты в сфере IT-технологий, программисты, компьютерщики. Дефицит данной категории профессионалов, по мнению экспертов, в Беларуси будет с каждым годом только расти. Да и зарабатывают они весьма прилично.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2. Рабочие строительных специальностей. Из-за финансового кризиса многие квалифицированные работники строительных организаций уехали или планируют уехать из Беларуси в соседние страны, в первую очередь – в Россию. Поэтому нехватка данных специалистов в нашей стране в данный момент очень велика.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lastRenderedPageBreak/>
        <w:t>3. Медицинские работники – медсёстры, фельдшеры, врачи. Сейчас в нашей стране наблюдается острая потребность в заполнении вакансий медперсонала. Поэтому те, кто пойдёт учиться в эту сферу, никогда не будет безработными.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4. Инженерно-технические специалисты. Данные профессии были востребованы в Беларуси всегда. Скорее всего, эта тенденция сохраниться и в дальнейшем.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 xml:space="preserve">5. Продавцы, кассиры. Торговые </w:t>
      </w:r>
      <w:proofErr w:type="gramStart"/>
      <w:r w:rsidRPr="00A74ED8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A74ED8">
        <w:rPr>
          <w:rFonts w:ascii="Times New Roman" w:hAnsi="Times New Roman" w:cs="Times New Roman"/>
          <w:sz w:val="28"/>
          <w:szCs w:val="28"/>
        </w:rPr>
        <w:t xml:space="preserve"> как в Минске, так и в других городах Беларуси на данный момент развиваются весьма успешно, поэтому потребность в данных специалистах будет только возрастать.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 xml:space="preserve">Также весьма востребованы водители городского транспорта, бизнес - аналитики, </w:t>
      </w:r>
      <w:proofErr w:type="spellStart"/>
      <w:r w:rsidRPr="00A74ED8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A74ED8">
        <w:rPr>
          <w:rFonts w:ascii="Times New Roman" w:hAnsi="Times New Roman" w:cs="Times New Roman"/>
          <w:sz w:val="28"/>
          <w:szCs w:val="28"/>
        </w:rPr>
        <w:t>, специалисты внешнеэкономической деятельности, владеющие иностранным языком. Весьма перспективны профессии логиста, дизайнера, архитектора, переводчика и банковского работника. А в сельской местности нужны трактористы, водители, операторы машинного доения, зоотехники, ветврачи и агрономы.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D8">
        <w:rPr>
          <w:rFonts w:ascii="Times New Roman" w:hAnsi="Times New Roman" w:cs="Times New Roman"/>
          <w:b/>
          <w:sz w:val="28"/>
          <w:szCs w:val="28"/>
        </w:rPr>
        <w:t>Пятёрка специалистов, которые чаще других находятся в поиске работы, выглядит следующим образом: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1. Бухгалтер. Несмотря на то, что такой специалист нужен практически любой фирме, белорусов с дипломом бухгалтера слишком много. Сегодня на рынке труда наблюдается переизбыток этих специалистов.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2. Экономист. Всё вышесказанное про бухгалтера применимо и к этой специальности.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3. Юрист. Специалистов с юридическим дипломом в Беларуси, как говориться, пруд пруди. Данная ситуация сохранится в нашей стране ещё достаточно долго, так что лучше трижды подумать, прежде чем поступать на юридическую специальность.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4. Специалист или инспектор по кадрам.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5. Секретарь.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Рекомендации родителям по профориентации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</w:t>
      </w:r>
      <w:r>
        <w:rPr>
          <w:rFonts w:ascii="Times New Roman" w:hAnsi="Times New Roman" w:cs="Times New Roman"/>
          <w:sz w:val="28"/>
          <w:szCs w:val="28"/>
        </w:rPr>
        <w:t xml:space="preserve"> искреннюю заинтересованность.</w:t>
      </w:r>
      <w:r>
        <w:rPr>
          <w:rFonts w:ascii="Times New Roman" w:hAnsi="Times New Roman" w:cs="Times New Roman"/>
          <w:sz w:val="28"/>
          <w:szCs w:val="28"/>
        </w:rPr>
        <w:cr/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 xml:space="preserve">6. 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A74ED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74ED8">
        <w:rPr>
          <w:rFonts w:ascii="Times New Roman" w:hAnsi="Times New Roman" w:cs="Times New Roman"/>
          <w:sz w:val="28"/>
          <w:szCs w:val="28"/>
        </w:rPr>
        <w:t xml:space="preserve"> работу! Причем вопрос о том, куда пойти учиться, лучше начинать решать еще в 8-9-м классе.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Вместе, но не вместо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A74ED8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AB" w:rsidRPr="00A74ED8" w:rsidRDefault="00A74ED8" w:rsidP="00A74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8">
        <w:rPr>
          <w:rFonts w:ascii="Times New Roman" w:hAnsi="Times New Roman" w:cs="Times New Roman"/>
          <w:sz w:val="28"/>
          <w:szCs w:val="28"/>
        </w:rPr>
        <w:t xml:space="preserve">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A74ED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74ED8">
        <w:rPr>
          <w:rFonts w:ascii="Times New Roman" w:hAnsi="Times New Roman" w:cs="Times New Roman"/>
          <w:sz w:val="28"/>
          <w:szCs w:val="28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</w:t>
      </w:r>
      <w:bookmarkStart w:id="0" w:name="_GoBack"/>
      <w:bookmarkEnd w:id="0"/>
      <w:r w:rsidRPr="00A74ED8">
        <w:rPr>
          <w:rFonts w:ascii="Times New Roman" w:hAnsi="Times New Roman" w:cs="Times New Roman"/>
          <w:sz w:val="28"/>
          <w:szCs w:val="28"/>
        </w:rPr>
        <w:t>нированием будущего.</w:t>
      </w:r>
    </w:p>
    <w:sectPr w:rsidR="005818AB" w:rsidRPr="00A74ED8" w:rsidSect="00A74ED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D8"/>
    <w:rsid w:val="005818AB"/>
    <w:rsid w:val="00A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2017-05-16T15:47:00Z</dcterms:created>
  <dcterms:modified xsi:type="dcterms:W3CDTF">2017-05-16T15:49:00Z</dcterms:modified>
</cp:coreProperties>
</file>