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9361" w14:textId="77777777" w:rsidR="00B635AD" w:rsidRPr="0067712B" w:rsidRDefault="002731B3">
      <w:pPr>
        <w:pStyle w:val="a5"/>
        <w:spacing w:before="0" w:beforeAutospacing="0" w:after="0" w:afterAutospacing="0"/>
        <w:jc w:val="center"/>
        <w:rPr>
          <w:rFonts w:eastAsia="Times New Roman"/>
          <w:b/>
          <w:bCs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УГОЛОВНАЯ ОТВЕТСТВЕННОСТЬ ПО ЛИНИИ ПРОТИВОДЕЙСТВИЯ ТОРГОВЛЕ ЛЮДЬМИ</w:t>
      </w:r>
    </w:p>
    <w:p w14:paraId="68A5A6ED" w14:textId="77777777" w:rsidR="00B635AD" w:rsidRPr="0067712B" w:rsidRDefault="002731B3">
      <w:pPr>
        <w:pStyle w:val="a5"/>
        <w:spacing w:before="0" w:beforeAutospacing="0" w:after="0" w:afterAutospacing="0"/>
        <w:jc w:val="center"/>
        <w:rPr>
          <w:rFonts w:eastAsia="Times New Roman"/>
          <w:sz w:val="26"/>
          <w:szCs w:val="26"/>
        </w:rPr>
      </w:pPr>
      <w:r w:rsidRPr="0067712B">
        <w:rPr>
          <w:rFonts w:eastAsia="Times New Roman"/>
          <w:sz w:val="26"/>
          <w:szCs w:val="26"/>
        </w:rPr>
        <w:t>ГЛАВА 20</w:t>
      </w:r>
      <w:r w:rsidRPr="0067712B">
        <w:rPr>
          <w:rFonts w:eastAsia="Times New Roman"/>
          <w:sz w:val="26"/>
          <w:szCs w:val="26"/>
        </w:rPr>
        <w:br/>
        <w:t>ПРЕСТУПЛЕНИЯ ПРОТИВ ПОЛОВОЙ НЕПРИКОСНОВЕННОСТИ ИЛИ ПОЛОВОЙ СВОБОДЫ</w:t>
      </w:r>
    </w:p>
    <w:p w14:paraId="7A2ADC7A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166.</w:t>
      </w:r>
      <w:r w:rsidRPr="0067712B">
        <w:rPr>
          <w:rFonts w:eastAsia="Times New Roman"/>
          <w:sz w:val="26"/>
          <w:szCs w:val="26"/>
        </w:rPr>
        <w:t xml:space="preserve"> Изнасилование</w:t>
      </w:r>
    </w:p>
    <w:p w14:paraId="4B94A93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</w:t>
      </w:r>
    </w:p>
    <w:p w14:paraId="212C25F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наказывается ограничением свободы на срок до четырех лет или лишением свободы на срок от трех до семи лет.</w:t>
      </w:r>
    </w:p>
    <w:p w14:paraId="35B9CBD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2. Изнасилование, совершенное повторно, либо группой лиц, либо лицом, ранее совершившим действия, предусмотренные </w:t>
      </w:r>
      <w:hyperlink r:id="rId6" w:history="1">
        <w:r w:rsidRPr="0067712B">
          <w:rPr>
            <w:rStyle w:val="a3"/>
            <w:sz w:val="26"/>
            <w:szCs w:val="26"/>
          </w:rPr>
          <w:t>статьей 167 настоящего Кодекса</w:t>
        </w:r>
      </w:hyperlink>
      <w:r w:rsidRPr="0067712B">
        <w:rPr>
          <w:sz w:val="26"/>
          <w:szCs w:val="26"/>
        </w:rPr>
        <w:t>, либо изнасилование заведомо несовершеннолетней –</w:t>
      </w:r>
    </w:p>
    <w:p w14:paraId="33CE307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наказывается лишением свободы на срок от пяти до тринадцати лет.</w:t>
      </w:r>
    </w:p>
    <w:p w14:paraId="0826A0B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14:paraId="4CEFA77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наказывается лишением свободы на срок от восьми до пятнадцати лет.</w:t>
      </w:r>
    </w:p>
    <w:p w14:paraId="04BDE5BE" w14:textId="2CECB3DF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 Примечание. Для целей применения настоящей статьи и </w:t>
      </w:r>
      <w:hyperlink r:id="rId7" w:history="1">
        <w:r w:rsidRPr="0067712B">
          <w:rPr>
            <w:rStyle w:val="a3"/>
            <w:sz w:val="26"/>
            <w:szCs w:val="26"/>
          </w:rPr>
          <w:t>статьи 167 настоящего Кодекса</w:t>
        </w:r>
      </w:hyperlink>
      <w:r w:rsidRPr="0067712B">
        <w:rPr>
          <w:sz w:val="26"/>
          <w:szCs w:val="26"/>
        </w:rPr>
        <w:t xml:space="preserve"> малолетний, не достигший двенадцатилетнего возраста на момент совершения в отношении него преступления, признается находящимся в беспомощном состоянии, поскольку в силу возраста не может понимать характер и значение совершаемых с ним действий.</w:t>
      </w:r>
    </w:p>
    <w:p w14:paraId="5AC414CF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167.</w:t>
      </w:r>
      <w:r w:rsidRPr="0067712B">
        <w:rPr>
          <w:rFonts w:eastAsia="Times New Roman"/>
          <w:sz w:val="26"/>
          <w:szCs w:val="26"/>
        </w:rPr>
        <w:t xml:space="preserve"> Насильственные действия сексуального характера</w:t>
      </w:r>
    </w:p>
    <w:p w14:paraId="7395DCD9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14:paraId="57466CFD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ограничением свободы на срок до четырех лет или лишением свободы на срок от трех до семи лет.</w:t>
      </w:r>
    </w:p>
    <w:p w14:paraId="43CFFF00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 наказываются лишением свободы на срок от пяти до тринадцати лет.</w:t>
      </w:r>
    </w:p>
    <w:p w14:paraId="1D767BB8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</w:p>
    <w:p w14:paraId="6574F7B7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восьми до пятнадцати лет.</w:t>
      </w:r>
    </w:p>
    <w:p w14:paraId="42C1F0C2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168.</w:t>
      </w:r>
      <w:r w:rsidRPr="0067712B">
        <w:rPr>
          <w:rFonts w:eastAsia="Times New Roman"/>
          <w:sz w:val="26"/>
          <w:szCs w:val="26"/>
        </w:rPr>
        <w:t xml:space="preserve"> Половое сношение и иные действия сексуального характера с лицом, не достигшим шестнадцатилетнего возраста</w:t>
      </w:r>
    </w:p>
    <w:p w14:paraId="253E1CB1" w14:textId="77777777" w:rsidR="00B635AD" w:rsidRPr="0067712B" w:rsidRDefault="00B635AD">
      <w:pPr>
        <w:jc w:val="both"/>
        <w:rPr>
          <w:rFonts w:eastAsia="Times New Roman"/>
          <w:sz w:val="26"/>
          <w:szCs w:val="26"/>
        </w:rPr>
      </w:pPr>
    </w:p>
    <w:p w14:paraId="5ADF807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14:paraId="4B4FA6ED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lastRenderedPageBreak/>
        <w:t>наказываются ограничением свободы на срок до четырех лет или лишением свободы на тот же срок со штрафом.</w:t>
      </w:r>
    </w:p>
    <w:p w14:paraId="49C3A23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Те же действия, совершенные лицом, ранее совершившим преступления, предусмотренные статьями 166 или 167 настоящего Кодекса, либо в отношении двух и более лиц,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14:paraId="713238A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десяти лет.</w:t>
      </w:r>
    </w:p>
    <w:p w14:paraId="2EB4F687" w14:textId="0FBD2B69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Примечание. Лицо, совершившее действия, предусмотренные частью 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14:paraId="2B96BF8A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169.</w:t>
      </w:r>
      <w:r w:rsidRPr="0067712B">
        <w:rPr>
          <w:rFonts w:eastAsia="Times New Roman"/>
          <w:sz w:val="26"/>
          <w:szCs w:val="26"/>
        </w:rPr>
        <w:t xml:space="preserve"> Развратные действия</w:t>
      </w:r>
    </w:p>
    <w:p w14:paraId="721A4E8C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</w:t>
      </w:r>
    </w:p>
    <w:p w14:paraId="7644333D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арестом или лишением свободы на срок от одного года до трех лет.</w:t>
      </w:r>
    </w:p>
    <w:p w14:paraId="316E9808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Те же действия, совершенные с применением насилия или с угрозой его применения, либо в отношении заведомо малолетнего (малолетней), либо родителями, педагогическими работниками или иными лицами, на которых возложены обязанности по воспитанию несовершеннолетнего, либо лицом, ранее совершившим преступления, предусмотренные настоящей статьей или статьями 166 - 168 настоящего Кодекса, –</w:t>
      </w:r>
    </w:p>
    <w:p w14:paraId="7ACB41E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шести лет.</w:t>
      </w:r>
    </w:p>
    <w:p w14:paraId="783BD1FE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170.</w:t>
      </w:r>
      <w:r w:rsidRPr="0067712B">
        <w:rPr>
          <w:rFonts w:eastAsia="Times New Roman"/>
          <w:sz w:val="26"/>
          <w:szCs w:val="26"/>
        </w:rPr>
        <w:t xml:space="preserve"> Понуждение к действиям сексуального характера</w:t>
      </w:r>
    </w:p>
    <w:p w14:paraId="0C704FC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–</w:t>
      </w:r>
    </w:p>
    <w:p w14:paraId="4BB0AF20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14:paraId="543B3CCF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То же действие, совершенное в отношении заведомо несовершеннолетнего (несовершеннолетней), –</w:t>
      </w:r>
    </w:p>
    <w:p w14:paraId="7F98B766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наказывается лишением свободы на срок от трех до шести лет.</w:t>
      </w:r>
    </w:p>
    <w:p w14:paraId="1CD179C3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171.</w:t>
      </w:r>
      <w:r w:rsidRPr="0067712B">
        <w:rPr>
          <w:rFonts w:eastAsia="Times New Roman"/>
          <w:sz w:val="26"/>
          <w:szCs w:val="26"/>
        </w:rPr>
        <w:t xml:space="preserve"> Организация и (или) использование занятия проституцией либо создание условий для занятия проституцией</w:t>
      </w:r>
    </w:p>
    <w:p w14:paraId="42FA31A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–</w:t>
      </w:r>
    </w:p>
    <w:p w14:paraId="134F1508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пяти лет со штрафом.</w:t>
      </w:r>
    </w:p>
    <w:p w14:paraId="5BE68D1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171-1, 181 или 181-1 настоящего </w:t>
      </w:r>
      <w:r w:rsidRPr="0067712B">
        <w:rPr>
          <w:sz w:val="26"/>
          <w:szCs w:val="26"/>
        </w:rPr>
        <w:lastRenderedPageBreak/>
        <w:t>Кодекса, либо с использованием для занятия проституцией заведомо несовершеннолетнего, либо совершенные организованной группой, –</w:t>
      </w:r>
    </w:p>
    <w:p w14:paraId="36BF027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пяти до десяти лет со штрафом.</w:t>
      </w:r>
    </w:p>
    <w:p w14:paraId="63E03FEC" w14:textId="4701F261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14:paraId="222B1F9F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171-1.</w:t>
      </w:r>
      <w:r w:rsidRPr="0067712B">
        <w:rPr>
          <w:rFonts w:eastAsia="Times New Roman"/>
          <w:sz w:val="26"/>
          <w:szCs w:val="26"/>
        </w:rPr>
        <w:t xml:space="preserve"> Вовлечение в занятие проституцией либо принуждение к продолжению занятия проституцией</w:t>
      </w:r>
    </w:p>
    <w:p w14:paraId="3347DC9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Вовлечение в занятие проституцией либо принуждение к продолжению занятия проституцией –</w:t>
      </w:r>
    </w:p>
    <w:p w14:paraId="66E6D1B1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одного года до трех лет со штрафом.</w:t>
      </w:r>
    </w:p>
    <w:p w14:paraId="400753A9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 171, 181 или 1811 настоящего Кодекса, либо лицом, достигшим восемнадцатилетнего возраста, в отношении заведомо несовершеннолетнего, –</w:t>
      </w:r>
    </w:p>
    <w:p w14:paraId="7421447F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пяти лет со штрафом.</w:t>
      </w:r>
    </w:p>
    <w:p w14:paraId="3B4DAEA1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3. 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–</w:t>
      </w:r>
    </w:p>
    <w:p w14:paraId="2E311EF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семи до десяти лет со штрафом.</w:t>
      </w:r>
    </w:p>
    <w:p w14:paraId="2DFD8C32" w14:textId="77777777" w:rsidR="00B635AD" w:rsidRPr="0067712B" w:rsidRDefault="002731B3">
      <w:pPr>
        <w:jc w:val="center"/>
        <w:rPr>
          <w:rFonts w:eastAsia="Times New Roman"/>
          <w:sz w:val="26"/>
          <w:szCs w:val="26"/>
        </w:rPr>
      </w:pPr>
      <w:r w:rsidRPr="0067712B">
        <w:rPr>
          <w:rFonts w:eastAsia="Times New Roman"/>
          <w:sz w:val="26"/>
          <w:szCs w:val="26"/>
        </w:rPr>
        <w:t>ГЛАВА 22</w:t>
      </w:r>
      <w:r w:rsidRPr="0067712B">
        <w:rPr>
          <w:rFonts w:eastAsia="Times New Roman"/>
          <w:sz w:val="26"/>
          <w:szCs w:val="26"/>
        </w:rPr>
        <w:br/>
        <w:t>ПРЕСТУПЛЕНИЯ ПРОТИВ ЛИЧНОЙ СВОБОДЫ, ЧЕСТИ И ДОСТОИНСТВА</w:t>
      </w:r>
    </w:p>
    <w:p w14:paraId="33AB61AC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181.</w:t>
      </w:r>
      <w:r w:rsidRPr="0067712B">
        <w:rPr>
          <w:rFonts w:eastAsia="Times New Roman"/>
          <w:sz w:val="26"/>
          <w:szCs w:val="26"/>
        </w:rPr>
        <w:t xml:space="preserve"> Торговля людьми</w:t>
      </w:r>
    </w:p>
    <w:p w14:paraId="26BDBC7D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 –</w:t>
      </w:r>
    </w:p>
    <w:p w14:paraId="57F4C407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семи лет со штрафом.</w:t>
      </w:r>
    </w:p>
    <w:p w14:paraId="6411185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Те же действия, совершенные:</w:t>
      </w:r>
    </w:p>
    <w:p w14:paraId="7EE056C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1) в отношении двух или более лиц;</w:t>
      </w:r>
    </w:p>
    <w:p w14:paraId="7F6D72C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2) с применением насилия, опасного для жизни или здоровья потерпевшего, либо с угрозой применения такого насилия;</w:t>
      </w:r>
    </w:p>
    <w:p w14:paraId="24D8DA31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3) исключен;</w:t>
      </w:r>
    </w:p>
    <w:p w14:paraId="2E374F8F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4) группой лиц по предварительному сговору;</w:t>
      </w:r>
    </w:p>
    <w:p w14:paraId="1AF3FEE9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5) лицом с использованием своих служебных полномочий;</w:t>
      </w:r>
    </w:p>
    <w:p w14:paraId="1D8701F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6) лицом, ранее совершившим преступления, предусмотренные настоящей статьей, </w:t>
      </w:r>
      <w:hyperlink r:id="rId8" w:history="1">
        <w:r w:rsidRPr="0067712B">
          <w:rPr>
            <w:rStyle w:val="a3"/>
            <w:sz w:val="26"/>
            <w:szCs w:val="26"/>
          </w:rPr>
          <w:t>статьями 171</w:t>
        </w:r>
      </w:hyperlink>
      <w:r w:rsidRPr="0067712B">
        <w:rPr>
          <w:sz w:val="26"/>
          <w:szCs w:val="26"/>
        </w:rPr>
        <w:t xml:space="preserve">, </w:t>
      </w:r>
      <w:hyperlink r:id="rId9" w:history="1">
        <w:r w:rsidRPr="0067712B">
          <w:rPr>
            <w:rStyle w:val="a3"/>
            <w:sz w:val="26"/>
            <w:szCs w:val="26"/>
          </w:rPr>
          <w:t>171-1</w:t>
        </w:r>
      </w:hyperlink>
      <w:r w:rsidRPr="0067712B">
        <w:rPr>
          <w:sz w:val="26"/>
          <w:szCs w:val="26"/>
        </w:rPr>
        <w:t xml:space="preserve">, </w:t>
      </w:r>
      <w:hyperlink r:id="rId10" w:history="1">
        <w:r w:rsidRPr="0067712B">
          <w:rPr>
            <w:rStyle w:val="a3"/>
            <w:sz w:val="26"/>
            <w:szCs w:val="26"/>
          </w:rPr>
          <w:t>181-1</w:t>
        </w:r>
      </w:hyperlink>
      <w:r w:rsidRPr="0067712B">
        <w:rPr>
          <w:sz w:val="26"/>
          <w:szCs w:val="26"/>
        </w:rPr>
        <w:t xml:space="preserve">, </w:t>
      </w:r>
      <w:hyperlink r:id="rId11" w:history="1">
        <w:r w:rsidRPr="0067712B">
          <w:rPr>
            <w:rStyle w:val="a3"/>
            <w:sz w:val="26"/>
            <w:szCs w:val="26"/>
          </w:rPr>
          <w:t>187</w:t>
        </w:r>
      </w:hyperlink>
      <w:r w:rsidRPr="0067712B">
        <w:rPr>
          <w:sz w:val="26"/>
          <w:szCs w:val="26"/>
        </w:rPr>
        <w:t xml:space="preserve">, частями 2 и 3 </w:t>
      </w:r>
      <w:hyperlink r:id="rId12" w:history="1">
        <w:r w:rsidRPr="0067712B">
          <w:rPr>
            <w:rStyle w:val="a3"/>
            <w:sz w:val="26"/>
            <w:szCs w:val="26"/>
          </w:rPr>
          <w:t>статьи 343-1 настоящего Кодекса</w:t>
        </w:r>
      </w:hyperlink>
      <w:r w:rsidRPr="0067712B">
        <w:rPr>
          <w:sz w:val="26"/>
          <w:szCs w:val="26"/>
        </w:rPr>
        <w:t>;</w:t>
      </w:r>
    </w:p>
    <w:p w14:paraId="5F625776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7) в отношении заведомо для виновного беременной женщины;</w:t>
      </w:r>
    </w:p>
    <w:p w14:paraId="5AC22CB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8) с вывозом лица за пределы государства;</w:t>
      </w:r>
    </w:p>
    <w:p w14:paraId="663998E8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9) в отношении заведомо несовершеннолетнего независимо от применения какого-либо из средств воздействия, указанных в части 1 настоящей статьи, –</w:t>
      </w:r>
    </w:p>
    <w:p w14:paraId="4AABD9DE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семи до двенадцати лет со штрафом.</w:t>
      </w:r>
    </w:p>
    <w:p w14:paraId="3DD1EE78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3. Действия, предусмотренные частями 1 или 2 настоящей статьи, совершенные организованной группой, либо в отношении заведомо малолетнего, либо повлекшие </w:t>
      </w:r>
      <w:r w:rsidRPr="0067712B">
        <w:rPr>
          <w:sz w:val="26"/>
          <w:szCs w:val="26"/>
        </w:rPr>
        <w:lastRenderedPageBreak/>
        <w:t>по неосторожности смерть потерпевшего, либо причинение тяжких телесных повреждений, либо заражение ВИЧ, либо иные тяжкие последствия, –</w:t>
      </w:r>
    </w:p>
    <w:p w14:paraId="39B63CBF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двенадцати до пятнадцати лет со штрафом.</w:t>
      </w:r>
    </w:p>
    <w:p w14:paraId="1F454C59" w14:textId="30BC5F10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Примечание. Под эксплуатацией в настоящей статье, </w:t>
      </w:r>
      <w:hyperlink r:id="rId13" w:history="1">
        <w:r w:rsidRPr="0067712B">
          <w:rPr>
            <w:rStyle w:val="a3"/>
            <w:sz w:val="26"/>
            <w:szCs w:val="26"/>
          </w:rPr>
          <w:t>статьях 181-1</w:t>
        </w:r>
      </w:hyperlink>
      <w:r w:rsidRPr="0067712B">
        <w:rPr>
          <w:sz w:val="26"/>
          <w:szCs w:val="26"/>
        </w:rPr>
        <w:t xml:space="preserve">, </w:t>
      </w:r>
      <w:hyperlink r:id="rId14" w:history="1">
        <w:r w:rsidRPr="0067712B">
          <w:rPr>
            <w:rStyle w:val="a3"/>
            <w:sz w:val="26"/>
            <w:szCs w:val="26"/>
          </w:rPr>
          <w:t>182</w:t>
        </w:r>
      </w:hyperlink>
      <w:r w:rsidRPr="0067712B">
        <w:rPr>
          <w:sz w:val="26"/>
          <w:szCs w:val="26"/>
        </w:rPr>
        <w:t xml:space="preserve"> и </w:t>
      </w:r>
      <w:hyperlink r:id="rId15" w:history="1">
        <w:r w:rsidRPr="0067712B">
          <w:rPr>
            <w:rStyle w:val="a3"/>
            <w:sz w:val="26"/>
            <w:szCs w:val="26"/>
          </w:rPr>
          <w:t>187 настоящего Кодекса</w:t>
        </w:r>
      </w:hyperlink>
      <w:r w:rsidRPr="0067712B">
        <w:rPr>
          <w:sz w:val="26"/>
          <w:szCs w:val="26"/>
        </w:rPr>
        <w:t xml:space="preserve"> 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</w:p>
    <w:p w14:paraId="30AC151B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181-1.</w:t>
      </w:r>
      <w:r w:rsidRPr="0067712B">
        <w:rPr>
          <w:rFonts w:eastAsia="Times New Roman"/>
          <w:sz w:val="26"/>
          <w:szCs w:val="26"/>
        </w:rPr>
        <w:t xml:space="preserve"> Использование рабского труда</w:t>
      </w:r>
    </w:p>
    <w:p w14:paraId="5DAB399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1. Использование рабского труда или иная форма эксплуатации человека при отсутствии признаков преступления, предусмотренного </w:t>
      </w:r>
      <w:hyperlink r:id="rId16" w:history="1">
        <w:r w:rsidRPr="0067712B">
          <w:rPr>
            <w:rStyle w:val="a3"/>
            <w:sz w:val="26"/>
            <w:szCs w:val="26"/>
          </w:rPr>
          <w:t>статьей 181 настоящего Кодекса</w:t>
        </w:r>
      </w:hyperlink>
      <w:r w:rsidRPr="0067712B">
        <w:rPr>
          <w:sz w:val="26"/>
          <w:szCs w:val="26"/>
        </w:rPr>
        <w:t>, –</w:t>
      </w:r>
    </w:p>
    <w:p w14:paraId="0CCCECDD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двух до пяти лет со штрафом.</w:t>
      </w:r>
    </w:p>
    <w:p w14:paraId="2CA784B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Те же действия, совершенные:</w:t>
      </w:r>
    </w:p>
    <w:p w14:paraId="319A7329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1) в отношении заведомо несовершеннолетнего;</w:t>
      </w:r>
    </w:p>
    <w:p w14:paraId="0D40C536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2) в отношении двух или более лиц;</w:t>
      </w:r>
    </w:p>
    <w:p w14:paraId="08DA6FE1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3) группой лиц по предварительному сговору;</w:t>
      </w:r>
    </w:p>
    <w:p w14:paraId="3F02B440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4) должностным лицом с использованием своих служебных полномочий;</w:t>
      </w:r>
    </w:p>
    <w:p w14:paraId="65C9C6D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5) в отношении заведомо для виновного беременной женщины;</w:t>
      </w:r>
    </w:p>
    <w:p w14:paraId="08DE7D9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6) лицом, ранее совершившим преступления, предусмотренные настоящей статьей, статьями </w:t>
      </w:r>
      <w:hyperlink r:id="rId17" w:history="1">
        <w:r w:rsidRPr="0067712B">
          <w:rPr>
            <w:rStyle w:val="a3"/>
            <w:sz w:val="26"/>
            <w:szCs w:val="26"/>
          </w:rPr>
          <w:t>171</w:t>
        </w:r>
      </w:hyperlink>
      <w:r w:rsidRPr="0067712B">
        <w:rPr>
          <w:sz w:val="26"/>
          <w:szCs w:val="26"/>
        </w:rPr>
        <w:t xml:space="preserve">, </w:t>
      </w:r>
      <w:hyperlink r:id="rId18" w:history="1">
        <w:r w:rsidRPr="0067712B">
          <w:rPr>
            <w:rStyle w:val="a3"/>
            <w:sz w:val="26"/>
            <w:szCs w:val="26"/>
          </w:rPr>
          <w:t>171-1</w:t>
        </w:r>
      </w:hyperlink>
      <w:r w:rsidRPr="0067712B">
        <w:rPr>
          <w:sz w:val="26"/>
          <w:szCs w:val="26"/>
        </w:rPr>
        <w:t xml:space="preserve">, </w:t>
      </w:r>
      <w:hyperlink r:id="rId19" w:history="1">
        <w:r w:rsidRPr="0067712B">
          <w:rPr>
            <w:rStyle w:val="a3"/>
            <w:sz w:val="26"/>
            <w:szCs w:val="26"/>
          </w:rPr>
          <w:t>181</w:t>
        </w:r>
      </w:hyperlink>
      <w:r w:rsidRPr="0067712B">
        <w:rPr>
          <w:sz w:val="26"/>
          <w:szCs w:val="26"/>
        </w:rPr>
        <w:t xml:space="preserve"> или </w:t>
      </w:r>
      <w:hyperlink r:id="rId20" w:history="1">
        <w:r w:rsidRPr="0067712B">
          <w:rPr>
            <w:rStyle w:val="a3"/>
            <w:sz w:val="26"/>
            <w:szCs w:val="26"/>
          </w:rPr>
          <w:t>187 настоящего Кодекса</w:t>
        </w:r>
      </w:hyperlink>
      <w:r w:rsidRPr="0067712B">
        <w:rPr>
          <w:sz w:val="26"/>
          <w:szCs w:val="26"/>
        </w:rPr>
        <w:t>, –</w:t>
      </w:r>
    </w:p>
    <w:p w14:paraId="5A853FB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десяти лет со штрафом или без штрафа.</w:t>
      </w:r>
    </w:p>
    <w:p w14:paraId="44E9D686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3. Действия, предусмотренные частями 1 или 2 настоящей статьи, повлекшие по неосторожности смерть потерпевшего, либо причинение ему тяжких телесных повреждений, либо иные тяжкие последствия или совершенные организованной группой, –</w:t>
      </w:r>
    </w:p>
    <w:p w14:paraId="59D7AF5D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восьми до двенадцати лет со штрафом.</w:t>
      </w:r>
    </w:p>
    <w:p w14:paraId="4937EA25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182.</w:t>
      </w:r>
      <w:r w:rsidRPr="0067712B">
        <w:rPr>
          <w:rFonts w:eastAsia="Times New Roman"/>
          <w:sz w:val="26"/>
          <w:szCs w:val="26"/>
        </w:rPr>
        <w:t xml:space="preserve"> Похищение человека</w:t>
      </w:r>
    </w:p>
    <w:p w14:paraId="06D1A24E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1. Тайное, открытое, путем обмана или злоупотребления доверием либо соединенное с насилием, не опасным для жизни или здоровья потерпевшего, или с угрозой применения такого насилия, или с иными формами принуждения противоправное завладение человеком, связанное с его перемещением в другое место, при отсутствии признаков преступления, предусмотренного </w:t>
      </w:r>
      <w:hyperlink r:id="rId21" w:history="1">
        <w:r w:rsidRPr="0067712B">
          <w:rPr>
            <w:rStyle w:val="a3"/>
            <w:sz w:val="26"/>
            <w:szCs w:val="26"/>
          </w:rPr>
          <w:t>статьей 291 настоящего Кодекса</w:t>
        </w:r>
      </w:hyperlink>
      <w:r w:rsidRPr="0067712B">
        <w:rPr>
          <w:sz w:val="26"/>
          <w:szCs w:val="26"/>
        </w:rPr>
        <w:t xml:space="preserve"> (похищение человека), –</w:t>
      </w:r>
    </w:p>
    <w:p w14:paraId="334C469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наказывается лишением свободы на срок от пяти до семи лет со штрафом или без штрафа.</w:t>
      </w:r>
    </w:p>
    <w:p w14:paraId="103C829C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То же действие, совершенное:</w:t>
      </w:r>
    </w:p>
    <w:p w14:paraId="7C6B468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1) в отношении заведомо несовершеннолетнего;</w:t>
      </w:r>
    </w:p>
    <w:p w14:paraId="3A7E169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2) в отношении двух или более лиц;</w:t>
      </w:r>
    </w:p>
    <w:p w14:paraId="1235FAEC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3) из корыстных побуждений;</w:t>
      </w:r>
    </w:p>
    <w:p w14:paraId="3BE7F591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4) в целях эксплуатации;</w:t>
      </w:r>
    </w:p>
    <w:p w14:paraId="4CC4A09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5) с целью изъятия у потерпевшего органов или тканей для трансплантации;</w:t>
      </w:r>
    </w:p>
    <w:p w14:paraId="2E52277C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6) группой лиц по предварительному сговору;</w:t>
      </w:r>
    </w:p>
    <w:p w14:paraId="20C19D56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7) с применением насилия, опасного для жизни или здоровья, либо сопровождавшееся мучениями или истязанием, –</w:t>
      </w:r>
    </w:p>
    <w:p w14:paraId="3EBDA530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lastRenderedPageBreak/>
        <w:t>наказывается лишением свободы на срок от пяти до пятнадцати лет со штрафом.</w:t>
      </w:r>
    </w:p>
    <w:p w14:paraId="0C76FE14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3. Действия, предусмотренные частями 1 или 2 настоящей статьи, повлекшие по неосторожности смерть потерпевшего, либо причинение тяжких телесных повреждений, либо иные тяжкие последствия или совершенные организованной группой, –</w:t>
      </w:r>
    </w:p>
    <w:p w14:paraId="4BFDFE5C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десяти до пятнадцати лет со штрафом.</w:t>
      </w:r>
    </w:p>
    <w:p w14:paraId="1B4425DB" w14:textId="77777777" w:rsidR="00B635AD" w:rsidRPr="0067712B" w:rsidRDefault="002731B3">
      <w:pPr>
        <w:jc w:val="center"/>
        <w:rPr>
          <w:rFonts w:eastAsia="Times New Roman"/>
          <w:sz w:val="26"/>
          <w:szCs w:val="26"/>
        </w:rPr>
      </w:pPr>
      <w:r w:rsidRPr="0067712B">
        <w:rPr>
          <w:rFonts w:eastAsia="Times New Roman"/>
          <w:sz w:val="26"/>
          <w:szCs w:val="26"/>
        </w:rPr>
        <w:t>ГЛАВА 30</w:t>
      </w:r>
    </w:p>
    <w:p w14:paraId="206D0685" w14:textId="77777777" w:rsidR="00B635AD" w:rsidRPr="0067712B" w:rsidRDefault="002731B3">
      <w:pPr>
        <w:jc w:val="center"/>
        <w:rPr>
          <w:rFonts w:eastAsia="Times New Roman"/>
          <w:sz w:val="26"/>
          <w:szCs w:val="26"/>
        </w:rPr>
      </w:pPr>
      <w:r w:rsidRPr="0067712B">
        <w:rPr>
          <w:rFonts w:eastAsia="Times New Roman"/>
          <w:sz w:val="26"/>
          <w:szCs w:val="26"/>
        </w:rPr>
        <w:t>ПРЕСТУПЛЕНИЯ ПРОТИВ ОБЩЕСТВЕННОГО ПОРЯДКА И ОБЩЕСТВЕННОЙ НРАВСТВЕННОСТИ</w:t>
      </w:r>
    </w:p>
    <w:p w14:paraId="3F405EE3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343.</w:t>
      </w:r>
      <w:r w:rsidRPr="0067712B">
        <w:rPr>
          <w:rFonts w:eastAsia="Times New Roman"/>
          <w:sz w:val="26"/>
          <w:szCs w:val="26"/>
        </w:rPr>
        <w:t xml:space="preserve"> Изготовление и распространение порнографических материалов или предметов порнографического характера</w:t>
      </w:r>
    </w:p>
    <w:p w14:paraId="401FE03A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1. 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в течение года после наложения административного взыскания за такие же нарушения, а равно изготовление с целью распространения или рекламирования либо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–</w:t>
      </w:r>
    </w:p>
    <w:p w14:paraId="21E9D6C1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общественными работами, или штрафом, или исправительными работами на срок до двух лет, или арестом.</w:t>
      </w:r>
    </w:p>
    <w:p w14:paraId="22E0811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2. Изготовление или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из корыстных побуждений либо организованной группой,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–</w:t>
      </w:r>
    </w:p>
    <w:p w14:paraId="19C5BE3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ограничением свободы на срок от двух до четырех лет или лишением свободы на тот же срок.</w:t>
      </w:r>
    </w:p>
    <w:p w14:paraId="206E87AA" w14:textId="77777777" w:rsidR="00B635AD" w:rsidRPr="0067712B" w:rsidRDefault="002731B3">
      <w:pPr>
        <w:jc w:val="both"/>
        <w:rPr>
          <w:rFonts w:eastAsia="Times New Roman"/>
          <w:sz w:val="26"/>
          <w:szCs w:val="26"/>
        </w:rPr>
      </w:pPr>
      <w:r w:rsidRPr="0067712B">
        <w:rPr>
          <w:rFonts w:eastAsia="Times New Roman"/>
          <w:b/>
          <w:bCs/>
          <w:sz w:val="26"/>
          <w:szCs w:val="26"/>
        </w:rPr>
        <w:t>Статья 343-1.</w:t>
      </w:r>
      <w:r w:rsidRPr="0067712B">
        <w:rPr>
          <w:rFonts w:eastAsia="Times New Roman"/>
          <w:sz w:val="26"/>
          <w:szCs w:val="26"/>
        </w:rPr>
        <w:t xml:space="preserve">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14:paraId="6CC75F73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1. Изготовление либо хранение с целью распространения или </w:t>
      </w:r>
      <w:proofErr w:type="gramStart"/>
      <w:r w:rsidRPr="0067712B">
        <w:rPr>
          <w:sz w:val="26"/>
          <w:szCs w:val="26"/>
        </w:rPr>
        <w:t>рекламирования</w:t>
      </w:r>
      <w:proofErr w:type="gramEnd"/>
      <w:r w:rsidRPr="0067712B">
        <w:rPr>
          <w:sz w:val="26"/>
          <w:szCs w:val="26"/>
        </w:rPr>
        <w:t xml:space="preserve">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несовершеннолетнего –</w:t>
      </w:r>
    </w:p>
    <w:p w14:paraId="37A5A53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14:paraId="68BFA16B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 xml:space="preserve">2. Те же действия, совершенные лицом, ранее совершившим преступления, предусмотренные настоящей статьей или частью 2 </w:t>
      </w:r>
      <w:hyperlink r:id="rId22" w:history="1">
        <w:r w:rsidRPr="0067712B">
          <w:rPr>
            <w:rStyle w:val="a3"/>
            <w:sz w:val="26"/>
            <w:szCs w:val="26"/>
          </w:rPr>
          <w:t>статьи 343 настоящего Кодекса</w:t>
        </w:r>
      </w:hyperlink>
      <w:r w:rsidRPr="0067712B">
        <w:rPr>
          <w:sz w:val="26"/>
          <w:szCs w:val="26"/>
        </w:rPr>
        <w:t xml:space="preserve">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</w:t>
      </w:r>
      <w:r w:rsidRPr="0067712B">
        <w:rPr>
          <w:sz w:val="26"/>
          <w:szCs w:val="26"/>
        </w:rPr>
        <w:lastRenderedPageBreak/>
        <w:t>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–</w:t>
      </w:r>
    </w:p>
    <w:p w14:paraId="1AA0646F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трех до восьми лет со штрафом или без штрафа.</w:t>
      </w:r>
    </w:p>
    <w:p w14:paraId="1639B2A5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3. Действия, предусмотренные частями 1 или 2 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–</w:t>
      </w:r>
    </w:p>
    <w:p w14:paraId="3E871FE2" w14:textId="77777777" w:rsidR="00B635AD" w:rsidRPr="0067712B" w:rsidRDefault="002731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7712B">
        <w:rPr>
          <w:sz w:val="26"/>
          <w:szCs w:val="26"/>
        </w:rPr>
        <w:t>наказываются лишением свободы на срок от пяти до тринадцати лет со штрафом или без штрафа.</w:t>
      </w:r>
    </w:p>
    <w:p w14:paraId="60DF06ED" w14:textId="77777777" w:rsidR="002731B3" w:rsidRPr="0067712B" w:rsidRDefault="002731B3">
      <w:pPr>
        <w:jc w:val="both"/>
        <w:rPr>
          <w:rFonts w:eastAsia="Times New Roman"/>
          <w:sz w:val="26"/>
          <w:szCs w:val="26"/>
        </w:rPr>
      </w:pPr>
    </w:p>
    <w:sectPr w:rsidR="002731B3" w:rsidRPr="0067712B" w:rsidSect="0067712B">
      <w:head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3139" w14:textId="77777777" w:rsidR="0071307F" w:rsidRDefault="0071307F" w:rsidP="0067712B">
      <w:r>
        <w:separator/>
      </w:r>
    </w:p>
  </w:endnote>
  <w:endnote w:type="continuationSeparator" w:id="0">
    <w:p w14:paraId="17955208" w14:textId="77777777" w:rsidR="0071307F" w:rsidRDefault="0071307F" w:rsidP="0067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D4AF" w14:textId="77777777" w:rsidR="0071307F" w:rsidRDefault="0071307F" w:rsidP="0067712B">
      <w:r>
        <w:separator/>
      </w:r>
    </w:p>
  </w:footnote>
  <w:footnote w:type="continuationSeparator" w:id="0">
    <w:p w14:paraId="1F1D6D72" w14:textId="77777777" w:rsidR="0071307F" w:rsidRDefault="0071307F" w:rsidP="0067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934313"/>
      <w:docPartObj>
        <w:docPartGallery w:val="Page Numbers (Top of Page)"/>
        <w:docPartUnique/>
      </w:docPartObj>
    </w:sdtPr>
    <w:sdtContent>
      <w:p w14:paraId="2FC6CA8D" w14:textId="7D8CA43B" w:rsidR="0067712B" w:rsidRDefault="006771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1ED98" w14:textId="77777777" w:rsidR="0067712B" w:rsidRDefault="006771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67"/>
    <w:rsid w:val="002731B3"/>
    <w:rsid w:val="00345567"/>
    <w:rsid w:val="0067712B"/>
    <w:rsid w:val="0071307F"/>
    <w:rsid w:val="00B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CAF9A"/>
  <w15:chartTrackingRefBased/>
  <w15:docId w15:val="{B1980F9D-9AD0-4264-8A66-8DEE43B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771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12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71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12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y-by.com/ugolovnyj_kodeks_rb/171.htm" TargetMode="External"/><Relationship Id="rId13" Type="http://schemas.openxmlformats.org/officeDocument/2006/relationships/hyperlink" Target="http://kodeksy-by.com/ugolovnyj_kodeks_rb/181-1.htm" TargetMode="External"/><Relationship Id="rId18" Type="http://schemas.openxmlformats.org/officeDocument/2006/relationships/hyperlink" Target="https://kodeksy-by.com/ugolovnyj_kodeks_rb/171-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odeksy-by.com/ugolovnyj_kodeks_rb/291.htm" TargetMode="External"/><Relationship Id="rId7" Type="http://schemas.openxmlformats.org/officeDocument/2006/relationships/hyperlink" Target="https://kodeksy-by.com/ugolovnyj_kodeks_rb/167.htm" TargetMode="External"/><Relationship Id="rId12" Type="http://schemas.openxmlformats.org/officeDocument/2006/relationships/hyperlink" Target="https://kodeksy-by.com/ugolovnyj_kodeks_rb/343-1.htm" TargetMode="External"/><Relationship Id="rId17" Type="http://schemas.openxmlformats.org/officeDocument/2006/relationships/hyperlink" Target="https://kodeksy-by.com/ugolovnyj_kodeks_rb/171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odeksy-by.com/ugolovnyj_kodeks_rb/181.htm" TargetMode="External"/><Relationship Id="rId20" Type="http://schemas.openxmlformats.org/officeDocument/2006/relationships/hyperlink" Target="https://kodeksy-by.com/ugolovnyj_kodeks_rb/18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odeksy-by.com/ugolovnyj_kodeks_rb/167.htm" TargetMode="External"/><Relationship Id="rId11" Type="http://schemas.openxmlformats.org/officeDocument/2006/relationships/hyperlink" Target="http://kodeksy-by.com/ugolovnyj_kodeks_rb/187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kodeksy-by.com/ugolovnyj_kodeks_rb/187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kodeksy-by.com/ugolovnyj_kodeks_rb/181-1.htm" TargetMode="External"/><Relationship Id="rId19" Type="http://schemas.openxmlformats.org/officeDocument/2006/relationships/hyperlink" Target="https://kodeksy-by.com/ugolovnyj_kodeks_rb/18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odeksy-by.com/ugolovnyj_kodeks_rb/171-1.htm" TargetMode="External"/><Relationship Id="rId14" Type="http://schemas.openxmlformats.org/officeDocument/2006/relationships/hyperlink" Target="http://kodeksy-by.com/ugolovnyj_kodeks_rb/182.htm" TargetMode="External"/><Relationship Id="rId22" Type="http://schemas.openxmlformats.org/officeDocument/2006/relationships/hyperlink" Target="https://kodeksy-by.com/ugolovnyj_kodeks_rb/3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2437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ГНиПТЛ</dc:creator>
  <cp:keywords/>
  <dc:description/>
  <cp:lastModifiedBy>User</cp:lastModifiedBy>
  <cp:revision>4</cp:revision>
  <cp:lastPrinted>2024-05-06T13:27:00Z</cp:lastPrinted>
  <dcterms:created xsi:type="dcterms:W3CDTF">2021-11-10T08:50:00Z</dcterms:created>
  <dcterms:modified xsi:type="dcterms:W3CDTF">2024-05-06T13:27:00Z</dcterms:modified>
</cp:coreProperties>
</file>