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BA" w:rsidRDefault="008C6ABA" w:rsidP="008C6ABA">
      <w:pPr>
        <w:shd w:val="clear" w:color="auto" w:fill="FFFFFF"/>
        <w:spacing w:after="150" w:line="240" w:lineRule="auto"/>
        <w:jc w:val="center"/>
        <w:rPr>
          <w:rFonts w:ascii="Arial" w:eastAsia="Times New Roman" w:hAnsi="Arial" w:cs="Arial"/>
          <w:b/>
          <w:color w:val="333333"/>
          <w:sz w:val="27"/>
          <w:szCs w:val="27"/>
          <w:lang w:eastAsia="ru-RU"/>
        </w:rPr>
      </w:pPr>
      <w:r w:rsidRPr="008C6ABA">
        <w:rPr>
          <w:rFonts w:ascii="Arial" w:eastAsia="Times New Roman" w:hAnsi="Arial" w:cs="Arial"/>
          <w:b/>
          <w:color w:val="333333"/>
          <w:sz w:val="27"/>
          <w:szCs w:val="27"/>
          <w:lang w:eastAsia="ru-RU"/>
        </w:rPr>
        <w:t>Адаптация первоклассников к условиям школы</w:t>
      </w:r>
    </w:p>
    <w:p w:rsidR="008C6ABA" w:rsidRPr="008C6ABA" w:rsidRDefault="008C6ABA" w:rsidP="008C6ABA">
      <w:pPr>
        <w:shd w:val="clear" w:color="auto" w:fill="FFFFFF"/>
        <w:spacing w:after="150" w:line="240" w:lineRule="auto"/>
        <w:jc w:val="center"/>
        <w:rPr>
          <w:rFonts w:ascii="Arial" w:eastAsia="Times New Roman" w:hAnsi="Arial" w:cs="Arial"/>
          <w:b/>
          <w:color w:val="333333"/>
          <w:sz w:val="27"/>
          <w:szCs w:val="27"/>
          <w:lang w:eastAsia="ru-RU"/>
        </w:rPr>
      </w:pPr>
      <w:bookmarkStart w:id="0" w:name="_GoBack"/>
      <w:bookmarkEnd w:id="0"/>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Первый год обучения в школе</w:t>
      </w:r>
      <w:r w:rsidRPr="008C6ABA">
        <w:rPr>
          <w:rFonts w:ascii="Arial" w:eastAsia="Times New Roman" w:hAnsi="Arial" w:cs="Arial"/>
          <w:color w:val="333333"/>
          <w:sz w:val="27"/>
          <w:szCs w:val="27"/>
          <w:lang w:eastAsia="ru-RU"/>
        </w:rPr>
        <w:t>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телевизионными передачами, иногда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Ребенка, пришедшего впервые в школу, встретит </w:t>
      </w:r>
      <w:r w:rsidRPr="008C6ABA">
        <w:rPr>
          <w:rFonts w:ascii="Arial" w:eastAsia="Times New Roman" w:hAnsi="Arial" w:cs="Arial"/>
          <w:b/>
          <w:bCs/>
          <w:color w:val="333333"/>
          <w:sz w:val="27"/>
          <w:szCs w:val="27"/>
          <w:lang w:eastAsia="ru-RU"/>
        </w:rPr>
        <w:t>новый коллектив</w:t>
      </w:r>
      <w:r w:rsidRPr="008C6ABA">
        <w:rPr>
          <w:rFonts w:ascii="Arial" w:eastAsia="Times New Roman" w:hAnsi="Arial" w:cs="Arial"/>
          <w:color w:val="333333"/>
          <w:sz w:val="27"/>
          <w:szCs w:val="27"/>
          <w:lang w:eastAsia="ru-RU"/>
        </w:rPr>
        <w:t>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 В то же время именно в  1-ом классе закладывается основа отношения ребенка к школе и обучению. Для того,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со взрослыми, не сразу признают позицию учителя и устанавливают дистанцию в отношениях с ним и другими взрослыми в школе.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xml:space="preserve"> Поэтому необходимо время, чтобы произошла адаптация к школьному обучению, ребенок привык к новым условиям и научился соответствовать </w:t>
      </w:r>
      <w:r w:rsidRPr="008C6ABA">
        <w:rPr>
          <w:rFonts w:ascii="Arial" w:eastAsia="Times New Roman" w:hAnsi="Arial" w:cs="Arial"/>
          <w:color w:val="333333"/>
          <w:sz w:val="27"/>
          <w:szCs w:val="27"/>
          <w:lang w:eastAsia="ru-RU"/>
        </w:rPr>
        <w:lastRenderedPageBreak/>
        <w:t>новым требованиям.  </w:t>
      </w:r>
      <w:r w:rsidRPr="008C6ABA">
        <w:rPr>
          <w:rFonts w:ascii="Arial" w:eastAsia="Times New Roman" w:hAnsi="Arial" w:cs="Arial"/>
          <w:b/>
          <w:bCs/>
          <w:color w:val="333333"/>
          <w:sz w:val="27"/>
          <w:szCs w:val="27"/>
          <w:lang w:eastAsia="ru-RU"/>
        </w:rPr>
        <w:t>Первые 2-3 месяца</w:t>
      </w:r>
      <w:r w:rsidRPr="008C6ABA">
        <w:rPr>
          <w:rFonts w:ascii="Arial" w:eastAsia="Times New Roman" w:hAnsi="Arial" w:cs="Arial"/>
          <w:color w:val="333333"/>
          <w:sz w:val="27"/>
          <w:szCs w:val="27"/>
          <w:lang w:eastAsia="ru-RU"/>
        </w:rPr>
        <w:t> после начала обучения являются самыми сложными, ребенок  привыкает к новому образу жизни, к правилам школы, к новому режиму дня. Ситуация  новизны является для любого человека в определенной степени тревожной. Ребенок  переживает эмоциональный дискомфорт прежде всего из-за неопределенности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напряженности, настороженности, тревожностью. Такое  психологическое напряжение, будучи достаточно длительным, может привести к школьной дезадаптации: ребенок становится недисциплинированным, невнимательным,  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дезадаптации. Некоторые первоклассники становятся очень шумными, крикливами,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обостряются хронические заболевания. может появиться интерес к игрушкам, играм, к книгам для очень маленьких детей.</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Независимо от того, каким образом начинается учебный год в школе, процесс адаптации так или иначе идет. Вопрос только в том, сколько времени уйдет у ребенка и учителя на него и насколько этот процесс будет эффективен. По статистике Половина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здоровья ребенка и уровня его физиологического развития. </w:t>
      </w:r>
      <w:r w:rsidRPr="008C6ABA">
        <w:rPr>
          <w:rFonts w:ascii="Arial" w:eastAsia="Times New Roman" w:hAnsi="Arial" w:cs="Arial"/>
          <w:b/>
          <w:bCs/>
          <w:color w:val="333333"/>
          <w:sz w:val="27"/>
          <w:szCs w:val="27"/>
          <w:lang w:eastAsia="ru-RU"/>
        </w:rPr>
        <w:t>Адаптация к школе - многоплановый процесс</w:t>
      </w:r>
      <w:r w:rsidRPr="008C6ABA">
        <w:rPr>
          <w:rFonts w:ascii="Arial" w:eastAsia="Times New Roman" w:hAnsi="Arial" w:cs="Arial"/>
          <w:color w:val="333333"/>
          <w:sz w:val="27"/>
          <w:szCs w:val="27"/>
          <w:lang w:eastAsia="ru-RU"/>
        </w:rPr>
        <w:t>. Его составляющими являются физиологическая адаптация и социально-психологическая адаптация (к учителям и их требованиям, к одноклассникам).</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Физиологическая адаптация.</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Привыкая к новым условиям и требованиям, организм ребенка проходит через несколько этапов:</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lastRenderedPageBreak/>
        <w:t>2) Следующий этап адаптации - неустойчивое приспособление. Организм ребенка находит приемлемые, близкие к оптимальным варианты реакций на новые условия.</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3) После этого наступает период относительно устойчивого приспособления. Организм реагирует на нагрузки с меньшим напряжением.</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Многие родители и учителя склонны недооценивать сложность периода физиологической адаптации первоклассников.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саморегуляции поведения.</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Социально-психологическая адаптация.</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Независимо от того, когда ребенок пошел в школу, он проходит через особый этап своего развития - кризис 7 (6) лет.</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Изменяется социальный статус бывшего малыша - появляется новая социальная роль "ученик". Можно считать это рождением социального "Я" ребенка.</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В период 6-7 лет</w:t>
      </w:r>
      <w:r w:rsidRPr="008C6ABA">
        <w:rPr>
          <w:rFonts w:ascii="Arial" w:eastAsia="Times New Roman" w:hAnsi="Arial" w:cs="Arial"/>
          <w:color w:val="333333"/>
          <w:sz w:val="27"/>
          <w:szCs w:val="27"/>
          <w:lang w:eastAsia="ru-RU"/>
        </w:rPr>
        <w:t>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развившаяся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xml:space="preserve">Эта особенность психики детей учтена в школьном обучении - первый год учебы является безоценочным,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w:t>
      </w:r>
      <w:r w:rsidRPr="008C6ABA">
        <w:rPr>
          <w:rFonts w:ascii="Arial" w:eastAsia="Times New Roman" w:hAnsi="Arial" w:cs="Arial"/>
          <w:color w:val="333333"/>
          <w:sz w:val="27"/>
          <w:szCs w:val="27"/>
          <w:lang w:eastAsia="ru-RU"/>
        </w:rPr>
        <w:lastRenderedPageBreak/>
        <w:t>беседуя о неудачах, отмечать, что все это временно, поддерживать активность ребенка в преодолении различных трудностей. Для оптимизации адаптационного периода первоклассников им необходимо помочь познакомиться друг с другом, с учителями, с новой учебной ситуацией, со школой и школьными правилами.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Для родителей первоклассников особенно важно:</w:t>
      </w:r>
      <w:r w:rsidRPr="008C6ABA">
        <w:rPr>
          <w:rFonts w:ascii="Arial" w:eastAsia="Times New Roman" w:hAnsi="Arial" w:cs="Arial"/>
          <w:color w:val="333333"/>
          <w:sz w:val="27"/>
          <w:szCs w:val="27"/>
          <w:lang w:eastAsia="ru-RU"/>
        </w:rPr>
        <w:t> </w:t>
      </w:r>
      <w:r w:rsidRPr="008C6ABA">
        <w:rPr>
          <w:rFonts w:ascii="Arial" w:eastAsia="Times New Roman" w:hAnsi="Arial" w:cs="Arial"/>
          <w:b/>
          <w:bCs/>
          <w:color w:val="333333"/>
          <w:sz w:val="27"/>
          <w:szCs w:val="27"/>
          <w:lang w:eastAsia="ru-RU"/>
        </w:rPr>
        <w:t> </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 </w:t>
      </w:r>
      <w:r w:rsidRPr="008C6ABA">
        <w:rPr>
          <w:rFonts w:ascii="Arial" w:eastAsia="Times New Roman" w:hAnsi="Arial" w:cs="Arial"/>
          <w:color w:val="333333"/>
          <w:sz w:val="27"/>
          <w:szCs w:val="27"/>
          <w:lang w:eastAsia="ru-RU"/>
        </w:rPr>
        <w:t>    помочь ребенку вжиться в позицию школьника (поэтому важно показать различие: школьник – не школьник). Сформировать "внутреннюю позицию школьника", представляющей собой сплав познавательной потребности и потребности в общении с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так же сформирует эмоционально-положительного отношение к школе;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построить режим дня школьника. Составить режим школьного дня с обоснованием его последовательности;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научить ребенка задавать вопрос (не столько в процедурном плане, сколько в смысле решимости);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развивать у детей способность управлять своими эмоциями,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предлагаемые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пониманию многих школьных заданий.</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развивать учебную мотивацию. Учебная мотивация складывается из познавательных и социальных мотивов учения, а так же мотивов достижения.</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xml:space="preserve">   развивать навыки общения.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участников совместной коллективной деятельности. Не стоит удивляться, </w:t>
      </w:r>
      <w:r w:rsidRPr="008C6ABA">
        <w:rPr>
          <w:rFonts w:ascii="Arial" w:eastAsia="Times New Roman" w:hAnsi="Arial" w:cs="Arial"/>
          <w:color w:val="333333"/>
          <w:sz w:val="27"/>
          <w:szCs w:val="27"/>
          <w:lang w:eastAsia="ru-RU"/>
        </w:rPr>
        <w:lastRenderedPageBreak/>
        <w:t>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                Признаки успешной адаптации: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Во-первых, это удовлетворенность ребенка процессом обучения. Ему нравится в школе, он не испытывает неуверенности и страхов. 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обучении,необходимо поддержать его в трудный момент, не критиковать излишне замедлительность, а так же не сравнивать с другими детьми. Все дети разные.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Очень важно на первых порах вселить в школьника уверенность в успех, не давать ему поддаваться унынию ("У меня ничего не получится!") , иначе бороться с апатией вы будете очень долго.</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Следующий признак успешной адаптации</w:t>
      </w:r>
      <w:r w:rsidRPr="008C6ABA">
        <w:rPr>
          <w:rFonts w:ascii="Arial" w:eastAsia="Times New Roman" w:hAnsi="Arial" w:cs="Arial"/>
          <w:color w:val="333333"/>
          <w:sz w:val="27"/>
          <w:szCs w:val="27"/>
          <w:lang w:eastAsia="ru-RU"/>
        </w:rPr>
        <w:t>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Но самым важным, на наш взгляд,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xml:space="preserve">Нередко родители ругают ребенка за то, что он поздно возвращается из школы, что ему часто звонят друзья "не по делу", что слишком много </w:t>
      </w:r>
      <w:r w:rsidRPr="008C6ABA">
        <w:rPr>
          <w:rFonts w:ascii="Arial" w:eastAsia="Times New Roman" w:hAnsi="Arial" w:cs="Arial"/>
          <w:color w:val="333333"/>
          <w:sz w:val="27"/>
          <w:szCs w:val="27"/>
          <w:lang w:eastAsia="ru-RU"/>
        </w:rPr>
        <w:lastRenderedPageBreak/>
        <w:t>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Отдельно необходимо сказать и об отношениях с учителем.</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Первая учительница</w:t>
      </w:r>
      <w:r w:rsidRPr="008C6ABA">
        <w:rPr>
          <w:rFonts w:ascii="Arial" w:eastAsia="Times New Roman" w:hAnsi="Arial" w:cs="Arial"/>
          <w:color w:val="333333"/>
          <w:sz w:val="27"/>
          <w:szCs w:val="27"/>
          <w:lang w:eastAsia="ru-RU"/>
        </w:rPr>
        <w:t> - </w:t>
      </w:r>
      <w:r w:rsidRPr="008C6ABA">
        <w:rPr>
          <w:rFonts w:ascii="Arial" w:eastAsia="Times New Roman" w:hAnsi="Arial" w:cs="Arial"/>
          <w:i/>
          <w:iCs/>
          <w:color w:val="333333"/>
          <w:sz w:val="27"/>
          <w:szCs w:val="27"/>
          <w:lang w:eastAsia="ru-RU"/>
        </w:rPr>
        <w:t>это важный человек в жизни всей вашей семьи.</w:t>
      </w:r>
      <w:r w:rsidRPr="008C6ABA">
        <w:rPr>
          <w:rFonts w:ascii="Arial" w:eastAsia="Times New Roman" w:hAnsi="Arial" w:cs="Arial"/>
          <w:color w:val="333333"/>
          <w:sz w:val="27"/>
          <w:szCs w:val="27"/>
          <w:lang w:eastAsia="ru-RU"/>
        </w:rPr>
        <w:t> Хорошо бы сразу установить с ней тесный контакт, прислушиваться к ее советам, предлагать помощь в организации праздников и общих дел – ведь любое ваше участие в школьной жизни пойдет на пользу вашему ребенку. Ваш сын или дочь будут иметь повод гордиться вами!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Обязательно согласуйте требования, чтобы ребенок не пострадал от ваших разногласий с педагогом. Если вас не устраивает (или просто непонятна) методика обучения, попросите учителя разъяснить ее особенности и преимущества перед другими способами обучения. Думаем, что любой учитель сделает это охотно, ведь он заинтересован видеть в вас в первую очередь помощников, а не критиков.</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Таким образом, можно сказать, что основным показателем благоприятной психологической адаптации ребенка являются: формирование адекватного поведения, установление контактов с учащимися, учителем, овладение навыками учебной деятельности. Совместные усилия учителей, педагогов, родителей, врачей, психологов способны снизить риск возникновения у ребенка школьной дезадаптации и трудностей обучения.</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Какие знания должны быть сформированы у будущего первоклассника</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В области развития речи и готовности к овладению грамотой необходимо:</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четко произносить все звуки речи;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выделять заданный звук в потоке речи;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определять место звука в слове (в начале, в середине, в конце);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произносить слова по слогам;</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составлять предложения из 3-5 слов;</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использовать обобщающие понятия;</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составлять рассказ по картинке;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lastRenderedPageBreak/>
        <w:t>- различать жанры художественной литературы (сказка, рассказ, басня, стихотворение);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наизусть читать любимые стихотворения;</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последовательно передавать содержание сказки.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В области развития элементарных математических представлений:</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знать все цифры от 0 до 9;</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считать до 10 и обратно;</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сравнивать числа первого десятка;</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соотносить цифру и число предметов;</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сравнивать две группы предметов;</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составлять и решать задачи в одно действие на сложение и вычитание;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знать названия фигур: треугольник, квадрат, круг;</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сравнивать предметы по цвету, размеру, форме;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оперировать понятиями: "налево", "направо", "вверх", "вниз", "раньше", "позже", "перед", "за". "между";</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группировать по определенному признаку предложенные предметы.</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В области представлений об окружающем мире: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различать по внешнему виду растения, распространенные в нашей местности 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называть их отличительные признаки;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различать диких и домашних животных;</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уметь различать по внешнему виду птиц;</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иметь представления о сезонных признаках природы;</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знать названия 12 месяцев года;</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знать названия всех дней недели.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Кроме того, ребенок, поступающий в первый класс должен знать:</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в какой стране он живет;- в каком городе;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домашний адрес;</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lastRenderedPageBreak/>
        <w:t>- полные имена членов своей семьи;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иметь общие понятия о различных видах их деятельности;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знать правила поведения в общественных местах и на улице.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 </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Первый раз в первый класс!</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Начало школьного обучения кардинальным образом меняет весь его образ жизни. </w:t>
      </w:r>
      <w:r w:rsidRPr="008C6ABA">
        <w:rPr>
          <w:rFonts w:ascii="Arial" w:eastAsia="Times New Roman" w:hAnsi="Arial" w:cs="Arial"/>
          <w:b/>
          <w:bCs/>
          <w:color w:val="333333"/>
          <w:sz w:val="27"/>
          <w:szCs w:val="27"/>
          <w:lang w:eastAsia="ru-RU"/>
        </w:rPr>
        <w:t> </w:t>
      </w:r>
      <w:r w:rsidRPr="008C6ABA">
        <w:rPr>
          <w:rFonts w:ascii="Arial" w:eastAsia="Times New Roman" w:hAnsi="Arial" w:cs="Arial"/>
          <w:color w:val="333333"/>
          <w:sz w:val="27"/>
          <w:szCs w:val="27"/>
          <w:lang w:eastAsia="ru-RU"/>
        </w:rPr>
        <w:t> </w:t>
      </w:r>
      <w:r w:rsidRPr="008C6ABA">
        <w:rPr>
          <w:rFonts w:ascii="Arial" w:eastAsia="Times New Roman" w:hAnsi="Arial" w:cs="Arial"/>
          <w:b/>
          <w:bCs/>
          <w:color w:val="333333"/>
          <w:sz w:val="27"/>
          <w:szCs w:val="27"/>
          <w:lang w:eastAsia="ru-RU"/>
        </w:rPr>
        <w:t>Поступление в школу</w:t>
      </w:r>
      <w:r w:rsidRPr="008C6ABA">
        <w:rPr>
          <w:rFonts w:ascii="Arial" w:eastAsia="Times New Roman" w:hAnsi="Arial" w:cs="Arial"/>
          <w:color w:val="333333"/>
          <w:sz w:val="27"/>
          <w:szCs w:val="27"/>
          <w:lang w:eastAsia="ru-RU"/>
        </w:rPr>
        <w:t> – </w:t>
      </w:r>
      <w:r w:rsidRPr="008C6ABA">
        <w:rPr>
          <w:rFonts w:ascii="Arial" w:eastAsia="Times New Roman" w:hAnsi="Arial" w:cs="Arial"/>
          <w:i/>
          <w:iCs/>
          <w:color w:val="333333"/>
          <w:sz w:val="27"/>
          <w:szCs w:val="27"/>
          <w:lang w:eastAsia="ru-RU"/>
        </w:rPr>
        <w:t>чрезвычайно ответственный момент для ребенка.</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учебе...</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 </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Психологическая готовность к школьному обучению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61"/>
        <w:gridCol w:w="5994"/>
      </w:tblGrid>
      <w:tr w:rsidR="008C6ABA" w:rsidRPr="008C6ABA" w:rsidTr="008C6ABA">
        <w:tc>
          <w:tcPr>
            <w:tcW w:w="0" w:type="auto"/>
            <w:shd w:val="clear" w:color="auto" w:fill="FFFFFF"/>
            <w:tcMar>
              <w:top w:w="0" w:type="dxa"/>
              <w:left w:w="0" w:type="dxa"/>
              <w:bottom w:w="0" w:type="dxa"/>
              <w:right w:w="0" w:type="dxa"/>
            </w:tcMar>
            <w:vAlign w:val="center"/>
            <w:hideMark/>
          </w:tcPr>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Компоненты</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психологической готовности</w:t>
            </w:r>
          </w:p>
        </w:tc>
        <w:tc>
          <w:tcPr>
            <w:tcW w:w="0" w:type="auto"/>
            <w:shd w:val="clear" w:color="auto" w:fill="FFFFFF"/>
            <w:tcMar>
              <w:top w:w="0" w:type="dxa"/>
              <w:left w:w="0" w:type="dxa"/>
              <w:bottom w:w="0" w:type="dxa"/>
              <w:right w:w="0" w:type="dxa"/>
            </w:tcMar>
            <w:vAlign w:val="center"/>
            <w:hideMark/>
          </w:tcPr>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Содержательная характеристика</w:t>
            </w:r>
          </w:p>
        </w:tc>
      </w:tr>
      <w:tr w:rsidR="008C6ABA" w:rsidRPr="008C6ABA" w:rsidTr="008C6ABA">
        <w:tc>
          <w:tcPr>
            <w:tcW w:w="0" w:type="auto"/>
            <w:shd w:val="clear" w:color="auto" w:fill="FFFFFF"/>
            <w:tcMar>
              <w:top w:w="0" w:type="dxa"/>
              <w:left w:w="0" w:type="dxa"/>
              <w:bottom w:w="0" w:type="dxa"/>
              <w:right w:w="0" w:type="dxa"/>
            </w:tcMar>
            <w:vAlign w:val="center"/>
            <w:hideMark/>
          </w:tcPr>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i/>
                <w:iCs/>
                <w:color w:val="333333"/>
                <w:sz w:val="27"/>
                <w:szCs w:val="27"/>
                <w:lang w:eastAsia="ru-RU"/>
              </w:rPr>
              <w:t>Интеллектуальная</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r w:rsidRPr="008C6ABA">
              <w:rPr>
                <w:rFonts w:ascii="Arial" w:eastAsia="Times New Roman" w:hAnsi="Arial" w:cs="Arial"/>
                <w:i/>
                <w:iCs/>
                <w:color w:val="333333"/>
                <w:sz w:val="27"/>
                <w:szCs w:val="27"/>
                <w:lang w:eastAsia="ru-RU"/>
              </w:rPr>
              <w:t>готовность</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i/>
                <w:iCs/>
                <w:color w:val="333333"/>
                <w:sz w:val="27"/>
                <w:szCs w:val="27"/>
                <w:lang w:eastAsia="ru-RU"/>
              </w:rPr>
              <w:t> </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i/>
                <w:iCs/>
                <w:color w:val="333333"/>
                <w:sz w:val="27"/>
                <w:szCs w:val="27"/>
                <w:lang w:eastAsia="ru-RU"/>
              </w:rPr>
              <w:t>       </w:t>
            </w:r>
          </w:p>
        </w:tc>
        <w:tc>
          <w:tcPr>
            <w:tcW w:w="0" w:type="auto"/>
            <w:shd w:val="clear" w:color="auto" w:fill="FFFFFF"/>
            <w:tcMar>
              <w:top w:w="0" w:type="dxa"/>
              <w:left w:w="0" w:type="dxa"/>
              <w:bottom w:w="0" w:type="dxa"/>
              <w:right w:w="0" w:type="dxa"/>
            </w:tcMar>
            <w:vAlign w:val="center"/>
            <w:hideMark/>
          </w:tcPr>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Наличие широкого кругозора и запаса знаний.</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Сформированность начальных умений учебной деятельности.</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Дифференцированность восприятия как основа мышления.</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Планомерность восприятия.</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Развитое наглядно-образное мышление.</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Хорошая ориентировка в пространстве и времени.</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Хорошая память.</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Интеллектуальная активность (умение превратить учебную</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задачу в самостоятельную цель деятельности).</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Развитие фонематического слуха.</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lastRenderedPageBreak/>
              <w:t>Развитие мелкой моторики (владение карандашом, ручкой,</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ножницами, навыки рисования).</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Предпосылки абстрактно-логического мышления.</w:t>
            </w:r>
          </w:p>
        </w:tc>
      </w:tr>
      <w:tr w:rsidR="008C6ABA" w:rsidRPr="008C6ABA" w:rsidTr="008C6ABA">
        <w:tc>
          <w:tcPr>
            <w:tcW w:w="0" w:type="auto"/>
            <w:shd w:val="clear" w:color="auto" w:fill="FFFFFF"/>
            <w:tcMar>
              <w:top w:w="0" w:type="dxa"/>
              <w:left w:w="0" w:type="dxa"/>
              <w:bottom w:w="0" w:type="dxa"/>
              <w:right w:w="0" w:type="dxa"/>
            </w:tcMar>
            <w:vAlign w:val="center"/>
            <w:hideMark/>
          </w:tcPr>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i/>
                <w:iCs/>
                <w:color w:val="333333"/>
                <w:sz w:val="27"/>
                <w:szCs w:val="27"/>
                <w:lang w:eastAsia="ru-RU"/>
              </w:rPr>
              <w:lastRenderedPageBreak/>
              <w:t>Личностная готовность</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i/>
                <w:iCs/>
                <w:color w:val="333333"/>
                <w:sz w:val="27"/>
                <w:szCs w:val="27"/>
                <w:lang w:eastAsia="ru-RU"/>
              </w:rPr>
              <w:t>(мотивационная готовность)</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i/>
                <w:iCs/>
                <w:color w:val="333333"/>
                <w:sz w:val="27"/>
                <w:szCs w:val="27"/>
                <w:lang w:eastAsia="ru-RU"/>
              </w:rPr>
              <w:t>       </w:t>
            </w:r>
          </w:p>
        </w:tc>
        <w:tc>
          <w:tcPr>
            <w:tcW w:w="0" w:type="auto"/>
            <w:shd w:val="clear" w:color="auto" w:fill="FFFFFF"/>
            <w:tcMar>
              <w:top w:w="0" w:type="dxa"/>
              <w:left w:w="0" w:type="dxa"/>
              <w:bottom w:w="0" w:type="dxa"/>
              <w:right w:w="0" w:type="dxa"/>
            </w:tcMar>
            <w:vAlign w:val="center"/>
            <w:hideMark/>
          </w:tcPr>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Позитивное отношение к школе, учителям, учебной</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деятельности, самому себе.</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Развитие познавательных критериев, любознательности.</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Развитие желания ходить в школу.</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Произвольное управление своим поведением.</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Объективность самооценки.</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tc>
      </w:tr>
      <w:tr w:rsidR="008C6ABA" w:rsidRPr="008C6ABA" w:rsidTr="008C6ABA">
        <w:tc>
          <w:tcPr>
            <w:tcW w:w="0" w:type="auto"/>
            <w:shd w:val="clear" w:color="auto" w:fill="FFFFFF"/>
            <w:tcMar>
              <w:top w:w="0" w:type="dxa"/>
              <w:left w:w="0" w:type="dxa"/>
              <w:bottom w:w="0" w:type="dxa"/>
              <w:right w:w="0" w:type="dxa"/>
            </w:tcMar>
            <w:vAlign w:val="center"/>
            <w:hideMark/>
          </w:tcPr>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i/>
                <w:iCs/>
                <w:color w:val="333333"/>
                <w:sz w:val="27"/>
                <w:szCs w:val="27"/>
                <w:lang w:eastAsia="ru-RU"/>
              </w:rPr>
              <w:t>Социально - психологическая</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i/>
                <w:iCs/>
                <w:color w:val="333333"/>
                <w:sz w:val="27"/>
                <w:szCs w:val="27"/>
                <w:lang w:eastAsia="ru-RU"/>
              </w:rPr>
              <w:t>готовность</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i/>
                <w:iCs/>
                <w:color w:val="333333"/>
                <w:sz w:val="27"/>
                <w:szCs w:val="27"/>
                <w:lang w:eastAsia="ru-RU"/>
              </w:rPr>
              <w:t>     </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tc>
        <w:tc>
          <w:tcPr>
            <w:tcW w:w="0" w:type="auto"/>
            <w:shd w:val="clear" w:color="auto" w:fill="FFFFFF"/>
            <w:tcMar>
              <w:top w:w="0" w:type="dxa"/>
              <w:left w:w="0" w:type="dxa"/>
              <w:bottom w:w="0" w:type="dxa"/>
              <w:right w:w="0" w:type="dxa"/>
            </w:tcMar>
            <w:vAlign w:val="center"/>
            <w:hideMark/>
          </w:tcPr>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Гибкое владение способами установления взаимоотношений</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(умение установить контакт с учителем, со сверстниками,</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умение войти в детский коллектив и найти свое место в нем).</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Развитие потребности в общении.</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Умение подчиняться правилам и нормам.</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Умение действовать совместно, согласовывать свои действия.</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tc>
      </w:tr>
      <w:tr w:rsidR="008C6ABA" w:rsidRPr="008C6ABA" w:rsidTr="008C6ABA">
        <w:tc>
          <w:tcPr>
            <w:tcW w:w="0" w:type="auto"/>
            <w:shd w:val="clear" w:color="auto" w:fill="FFFFFF"/>
            <w:tcMar>
              <w:top w:w="0" w:type="dxa"/>
              <w:left w:w="0" w:type="dxa"/>
              <w:bottom w:w="0" w:type="dxa"/>
              <w:right w:w="0" w:type="dxa"/>
            </w:tcMar>
            <w:vAlign w:val="center"/>
            <w:hideMark/>
          </w:tcPr>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i/>
                <w:iCs/>
                <w:color w:val="333333"/>
                <w:sz w:val="27"/>
                <w:szCs w:val="27"/>
                <w:lang w:eastAsia="ru-RU"/>
              </w:rPr>
              <w:t>Эмоционально - волевая</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i/>
                <w:iCs/>
                <w:color w:val="333333"/>
                <w:sz w:val="27"/>
                <w:szCs w:val="27"/>
                <w:lang w:eastAsia="ru-RU"/>
              </w:rPr>
              <w:t>готовность</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i/>
                <w:iCs/>
                <w:color w:val="333333"/>
                <w:sz w:val="27"/>
                <w:szCs w:val="27"/>
                <w:lang w:eastAsia="ru-RU"/>
              </w:rPr>
              <w:t>      </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tc>
        <w:tc>
          <w:tcPr>
            <w:tcW w:w="0" w:type="auto"/>
            <w:shd w:val="clear" w:color="auto" w:fill="FFFFFF"/>
            <w:tcMar>
              <w:top w:w="0" w:type="dxa"/>
              <w:left w:w="0" w:type="dxa"/>
              <w:bottom w:w="0" w:type="dxa"/>
              <w:right w:w="0" w:type="dxa"/>
            </w:tcMar>
            <w:vAlign w:val="center"/>
            <w:hideMark/>
          </w:tcPr>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Развитие "эмоционального предвосхищения" (предчувствие и</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переживание отдаленных последствий своей деятельности).</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Эмоциональная устойчивость (регуляция эмоций).</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Произвольная регуляция внимания.</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Умение продлить действия, приложив к этому усилия.</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lastRenderedPageBreak/>
              <w:t>Сохранение работоспособности в течение одного урока и в</w:t>
            </w:r>
          </w:p>
          <w:p w:rsidR="008C6ABA" w:rsidRPr="008C6ABA" w:rsidRDefault="008C6ABA" w:rsidP="008C6ABA">
            <w:pPr>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течение учебного дня.</w:t>
            </w:r>
          </w:p>
        </w:tc>
      </w:tr>
    </w:tbl>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lastRenderedPageBreak/>
        <w:t> </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Рекомендации родителям по организации занятий </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 </w:t>
      </w:r>
      <w:r w:rsidRPr="008C6ABA">
        <w:rPr>
          <w:rFonts w:ascii="Arial" w:eastAsia="Times New Roman" w:hAnsi="Arial" w:cs="Arial"/>
          <w:color w:val="333333"/>
          <w:sz w:val="27"/>
          <w:szCs w:val="27"/>
          <w:lang w:eastAsia="ru-RU"/>
        </w:rPr>
        <w:t>    Не допускайте, чтобы ребенок скучал во время занятий. Если ребенку интересно  учиться, он учится лучше. Интерес – лучшая из мотиваций, он делает детей по-настоящему творческими личностями и дает им возможность испытывать удовлетворение от интеллектуальных занятий</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Старайтесь показывать необходимость каждого знания</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Связывайте новые знания с уже усвоенными, понятыми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Повторяйте упражнения. Развитие умственных способностей ребенка определяется временем и практикой. Если какое-то упражнение не получается, сделайте перерыв, вернитесь к нему позднее или предложите ребенку более легкий вариант.</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Не проявляйте излишней тревоги по поводу недостаточных успехов и малого продвижения вперед.</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Будьте терпеливы, не спешите, не давайте ребенку задания, значительно превышающие его интеллектуальные возможности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В занятиях с ребенком нужна мера. Не заставляйте ребенка делать упражнение,  если он без конца вертится, устал, расстроен.</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Постарайтесь определить пределы выносливости ребенка и увеличивайте длительность занятий каждый раз на очень  небольшой отрезок времени</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Избегайте неодобрительной оценки. Никогда не подчеркивайте его слабости в равнении с другими детьми. Формируйте у него уверенность в своих силах.</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Постарайтесь не воспринимать занятия с ребенком как тяжелый труд, радуйтесь и получайте удовольствие от процесса общения, никогда не теряйте чувства юмора.</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b/>
          <w:bCs/>
          <w:color w:val="333333"/>
          <w:sz w:val="27"/>
          <w:szCs w:val="27"/>
          <w:lang w:eastAsia="ru-RU"/>
        </w:rPr>
        <w:t>Памятка родителям первоклассника </w:t>
      </w:r>
    </w:p>
    <w:p w:rsidR="008C6ABA" w:rsidRPr="008C6ABA" w:rsidRDefault="008C6ABA" w:rsidP="008C6AB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8C6ABA" w:rsidRPr="008C6ABA" w:rsidRDefault="008C6ABA" w:rsidP="008C6AB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lastRenderedPageBreak/>
        <w:t>Обсудите с ребенком те правила и нормы, с которыми он встретился в школе. Объясните их необходимость и целесообразность.</w:t>
      </w:r>
    </w:p>
    <w:p w:rsidR="008C6ABA" w:rsidRPr="008C6ABA" w:rsidRDefault="008C6ABA" w:rsidP="008C6AB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8C6ABA" w:rsidRPr="008C6ABA" w:rsidRDefault="008C6ABA" w:rsidP="008C6AB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Составьте вместе с первоклассником распорядок дня, следите за его соблюдением.</w:t>
      </w:r>
    </w:p>
    <w:p w:rsidR="008C6ABA" w:rsidRPr="008C6ABA" w:rsidRDefault="008C6ABA" w:rsidP="008C6AB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Не пропускайте трудности, возможные у ребенка на начальном этапе овладения учебными навыками.</w:t>
      </w:r>
    </w:p>
    <w:p w:rsidR="008C6ABA" w:rsidRPr="008C6ABA" w:rsidRDefault="008C6ABA" w:rsidP="008C6AB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8C6ABA" w:rsidRPr="008C6ABA" w:rsidRDefault="008C6ABA" w:rsidP="008C6AB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8C6ABA" w:rsidRPr="008C6ABA" w:rsidRDefault="008C6ABA" w:rsidP="008C6AB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8C6ABA" w:rsidRPr="008C6ABA" w:rsidRDefault="008C6ABA" w:rsidP="008C6AB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8C6ABA" w:rsidRPr="008C6ABA" w:rsidRDefault="008C6ABA" w:rsidP="008C6ABA">
      <w:pPr>
        <w:shd w:val="clear" w:color="auto" w:fill="FFFFFF"/>
        <w:spacing w:after="150" w:line="240" w:lineRule="auto"/>
        <w:jc w:val="both"/>
        <w:rPr>
          <w:rFonts w:ascii="Arial" w:eastAsia="Times New Roman" w:hAnsi="Arial" w:cs="Arial"/>
          <w:color w:val="333333"/>
          <w:sz w:val="27"/>
          <w:szCs w:val="27"/>
          <w:lang w:eastAsia="ru-RU"/>
        </w:rPr>
      </w:pPr>
      <w:r w:rsidRPr="008C6ABA">
        <w:rPr>
          <w:rFonts w:ascii="Arial" w:eastAsia="Times New Roman" w:hAnsi="Arial" w:cs="Arial"/>
          <w:color w:val="333333"/>
          <w:sz w:val="27"/>
          <w:szCs w:val="27"/>
          <w:lang w:eastAsia="ru-RU"/>
        </w:rPr>
        <w:t> </w:t>
      </w:r>
    </w:p>
    <w:p w:rsidR="001E6FBC" w:rsidRPr="005C09E4" w:rsidRDefault="001E6FBC" w:rsidP="005C09E4">
      <w:pPr>
        <w:rPr>
          <w:rFonts w:ascii="Monotype Corsiva" w:hAnsi="Monotype Corsiva"/>
        </w:rPr>
      </w:pPr>
    </w:p>
    <w:sectPr w:rsidR="001E6FBC" w:rsidRPr="005C0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3C68"/>
    <w:multiLevelType w:val="multilevel"/>
    <w:tmpl w:val="24F07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E4"/>
    <w:rsid w:val="001E6FBC"/>
    <w:rsid w:val="005C09E4"/>
    <w:rsid w:val="008C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B92FB-2790-4ADE-9F69-C473E622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9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09E4"/>
    <w:rPr>
      <w:rFonts w:ascii="Segoe UI" w:hAnsi="Segoe UI" w:cs="Segoe UI"/>
      <w:sz w:val="18"/>
      <w:szCs w:val="18"/>
    </w:rPr>
  </w:style>
  <w:style w:type="paragraph" w:styleId="a5">
    <w:name w:val="Normal (Web)"/>
    <w:basedOn w:val="a"/>
    <w:uiPriority w:val="99"/>
    <w:semiHidden/>
    <w:unhideWhenUsed/>
    <w:rsid w:val="008C6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C6ABA"/>
    <w:rPr>
      <w:b/>
      <w:bCs/>
    </w:rPr>
  </w:style>
  <w:style w:type="character" w:styleId="a7">
    <w:name w:val="Emphasis"/>
    <w:basedOn w:val="a0"/>
    <w:uiPriority w:val="20"/>
    <w:qFormat/>
    <w:rsid w:val="008C6A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3247</Words>
  <Characters>18511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2022-12-29T06:10:00Z</cp:lastPrinted>
  <dcterms:created xsi:type="dcterms:W3CDTF">2022-12-29T06:05:00Z</dcterms:created>
  <dcterms:modified xsi:type="dcterms:W3CDTF">2022-12-29T10:41:00Z</dcterms:modified>
</cp:coreProperties>
</file>