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6547CA5E" w:rsidR="00BF78D7" w:rsidRDefault="00815C1F" w:rsidP="00BF78D7">
      <w:pPr>
        <w:spacing w:line="280" w:lineRule="exact"/>
        <w:ind w:left="5760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="0070125E">
        <w:rPr>
          <w:sz w:val="30"/>
          <w:szCs w:val="30"/>
          <w:lang w:val="ru-RU"/>
        </w:rPr>
        <w:t>07</w:t>
      </w:r>
      <w:r>
        <w:rPr>
          <w:sz w:val="30"/>
          <w:szCs w:val="30"/>
          <w:lang w:val="ru-RU"/>
        </w:rPr>
        <w:t xml:space="preserve">» </w:t>
      </w:r>
      <w:r w:rsidR="0070125E">
        <w:rPr>
          <w:sz w:val="30"/>
          <w:szCs w:val="30"/>
        </w:rPr>
        <w:t xml:space="preserve">ліпеня </w:t>
      </w:r>
      <w:bookmarkStart w:id="0" w:name="_GoBack"/>
      <w:bookmarkEnd w:id="0"/>
      <w:r>
        <w:rPr>
          <w:sz w:val="30"/>
          <w:szCs w:val="30"/>
          <w:lang w:val="ru-RU"/>
        </w:rPr>
        <w:t>2022 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286D3F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40FB35C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16DCE7A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387D9E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лабараторныя і практычныя работы (вопыты) па ўсіх вучэбных прадметах, акрамя вучэбнага прадмета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3906856" w14:textId="61EF583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B1061E9" w14:textId="17BD4A7B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 xml:space="preserve">Беларуская літаратура“,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5315F7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5315F7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7B9E977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1B66411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D97EF0" w:rsidRPr="00D97EF0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22D45F6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719DCC3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Геаграфія“,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9286FF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Мова нацыянальнай </w:t>
      </w:r>
      <w:r>
        <w:rPr>
          <w:sz w:val="30"/>
          <w:szCs w:val="30"/>
          <w:lang w:val="be-BY"/>
        </w:rPr>
        <w:lastRenderedPageBreak/>
        <w:t>меншасці</w:t>
      </w:r>
      <w:r w:rsidR="005315F7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5E6DD978" w14:textId="6DB1ED9D" w:rsidR="00BF78D7" w:rsidRPr="00AC3C5A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> класа.</w:t>
      </w:r>
    </w:p>
    <w:p w14:paraId="373CB0CD" w14:textId="4D082D1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6B69261A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6166C9E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26EF9655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46A822D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</w:t>
      </w:r>
      <w:r>
        <w:rPr>
          <w:sz w:val="30"/>
          <w:szCs w:val="30"/>
        </w:rPr>
        <w:lastRenderedPageBreak/>
        <w:t xml:space="preserve">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3D95F158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</w:t>
      </w:r>
      <w:r w:rsidR="00692E27">
        <w:rPr>
          <w:sz w:val="30"/>
          <w:szCs w:val="30"/>
          <w:lang w:val="be-BY"/>
        </w:rPr>
        <w:t>іністраў Рэспублікі Беларусь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3B42ADFE" w:rsidR="00BF78D7" w:rsidRPr="000B7928" w:rsidRDefault="00BF78D7" w:rsidP="00BF78D7">
      <w:pPr>
        <w:pStyle w:val="underpoint"/>
        <w:ind w:firstLine="720"/>
        <w:rPr>
          <w:color w:val="FF0000"/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Pr="00E650D1">
        <w:rPr>
          <w:sz w:val="30"/>
          <w:szCs w:val="30"/>
          <w:lang w:val="be-BY"/>
        </w:rPr>
        <w:t>“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28BB1C0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B27EB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proofErr w:type="gramStart"/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</w:t>
      </w:r>
      <w:proofErr w:type="gramEnd"/>
      <w:r>
        <w:rPr>
          <w:sz w:val="30"/>
          <w:szCs w:val="30"/>
        </w:rPr>
        <w:t xml:space="preserve">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34755CA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10488F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13EEBA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для выканання навучальных і </w:t>
      </w:r>
      <w:r>
        <w:rPr>
          <w:sz w:val="30"/>
          <w:szCs w:val="30"/>
          <w:lang w:val="be-BY"/>
        </w:rPr>
        <w:lastRenderedPageBreak/>
        <w:t>кантрольных работ вучням рэкамендуецца мець наступную колькасць сшыткаў:</w:t>
      </w:r>
    </w:p>
    <w:p w14:paraId="6B881EE6" w14:textId="31A1EE0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04977D1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4F5E282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5A82248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1380628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</w:t>
      </w:r>
      <w:proofErr w:type="gramStart"/>
      <w:r>
        <w:rPr>
          <w:sz w:val="30"/>
          <w:szCs w:val="30"/>
        </w:rPr>
        <w:t>)</w:t>
      </w:r>
      <w:r w:rsidR="00FB2F49" w:rsidRPr="00FB2F49">
        <w:rPr>
          <w:sz w:val="30"/>
          <w:szCs w:val="30"/>
          <w:lang w:val="be-BY"/>
        </w:rPr>
        <w:t xml:space="preserve"> »</w:t>
      </w:r>
      <w:proofErr w:type="gramEnd"/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E8DAD0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576791B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1523E5EA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1FF01803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B2F49" w:rsidRPr="00FB2F49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1A2C918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692D3D3D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5F1D39F6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E9BA9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16A364A9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05DD27CC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 xml:space="preserve">, </w:t>
      </w:r>
      <w:r w:rsidR="000164C9" w:rsidRPr="00862E35">
        <w:rPr>
          <w:sz w:val="30"/>
          <w:szCs w:val="30"/>
          <w:lang w:val="be-BY"/>
        </w:rPr>
        <w:t>колькасць якіх вызначана</w:t>
      </w:r>
      <w:r w:rsidR="0037375A" w:rsidRPr="00862E35">
        <w:rPr>
          <w:sz w:val="30"/>
          <w:szCs w:val="30"/>
          <w:lang w:val="be-BY"/>
        </w:rPr>
        <w:t xml:space="preserve"> ў дадатках </w:t>
      </w:r>
      <w:r w:rsidR="0037375A">
        <w:rPr>
          <w:sz w:val="30"/>
          <w:szCs w:val="30"/>
          <w:lang w:val="be-BY"/>
        </w:rPr>
        <w:t>3, 4</w:t>
      </w:r>
      <w:r w:rsidR="009F512E">
        <w:rPr>
          <w:sz w:val="30"/>
          <w:szCs w:val="30"/>
          <w:lang w:val="be-BY"/>
        </w:rPr>
        <w:t xml:space="preserve"> да</w:t>
      </w:r>
      <w:r w:rsidR="0037375A">
        <w:rPr>
          <w:sz w:val="30"/>
          <w:szCs w:val="30"/>
          <w:lang w:val="be-BY"/>
        </w:rPr>
        <w:t xml:space="preserve">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36EE138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D97EF0" w:rsidRPr="00D97EF0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6806F20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</w:t>
      </w:r>
      <w:r>
        <w:rPr>
          <w:sz w:val="30"/>
          <w:szCs w:val="30"/>
          <w:lang w:val="be-BY"/>
        </w:rPr>
        <w:lastRenderedPageBreak/>
        <w:t>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00BA1FAA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5F3A01C0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3BC299FE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1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чэрвеня 202</w:t>
      </w:r>
      <w:r w:rsidR="00FA207B" w:rsidRPr="00FA207B">
        <w:rPr>
          <w:sz w:val="30"/>
          <w:szCs w:val="30"/>
          <w:lang w:val="be-BY"/>
        </w:rPr>
        <w:t>3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58CA276B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7119CD24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lastRenderedPageBreak/>
        <w:t xml:space="preserve">Заданні экзаменацыйнай работы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Pr="00DF7EFE"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78E449F4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2AF5D01C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>(на выбар настаўніка) навучальныя работы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>ў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 xml:space="preserve">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 ХІ (</w:t>
      </w:r>
      <w:r w:rsidRPr="0082495C">
        <w:rPr>
          <w:sz w:val="30"/>
          <w:szCs w:val="30"/>
        </w:rPr>
        <w:t>XII</w:t>
      </w:r>
      <w:r w:rsidR="00BF78D7" w:rsidRPr="0082495C">
        <w:rPr>
          <w:sz w:val="30"/>
          <w:szCs w:val="30"/>
          <w:lang w:val="be-BY"/>
        </w:rPr>
        <w:t xml:space="preserve">) </w:t>
      </w:r>
      <w:r w:rsidRPr="0082495C">
        <w:rPr>
          <w:sz w:val="30"/>
          <w:szCs w:val="30"/>
          <w:lang w:val="be-BY"/>
        </w:rPr>
        <w:t>класаў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3067A9B3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365B89" w:rsidRPr="00FB2F49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6E40C5C4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458B6608" w14:textId="29EB9310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Беларуская літаратура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Русская литература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Літаратура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="00076688" w:rsidRPr="00BF78D7">
        <w:rPr>
          <w:sz w:val="30"/>
          <w:szCs w:val="30"/>
          <w:lang w:val="be-BY"/>
        </w:rPr>
        <w:t>Інфарматыка</w:t>
      </w:r>
      <w:r w:rsidR="000869CE" w:rsidRPr="00FB2F49">
        <w:rPr>
          <w:sz w:val="30"/>
          <w:szCs w:val="30"/>
          <w:lang w:val="be-BY"/>
        </w:rPr>
        <w:t>»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1E06159C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A0279D7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74EED30F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 xml:space="preserve">. </w:t>
      </w:r>
      <w:r w:rsidRPr="00CE579B">
        <w:rPr>
          <w:color w:val="000000"/>
          <w:sz w:val="30"/>
          <w:szCs w:val="30"/>
          <w:lang w:val="be-BY"/>
        </w:rPr>
        <w:t>Адзнакі за лабараторныя</w:t>
      </w:r>
      <w:r w:rsidR="007B69B9" w:rsidRPr="00CE579B">
        <w:rPr>
          <w:color w:val="000000"/>
          <w:sz w:val="30"/>
          <w:szCs w:val="30"/>
          <w:lang w:val="be-BY"/>
        </w:rPr>
        <w:t xml:space="preserve"> і</w:t>
      </w:r>
      <w:r w:rsidRPr="00CE579B">
        <w:rPr>
          <w:color w:val="000000"/>
          <w:sz w:val="30"/>
          <w:szCs w:val="30"/>
          <w:lang w:val="be-BY"/>
        </w:rPr>
        <w:t xml:space="preserve">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5D532A9C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1931CCD6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6DC5E92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70CE3EDB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 xml:space="preserve">Беларуская літаратура“,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0BA561C5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0869CE" w:rsidRPr="00FB2F49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0869CE" w:rsidRPr="00FB2F49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2D4DD0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2D4DD0" w:rsidRPr="00252FEA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lastRenderedPageBreak/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34563B">
      <w:pPr>
        <w:pStyle w:val="point"/>
        <w:ind w:firstLine="0"/>
        <w:rPr>
          <w:sz w:val="30"/>
          <w:szCs w:val="30"/>
          <w:lang w:val="be-BY"/>
        </w:rPr>
      </w:pPr>
    </w:p>
    <w:p w14:paraId="6B3BF0FC" w14:textId="37C8DC5D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351544" w:rsidRPr="00FB2F49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7838308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351544" w:rsidRPr="00D97EF0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351544" w:rsidRPr="00FB2F49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4FFFC7B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3A18602A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lastRenderedPageBreak/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463BDE0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351544" w:rsidRPr="00FB2F49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lastRenderedPageBreak/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24D25F5D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учащегося 6</w:t>
            </w:r>
            <w:r w:rsidR="00351544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А“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5ECAD548" w:rsidR="006601B0" w:rsidRPr="000E0279" w:rsidRDefault="00C55B9F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D97EF0">
              <w:rPr>
                <w:sz w:val="30"/>
                <w:szCs w:val="30"/>
                <w:lang w:val="be-BY"/>
              </w:rPr>
              <w:t>«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r w:rsidRPr="000E0279">
              <w:rPr>
                <w:sz w:val="26"/>
                <w:szCs w:val="26"/>
                <w:lang w:val="en-US"/>
              </w:rPr>
              <w:t>V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Б“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16E95EBB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8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376F4E5F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Х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>ш</w:t>
            </w:r>
            <w:r w:rsidR="004C4919">
              <w:rPr>
                <w:sz w:val="26"/>
                <w:szCs w:val="26"/>
                <w:lang w:val="be-BY"/>
              </w:rPr>
              <w:t>к</w:t>
            </w:r>
            <w:r w:rsidRPr="000E0279">
              <w:rPr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091F6DAE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10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60"/>
        <w:gridCol w:w="2262"/>
        <w:gridCol w:w="2052"/>
        <w:gridCol w:w="2132"/>
        <w:gridCol w:w="1501"/>
      </w:tblGrid>
      <w:tr w:rsidR="006601B0" w:rsidRPr="00AA4D63" w14:paraId="3CF7EF2E" w14:textId="77777777" w:rsidTr="00510EE2">
        <w:trPr>
          <w:trHeight w:val="240"/>
        </w:trPr>
        <w:tc>
          <w:tcPr>
            <w:tcW w:w="906" w:type="pct"/>
          </w:tcPr>
          <w:p w14:paraId="56387F3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姓名</w:t>
            </w:r>
          </w:p>
        </w:tc>
      </w:tr>
      <w:tr w:rsidR="006601B0" w:rsidRPr="00AA4D63" w14:paraId="1E21ECC8" w14:textId="77777777" w:rsidTr="00510EE2">
        <w:trPr>
          <w:trHeight w:val="240"/>
        </w:trPr>
        <w:tc>
          <w:tcPr>
            <w:tcW w:w="906" w:type="pct"/>
          </w:tcPr>
          <w:p w14:paraId="0E9F808B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学校</w:t>
            </w:r>
          </w:p>
        </w:tc>
      </w:tr>
      <w:tr w:rsidR="006601B0" w:rsidRPr="00AA4D63" w14:paraId="04D1A8B7" w14:textId="77777777" w:rsidTr="00510EE2">
        <w:trPr>
          <w:trHeight w:val="240"/>
        </w:trPr>
        <w:tc>
          <w:tcPr>
            <w:tcW w:w="906" w:type="pct"/>
          </w:tcPr>
          <w:p w14:paraId="16856BF5" w14:textId="3174282F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165" w:type="pct"/>
          </w:tcPr>
          <w:p w14:paraId="178B4B6E" w14:textId="1BB8F100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classe de 7ème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57" w:type="pct"/>
          </w:tcPr>
          <w:p w14:paraId="55D981FE" w14:textId="04884890" w:rsidR="006601B0" w:rsidRPr="00AA4D63" w:rsidRDefault="006601B0" w:rsidP="008D6C84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Klasse 5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703C520B" w:rsidR="006601B0" w:rsidRPr="00AA4D63" w:rsidRDefault="006601B0" w:rsidP="0050509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="00505096" w:rsidRPr="00E52611">
              <w:rPr>
                <w:sz w:val="26"/>
                <w:szCs w:val="26"/>
              </w:rPr>
              <w:t>”</w:t>
            </w:r>
            <w:r w:rsidR="00505096" w:rsidRPr="00AA4D63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73" w:type="pct"/>
          </w:tcPr>
          <w:p w14:paraId="476EE8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班级</w:t>
            </w:r>
          </w:p>
        </w:tc>
      </w:tr>
      <w:tr w:rsidR="006601B0" w:rsidRPr="00AA4D63" w14:paraId="17207CC0" w14:textId="77777777" w:rsidTr="00510EE2">
        <w:trPr>
          <w:trHeight w:val="240"/>
        </w:trPr>
        <w:tc>
          <w:tcPr>
            <w:tcW w:w="906" w:type="pct"/>
          </w:tcPr>
          <w:p w14:paraId="7A421B7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CD8F965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1AE46BFD" w14:textId="77777777" w:rsidR="006601B0" w:rsidRPr="00AA4D63" w:rsidRDefault="006601B0" w:rsidP="00705B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</w:tbl>
    <w:p w14:paraId="545E8440" w14:textId="77777777" w:rsidR="00817F7C" w:rsidRDefault="00817F7C" w:rsidP="00CE3560">
      <w:pPr>
        <w:pStyle w:val="append1"/>
        <w:spacing w:after="0" w:line="280" w:lineRule="exact"/>
        <w:ind w:left="4245" w:firstLine="708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5F116C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77777777" w:rsidR="004C4919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5F116C" w14:paraId="003BB97E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5F116C" w14:paraId="2466A4D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CE3560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3E1A1500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00F42A9A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rPr>
                <w:lang w:val="ru-RU"/>
              </w:rPr>
              <w:t>30</w:t>
            </w:r>
            <w:r w:rsidRPr="00EF75B2">
              <w:t>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FCA80F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</w:t>
            </w:r>
            <w:r w:rsidRPr="00EF75B2">
              <w:t>5-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2F9EE91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0BD93A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6D960AE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5A36B31C" w14:textId="77777777" w:rsidR="00C5013C" w:rsidRPr="005A2593" w:rsidRDefault="00C5013C" w:rsidP="00984127">
            <w:pPr>
              <w:jc w:val="center"/>
            </w:pPr>
            <w:r w:rsidRPr="005A2593">
              <w:t>70-80</w:t>
            </w:r>
          </w:p>
          <w:p w14:paraId="7F822032" w14:textId="77777777" w:rsidR="00C5013C" w:rsidRPr="005A2593" w:rsidRDefault="00C5013C" w:rsidP="00984127">
            <w:pPr>
              <w:jc w:val="center"/>
            </w:pPr>
            <w:r w:rsidRPr="005A2593">
              <w:t>слоў</w:t>
            </w:r>
          </w:p>
        </w:tc>
      </w:tr>
      <w:tr w:rsidR="00C5013C" w:rsidRPr="005A2593" w14:paraId="7DA21C92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27F0E344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5A259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00D29A93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E974CD9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40D230C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302866A" w14:textId="77777777" w:rsidR="00C5013C" w:rsidRPr="005A2593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-4</w:t>
            </w:r>
            <w:r w:rsidRPr="00EF75B2">
              <w:rPr>
                <w:lang w:val="ru-RU"/>
              </w:rPr>
              <w:t>0</w:t>
            </w:r>
            <w:r w:rsidRPr="00EF75B2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A398294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9350D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8FF1D2E" w14:textId="77777777" w:rsidR="00C5013C" w:rsidRPr="005A2593" w:rsidRDefault="00C5013C" w:rsidP="00984127">
            <w:pPr>
              <w:jc w:val="center"/>
            </w:pPr>
            <w:r w:rsidRPr="005A2593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64EF0651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1692C87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364B11CA" w:rsidR="00C5013C" w:rsidRPr="005A259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7C017128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04C0DB3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2E8EB68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696DCB19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30-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37A327C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151ABA3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5D0434F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85B1729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0119BB2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D749AC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26E22A08" w:rsidR="00C5013C" w:rsidRPr="005A2593" w:rsidRDefault="00C5013C" w:rsidP="00984127">
            <w:pP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5A2593" w14:paraId="7F2F561C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1CE169CB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60EF3A05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41F628B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06681F22" w14:textId="77777777" w:rsidR="00C5013C" w:rsidRPr="00EF75B2" w:rsidRDefault="00C5013C" w:rsidP="00984127">
            <w:pPr>
              <w:jc w:val="center"/>
            </w:pPr>
            <w:r w:rsidRPr="00EF75B2">
              <w:t>4</w:t>
            </w:r>
            <w:r w:rsidRPr="00EF75B2">
              <w:rPr>
                <w:lang w:val="ru-RU"/>
              </w:rPr>
              <w:t>0</w:t>
            </w:r>
            <w:r w:rsidRPr="00EF75B2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C576D77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304487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E92CDD4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145C4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6F1FEFB9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5A2593" w14:paraId="63C94292" w14:textId="77777777" w:rsidTr="00984127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CB65F4F" w14:textId="77777777" w:rsidTr="00984127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18C7C526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3E3F0B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14C2FDC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50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55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5E61D34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60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65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2188D1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7</w:t>
            </w:r>
            <w:r w:rsidRPr="005A2593">
              <w:rPr>
                <w:sz w:val="24"/>
                <w:szCs w:val="24"/>
                <w:lang w:val="be-BY"/>
              </w:rPr>
              <w:t>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75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5F116C" w14:paraId="2C52F4DE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5C3DE67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8"/>
        <w:gridCol w:w="1079"/>
        <w:gridCol w:w="8"/>
        <w:gridCol w:w="8"/>
        <w:gridCol w:w="6"/>
        <w:gridCol w:w="1081"/>
        <w:gridCol w:w="10"/>
        <w:gridCol w:w="8"/>
        <w:gridCol w:w="1077"/>
        <w:gridCol w:w="19"/>
        <w:gridCol w:w="1077"/>
        <w:gridCol w:w="16"/>
        <w:gridCol w:w="10"/>
        <w:gridCol w:w="1069"/>
        <w:gridCol w:w="21"/>
        <w:gridCol w:w="10"/>
        <w:gridCol w:w="12"/>
        <w:gridCol w:w="1052"/>
        <w:gridCol w:w="21"/>
        <w:gridCol w:w="14"/>
        <w:gridCol w:w="1054"/>
      </w:tblGrid>
      <w:tr w:rsidR="00C5013C" w:rsidRPr="00CE3560" w14:paraId="3BAF7039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7FCB775F" w14:textId="72A137D3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4B989C94" w14:textId="77777777" w:rsidTr="009C350B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7771287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7B8C2F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88D03D9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300F04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6A39970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48E447B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981552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6EA42F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0F9D789E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4D57A980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8E44529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E1B132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26D9A77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7C088A1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3C68A37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57F6DE3" w14:textId="77777777" w:rsidR="00C5013C" w:rsidRPr="00CE3560" w:rsidRDefault="00C5013C" w:rsidP="00984127">
            <w:pPr>
              <w:jc w:val="center"/>
            </w:pPr>
            <w:r w:rsidRPr="00CE3560">
              <w:t>7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C3EC78B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3A19DF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907BB01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397942E8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1D9486BD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6EA7271D" w14:textId="60C8C42B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74CE13F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33BB2CE" w14:textId="77777777" w:rsidTr="009C350B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E62C30A" w14:textId="77777777" w:rsidTr="009C350B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C4E02C5" w14:textId="77777777" w:rsidR="00C5013C" w:rsidRPr="00CE3560" w:rsidRDefault="00C5013C" w:rsidP="00984127">
            <w:pPr>
              <w:jc w:val="center"/>
            </w:pPr>
            <w:r w:rsidRPr="00CE3560">
              <w:t>20-25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0030E94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CE3560" w:rsidRDefault="00C5013C" w:rsidP="00984127">
            <w:pPr>
              <w:jc w:val="center"/>
            </w:pPr>
          </w:p>
          <w:p w14:paraId="2ACF2CD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8F8349B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A5E997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FD971C5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23EE5495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2CA70DD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lastRenderedPageBreak/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CE3560" w:rsidRDefault="00C5013C" w:rsidP="00984127">
            <w:pPr>
              <w:jc w:val="center"/>
            </w:pPr>
            <w:r w:rsidRPr="00CE3560">
              <w:lastRenderedPageBreak/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3645A7D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CCCECDA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69C483A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45CC287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0532A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6</w:t>
            </w:r>
            <w:r w:rsidRPr="00EF75B2">
              <w:t xml:space="preserve">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5105265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B25F998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212773A6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4D06ACD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6DB4AAA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7EC1342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3E500242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592593D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DE7E1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CE3560" w:rsidRDefault="00C5013C" w:rsidP="00984127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5013C" w:rsidRPr="00CE3560" w14:paraId="023A023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2296EA4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4DC80C9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E514F9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E4059FD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B177F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14B266B7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0995E0B" w14:textId="77777777" w:rsidTr="009C350B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1ADCC73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1EDB7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57D1AA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5D4B3D34" w14:textId="77777777" w:rsidTr="009C350B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BDAFDBB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9FF386F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7ED2F021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A75D668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304B2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0A7B804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54C84651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15C6CA6B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2A576E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27DDF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4A7F359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1A6DED" w14:textId="77777777" w:rsidR="00C5013C" w:rsidRPr="00C24CDF" w:rsidRDefault="00C5013C" w:rsidP="00984127">
            <w:pPr>
              <w:jc w:val="center"/>
              <w:rPr>
                <w:highlight w:val="green"/>
              </w:rPr>
            </w:pPr>
            <w:r w:rsidRPr="00EF75B2">
              <w:t>2</w:t>
            </w:r>
            <w:r w:rsidRPr="00EF75B2">
              <w:rPr>
                <w:lang w:val="ru-RU"/>
              </w:rPr>
              <w:t>0</w:t>
            </w:r>
            <w:r w:rsidRPr="00EF75B2">
              <w:t>-</w:t>
            </w:r>
            <w:r w:rsidRPr="00EF75B2">
              <w:rPr>
                <w:lang w:val="ru-RU"/>
              </w:rPr>
              <w:t>25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311037B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D554C8C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2</w:t>
            </w:r>
            <w:r w:rsidRPr="00EF75B2">
              <w:t>5-</w:t>
            </w:r>
            <w:r w:rsidRPr="00EF75B2">
              <w:rPr>
                <w:lang w:val="ru-RU"/>
              </w:rPr>
              <w:t>3</w:t>
            </w:r>
            <w:r w:rsidRPr="00EF75B2">
              <w:t>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71FCE2A" w14:textId="77777777" w:rsidR="00C5013C" w:rsidRPr="00CE3560" w:rsidRDefault="00C5013C" w:rsidP="00984127">
            <w:pPr>
              <w:jc w:val="center"/>
            </w:pPr>
            <w:r w:rsidRPr="00CE3560">
              <w:t>40-45</w:t>
            </w:r>
          </w:p>
          <w:p w14:paraId="6A34E8AA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A79935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  <w:p w14:paraId="0A887C2B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37C8690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CFE8791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14C249" w14:textId="77777777" w:rsidR="00C5013C" w:rsidRPr="00CE3560" w:rsidRDefault="00C5013C" w:rsidP="00984127">
            <w:pPr>
              <w:jc w:val="center"/>
            </w:pPr>
            <w:r w:rsidRPr="00CE3560">
              <w:t>65-75</w:t>
            </w:r>
          </w:p>
          <w:p w14:paraId="0E6E47E2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</w:tr>
      <w:tr w:rsidR="00C5013C" w:rsidRPr="00CE3560" w14:paraId="1CE0568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rPr>
                <w:lang w:val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69C0D48A" w14:textId="77777777" w:rsidTr="009C350B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B5C61B8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39F574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888A6C9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46BDA24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4FBE1A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AD99F4B" w14:textId="77777777" w:rsidR="00C5013C" w:rsidRPr="00CE3560" w:rsidRDefault="00C5013C" w:rsidP="00984127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5013C" w:rsidRPr="00CE3560" w14:paraId="03516A3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9607F39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CE3560" w14:paraId="1118B5C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4553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8A7565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46B17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23D9DF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56F8FDC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6780399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AD94E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4B9F42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DF94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C45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CE3560" w14:paraId="0FE00D0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5013C" w:rsidRPr="00CE3560" w14:paraId="6F07EAF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64982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52F80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B7723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93DB2F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CE3560" w14:paraId="30C1AD7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DCF3219" w14:textId="1BBD1715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33FE9D7E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52F2F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657658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4931CB2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88EAB90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64C4F66" w14:textId="64BA613A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CE3560" w14:paraId="06BCE458" w14:textId="77777777" w:rsidTr="009C350B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F1EE56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3B2F42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2B52A72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04669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2938791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  <w:p w14:paraId="0028B3A6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55FB516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691BA14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34708C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4073347" w14:textId="6F149BD4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17A99E47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58A15AF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038B53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381214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05583F9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BE737D3" w14:textId="1E6EEC78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F53EBCF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14C0A8" w14:textId="77777777" w:rsidTr="009C350B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31DF7B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5C562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F4108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0360FDC5" w14:textId="3DB13005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Літаратура нацыянальнай меншасці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40C43C4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346E02F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45CFE0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1F08147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E8B52B3" w14:textId="1A38ECA1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Матэматыка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41ED9673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6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8E9E313" w14:textId="77777777" w:rsidTr="009C350B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7F11ACE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2274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0CC87AD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7F5209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80656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290297E2" w14:textId="4B2507B8" w:rsidR="00BE76B8" w:rsidRPr="00C5013C" w:rsidRDefault="00C5013C" w:rsidP="00984127">
      <w:pPr>
        <w:ind w:left="4245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br w:type="page"/>
      </w:r>
      <w:r w:rsidR="00BE76B8" w:rsidRPr="00BE76B8">
        <w:rPr>
          <w:sz w:val="30"/>
          <w:szCs w:val="30"/>
        </w:rPr>
        <w:lastRenderedPageBreak/>
        <w:t>Дадатак 4</w:t>
      </w:r>
    </w:p>
    <w:p w14:paraId="47C2B064" w14:textId="7477E1D7" w:rsidR="00BE76B8" w:rsidRPr="00BE76B8" w:rsidRDefault="00BE76B8" w:rsidP="000C3157">
      <w:pPr>
        <w:spacing w:line="280" w:lineRule="exact"/>
        <w:ind w:left="4953"/>
        <w:jc w:val="both"/>
        <w:rPr>
          <w:sz w:val="30"/>
          <w:szCs w:val="30"/>
        </w:rPr>
      </w:pPr>
      <w:r w:rsidRPr="00BE76B8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</w:t>
      </w:r>
      <w:r w:rsidR="00104D1E">
        <w:rPr>
          <w:sz w:val="30"/>
          <w:szCs w:val="30"/>
        </w:rPr>
        <w:t>і</w:t>
      </w:r>
    </w:p>
    <w:p w14:paraId="12F5C113" w14:textId="77777777" w:rsidR="00BE76B8" w:rsidRPr="00BE76B8" w:rsidRDefault="00BE76B8" w:rsidP="00BE76B8">
      <w:pPr>
        <w:spacing w:line="280" w:lineRule="exact"/>
        <w:ind w:left="-119" w:right="5810"/>
        <w:jc w:val="both"/>
        <w:rPr>
          <w:bCs/>
          <w:sz w:val="30"/>
          <w:szCs w:val="30"/>
        </w:rPr>
      </w:pPr>
      <w:r w:rsidRPr="00BE76B8">
        <w:rPr>
          <w:bCs/>
          <w:sz w:val="30"/>
          <w:szCs w:val="30"/>
          <w:lang w:val="ru-RU"/>
        </w:rPr>
        <w:t>Колькасць кантрольных работ</w:t>
      </w:r>
      <w:r w:rsidRPr="00BE76B8">
        <w:rPr>
          <w:bCs/>
          <w:sz w:val="30"/>
          <w:szCs w:val="30"/>
        </w:rPr>
        <w:t xml:space="preserve"> </w:t>
      </w:r>
      <w:r w:rsidRPr="00BE76B8">
        <w:rPr>
          <w:bCs/>
          <w:sz w:val="30"/>
          <w:szCs w:val="30"/>
          <w:lang w:val="ru-RU"/>
        </w:rPr>
        <w:t>на II і III ступен</w:t>
      </w:r>
      <w:r w:rsidRPr="00BE76B8">
        <w:rPr>
          <w:bCs/>
          <w:sz w:val="30"/>
          <w:szCs w:val="30"/>
        </w:rPr>
        <w:t>ях</w:t>
      </w:r>
      <w:r w:rsidRPr="00BE76B8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127BC313" w14:textId="27D39533" w:rsidR="00BE76B8" w:rsidRPr="00BE76B8" w:rsidRDefault="00BE76B8" w:rsidP="00BE76B8">
      <w:pPr>
        <w:spacing w:line="280" w:lineRule="exact"/>
        <w:ind w:left="-119" w:right="5438"/>
        <w:jc w:val="both"/>
        <w:rPr>
          <w:bCs/>
          <w:sz w:val="30"/>
          <w:szCs w:val="30"/>
        </w:rPr>
      </w:pPr>
    </w:p>
    <w:tbl>
      <w:tblPr>
        <w:tblW w:w="481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598"/>
        <w:gridCol w:w="732"/>
        <w:gridCol w:w="726"/>
        <w:gridCol w:w="756"/>
        <w:gridCol w:w="1092"/>
        <w:gridCol w:w="1090"/>
        <w:gridCol w:w="1114"/>
        <w:gridCol w:w="1175"/>
      </w:tblGrid>
      <w:tr w:rsidR="00BE76B8" w:rsidRPr="00AC701A" w14:paraId="37C2A311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764B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Віды работ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E00F96" w14:textId="0855B818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>у навучальны</w:t>
            </w:r>
            <w:r w:rsidR="00104D1E">
              <w:t>м</w:t>
            </w:r>
            <w:r w:rsidRPr="00660BF1">
              <w:t xml:space="preserve"> год</w:t>
            </w:r>
            <w:r w:rsidR="00104D1E">
              <w:t>зе</w:t>
            </w:r>
            <w:r w:rsidRPr="00660BF1">
              <w:t xml:space="preserve">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04C4B997" w14:textId="77777777" w:rsidTr="00AC701A">
        <w:trPr>
          <w:trHeight w:val="240"/>
        </w:trPr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69825" w14:textId="77777777" w:rsidR="00BE76B8" w:rsidRPr="00660BF1" w:rsidRDefault="00BE76B8" w:rsidP="00BE76B8">
            <w:pPr>
              <w:rPr>
                <w:lang w:val="ru-RU"/>
              </w:rPr>
            </w:pP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08BBA" w14:textId="3E9C2D14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4F379C88" w14:textId="6D0E4F99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2F14A" w14:textId="74716E2A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237CE620" w14:textId="0CF725D4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60DD13" w14:textId="176E103B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09950F81" w14:textId="0E1BC4FD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2E790" w14:textId="20F5F96A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36806BFB" w14:textId="1F985F0B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F8E29" w14:textId="1401B7D4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77BB44C9" w14:textId="59F2A6A3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AD398" w14:textId="7F32465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E802F2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5FA462BB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406C8B15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2074BB" w14:textId="1958FA7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01657">
              <w:rPr>
                <w:rStyle w:val="a4"/>
                <w:lang w:val="ru-RU"/>
              </w:rPr>
              <w:footnoteReference w:id="2"/>
            </w:r>
            <w:r w:rsidRPr="00660BF1">
              <w:rPr>
                <w:lang w:val="ru-RU"/>
              </w:rPr>
              <w:t xml:space="preserve"> </w:t>
            </w:r>
          </w:p>
          <w:p w14:paraId="3B2AE41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777CAB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34F8F00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078DA" w14:textId="0EEE9C3B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t xml:space="preserve">Беларуская </w:t>
            </w:r>
            <w:r w:rsidRPr="00660BF1">
              <w:rPr>
                <w:lang w:val="ru-RU"/>
              </w:rPr>
              <w:t>мова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660BF1">
              <w:t xml:space="preserve"> 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4D1ED059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C21A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465A7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C8AE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A0548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95F90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4114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085F5C" w14:textId="2E4215FA" w:rsidR="00BE76B8" w:rsidRPr="002F6275" w:rsidRDefault="00B9544C" w:rsidP="00A5631E">
            <w:pPr>
              <w:jc w:val="center"/>
            </w:pPr>
            <w:r w:rsidRPr="002F6275">
              <w:rPr>
                <w:lang w:val="ru-RU"/>
              </w:rPr>
              <w:t>1</w:t>
            </w:r>
            <w:r w:rsidR="00BE76B8" w:rsidRPr="002F6275">
              <w:t>/</w:t>
            </w:r>
            <w:r w:rsidR="00A5631E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F2296" w14:textId="3A0CD970" w:rsidR="00BE76B8" w:rsidRPr="002F6275" w:rsidRDefault="00B9544C" w:rsidP="00A5631E">
            <w:pPr>
              <w:jc w:val="center"/>
            </w:pPr>
            <w:r w:rsidRPr="002F6275">
              <w:rPr>
                <w:lang w:val="ru-RU"/>
              </w:rPr>
              <w:t>1</w:t>
            </w:r>
            <w:r w:rsidR="00BE76B8" w:rsidRPr="002F6275">
              <w:rPr>
                <w:lang w:val="ru-RU"/>
              </w:rPr>
              <w:t>/</w:t>
            </w:r>
            <w:r w:rsidR="00A5631E" w:rsidRPr="002F6275">
              <w:t>2</w:t>
            </w:r>
          </w:p>
        </w:tc>
      </w:tr>
      <w:tr w:rsidR="00BE76B8" w:rsidRPr="00AC701A" w14:paraId="682F51A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BC9E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D8D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4B13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F16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B4497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32793" w14:textId="466D2FFB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220A0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</w:t>
            </w:r>
            <w:r w:rsidRPr="002F6275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A5518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2/</w:t>
            </w:r>
            <w:r w:rsidRPr="002F6275">
              <w:t>2</w:t>
            </w:r>
          </w:p>
        </w:tc>
      </w:tr>
      <w:tr w:rsidR="00BE76B8" w:rsidRPr="00AC701A" w14:paraId="082B5486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D89D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E63E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AC05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107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1AB9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1073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DF9643" w14:textId="0EF60FF1" w:rsidR="00BE76B8" w:rsidRPr="002F6275" w:rsidRDefault="00B9544C" w:rsidP="00423FAC">
            <w:pPr>
              <w:jc w:val="center"/>
            </w:pPr>
            <w:r w:rsidRPr="002F6275">
              <w:rPr>
                <w:lang w:val="ru-RU"/>
              </w:rPr>
              <w:t>2</w:t>
            </w:r>
            <w:r w:rsidR="00BE76B8" w:rsidRPr="002F6275">
              <w:t>/</w:t>
            </w:r>
            <w:r w:rsidR="00423FAC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45FC7" w14:textId="552E458A" w:rsidR="00BE76B8" w:rsidRPr="002F6275" w:rsidRDefault="00B9544C" w:rsidP="00423FAC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>/</w:t>
            </w:r>
            <w:r w:rsidR="00423FAC" w:rsidRPr="002F6275">
              <w:rPr>
                <w:lang w:val="ru-RU"/>
              </w:rPr>
              <w:t>2</w:t>
            </w:r>
          </w:p>
        </w:tc>
      </w:tr>
      <w:tr w:rsidR="00BE76B8" w:rsidRPr="00AC701A" w14:paraId="59FD5FF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65C7E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10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0C7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500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C60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18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088EC" w14:textId="07EF24F6" w:rsidR="00BE76B8" w:rsidRPr="002F6275" w:rsidRDefault="00BE76B8" w:rsidP="007613B9">
            <w:pPr>
              <w:jc w:val="center"/>
              <w:rPr>
                <w:lang w:val="ru-RU"/>
              </w:rPr>
            </w:pPr>
            <w:r w:rsidRPr="002F6275">
              <w:t>0/</w:t>
            </w:r>
            <w:r w:rsidR="007613B9" w:rsidRPr="002F6275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19D53" w14:textId="18F20198" w:rsidR="00BE76B8" w:rsidRPr="002F6275" w:rsidRDefault="00BE76B8" w:rsidP="00BA134E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0/</w:t>
            </w:r>
            <w:r w:rsidR="007613B9" w:rsidRPr="002F6275">
              <w:rPr>
                <w:lang w:val="ru-RU"/>
              </w:rPr>
              <w:t>1</w:t>
            </w:r>
          </w:p>
        </w:tc>
      </w:tr>
      <w:tr w:rsidR="00BE76B8" w:rsidRPr="00AC701A" w14:paraId="6B17CB63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6F592" w14:textId="42BFE663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2F6275">
              <w:rPr>
                <w:lang w:val="ru-RU"/>
              </w:rPr>
              <w:t>Беларуская лiтаратура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6E77ACD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27DA5" w14:textId="770A2CDC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ACCF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668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0C7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88A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8688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01BD9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Pr="002F6275">
              <w:t>/4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9553D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2/4</w:t>
            </w:r>
          </w:p>
        </w:tc>
      </w:tr>
      <w:tr w:rsidR="00BE76B8" w:rsidRPr="00AC701A" w14:paraId="4492EB18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FCB32" w14:textId="3222284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2F6275">
              <w:rPr>
                <w:lang w:val="ru-RU"/>
              </w:rPr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2EBB970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1DED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E041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0C6F9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DEA4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1FCB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C3A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AB897" w14:textId="7ADFE0BC" w:rsidR="00BE76B8" w:rsidRPr="002F6275" w:rsidRDefault="00B9544C" w:rsidP="00995BFF">
            <w:pPr>
              <w:jc w:val="center"/>
            </w:pPr>
            <w:r w:rsidRPr="002F6275">
              <w:rPr>
                <w:lang w:val="ru-RU"/>
              </w:rPr>
              <w:t>1/</w:t>
            </w:r>
            <w:r w:rsidR="00995BFF" w:rsidRPr="002F6275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837A5" w14:textId="76C127E2" w:rsidR="00BE76B8" w:rsidRPr="002F6275" w:rsidRDefault="00B9544C" w:rsidP="00995BFF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1/</w:t>
            </w:r>
            <w:r w:rsidR="00995BFF"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 xml:space="preserve"> </w:t>
            </w:r>
          </w:p>
        </w:tc>
      </w:tr>
      <w:tr w:rsidR="00BE76B8" w:rsidRPr="00AC701A" w14:paraId="40566B9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DA91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D48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6B86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CD0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9DE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9A730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FDB4B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</w:t>
            </w:r>
            <w:r w:rsidRPr="002F6275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C9395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2/</w:t>
            </w:r>
            <w:r w:rsidRPr="002F6275">
              <w:t>2</w:t>
            </w:r>
            <w:r w:rsidRPr="002F6275">
              <w:rPr>
                <w:lang w:val="ru-RU"/>
              </w:rPr>
              <w:t xml:space="preserve"> </w:t>
            </w:r>
          </w:p>
        </w:tc>
      </w:tr>
      <w:tr w:rsidR="00BE76B8" w:rsidRPr="00AC701A" w14:paraId="2C54079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B0727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E536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2C0B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389AD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889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1E08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05D15" w14:textId="5F9A11B0" w:rsidR="00BE76B8" w:rsidRPr="002F6275" w:rsidRDefault="00B9544C" w:rsidP="00995BFF">
            <w:pPr>
              <w:jc w:val="center"/>
            </w:pPr>
            <w:r w:rsidRPr="002F6275">
              <w:rPr>
                <w:lang w:val="ru-RU"/>
              </w:rPr>
              <w:t>2</w:t>
            </w:r>
            <w:r w:rsidR="00BE76B8" w:rsidRPr="002F6275">
              <w:t>/</w:t>
            </w:r>
            <w:r w:rsidR="00995BFF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FE2FE" w14:textId="4847F342" w:rsidR="00BE76B8" w:rsidRPr="002F6275" w:rsidRDefault="00B9544C" w:rsidP="00995BFF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>/</w:t>
            </w:r>
            <w:r w:rsidR="00995BFF" w:rsidRPr="002F6275">
              <w:rPr>
                <w:lang w:val="ru-RU"/>
              </w:rPr>
              <w:t>2</w:t>
            </w:r>
          </w:p>
        </w:tc>
      </w:tr>
      <w:tr w:rsidR="00BE76B8" w:rsidRPr="00AC701A" w14:paraId="5F134CB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2D842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379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617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085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158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862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A8940" w14:textId="3BF1ED4F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t>0/</w:t>
            </w:r>
            <w:r w:rsidR="007613B9" w:rsidRPr="00660BF1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01D5E" w14:textId="1D22A4F0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0/</w:t>
            </w:r>
            <w:r w:rsidR="007613B9" w:rsidRPr="00660BF1">
              <w:rPr>
                <w:lang w:val="ru-RU"/>
              </w:rPr>
              <w:t>1</w:t>
            </w:r>
          </w:p>
        </w:tc>
      </w:tr>
      <w:tr w:rsidR="00BE76B8" w:rsidRPr="00AC701A" w14:paraId="7DA5DF22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28005" w14:textId="706AF09C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05EA2BE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E18B5" w14:textId="2A7261C2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6C4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0C5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1CA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325D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017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ACF84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/4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8066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2/4</w:t>
            </w:r>
          </w:p>
        </w:tc>
      </w:tr>
      <w:tr w:rsidR="00BE76B8" w:rsidRPr="00AC701A" w14:paraId="0081CBB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232C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 </w:t>
            </w:r>
          </w:p>
        </w:tc>
      </w:tr>
      <w:tr w:rsidR="00BE76B8" w:rsidRPr="00AC701A" w14:paraId="77ECE45E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FF3E9" w14:textId="0F00AC0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rPr>
                <w:lang w:val="ru-RU"/>
              </w:rPr>
              <w:t>Мова нацыянальнай меншасці</w:t>
            </w:r>
            <w:r w:rsidR="00104D1E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160F407D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1F4B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66E7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9B955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7B863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984E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BA08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B21E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F9AB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74FFD77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9C55D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5655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D8B4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5FAE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8AD9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862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A0A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30F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07C179C9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8E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BE76B8" w:rsidRPr="00AC701A" w14:paraId="47DB0654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9D403" w14:textId="77777777" w:rsidR="00BE76B8" w:rsidRPr="00660BF1" w:rsidRDefault="00BE76B8" w:rsidP="00BE76B8">
            <w:r w:rsidRPr="00660BF1">
              <w:t>Вучэбныя прадметы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2F37" w14:textId="709D34F5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>у навучальны</w:t>
            </w:r>
            <w:r w:rsidR="00104D1E">
              <w:t>м</w:t>
            </w:r>
            <w:r w:rsidRPr="00660BF1">
              <w:t xml:space="preserve"> год</w:t>
            </w:r>
            <w:r w:rsidR="00104D1E">
              <w:t>зе</w:t>
            </w:r>
            <w:r w:rsidRPr="00660BF1">
              <w:t xml:space="preserve">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2721C36A" w14:textId="77777777" w:rsidTr="00AC701A"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EAAF2" w14:textId="77777777" w:rsidR="00BE76B8" w:rsidRPr="00660BF1" w:rsidRDefault="00BE76B8" w:rsidP="00BE76B8"/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40C501" w14:textId="087A40CB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28EF4" w14:textId="55146E22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30D71" w14:textId="0BD1E5A6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E789FC" w14:textId="0E63B5E0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54B89" w14:textId="4AED65AA" w:rsidR="00BE76B8" w:rsidRPr="00660BF1" w:rsidRDefault="00BE76B8" w:rsidP="00E03BC1">
            <w:pPr>
              <w:jc w:val="center"/>
            </w:pPr>
            <w:r w:rsidRPr="00660BF1">
              <w:rPr>
                <w:lang w:val="ru-RU"/>
              </w:rPr>
              <w:t>ІХ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F8915" w14:textId="7CBC5C13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CD48AE" w:rsidRPr="00CD48AE">
              <w:rPr>
                <w:vertAlign w:val="superscript"/>
                <w:lang w:val="ru-RU"/>
              </w:rPr>
              <w:t>*</w:t>
            </w:r>
          </w:p>
          <w:p w14:paraId="034ABAF5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64F2F1B0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EDEFB" w14:textId="6E96A604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CD48AE" w:rsidRPr="00CD48AE">
              <w:rPr>
                <w:vertAlign w:val="superscript"/>
                <w:lang w:val="ru-RU"/>
              </w:rPr>
              <w:t>*</w:t>
            </w:r>
          </w:p>
          <w:p w14:paraId="3C2D1F3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2A129D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6FD67B91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29299" w14:textId="7C114E05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  <w:r w:rsidR="003E0204">
              <w:rPr>
                <w:lang w:val="ru-RU"/>
              </w:rPr>
              <w:t>**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ED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9CFD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7825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EFFA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31D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945E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B35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BE76B8" w:rsidRPr="00AC701A" w14:paraId="443502B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F6E74" w14:textId="77777777" w:rsidR="00BE76B8" w:rsidRPr="00660BF1" w:rsidRDefault="00BE76B8" w:rsidP="00BE76B8">
            <w:r w:rsidRPr="00660BF1">
              <w:rPr>
                <w:lang w:val="ru-RU"/>
              </w:rPr>
              <w:t>Фізіка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D068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006D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4315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697E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E3E9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470F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D7CA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BE76B8" w:rsidRPr="00AC701A" w14:paraId="4079852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608B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90C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3AB0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463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9C8F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FBE7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9C1B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8E94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BE76B8" w:rsidRPr="00AC701A" w14:paraId="47489D0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5427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2C1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0587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DB18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077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293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BB2C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6376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36FEA878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DB06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50721" w14:textId="77777777" w:rsidR="00BE76B8" w:rsidRPr="00660BF1" w:rsidRDefault="00BE76B8" w:rsidP="000C3157">
            <w:pPr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F612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82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B523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EC9C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07692" w14:textId="04E3AB19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18240" w14:textId="60729EDB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</w:tr>
      <w:tr w:rsidR="00BE76B8" w:rsidRPr="00AC701A" w14:paraId="213D9245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1C78D" w14:textId="77777777" w:rsidR="00BE76B8" w:rsidRPr="00660BF1" w:rsidRDefault="00BE76B8" w:rsidP="00BE76B8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162C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693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6CB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C179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128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BAA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B5AF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43C5F729" w14:textId="66786109" w:rsidR="00F01657" w:rsidRDefault="00B6545D" w:rsidP="00F01657">
      <w:pPr>
        <w:spacing w:line="280" w:lineRule="exact"/>
        <w:ind w:right="-1"/>
        <w:jc w:val="both"/>
        <w:rPr>
          <w:sz w:val="30"/>
          <w:szCs w:val="30"/>
        </w:rPr>
      </w:pPr>
      <w:r w:rsidRPr="00D8076C">
        <w:rPr>
          <w:strike/>
          <w:sz w:val="26"/>
          <w:szCs w:val="26"/>
        </w:rPr>
        <w:lastRenderedPageBreak/>
        <w:br w:type="page"/>
      </w:r>
    </w:p>
    <w:p w14:paraId="03B8AD9C" w14:textId="77777777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05953311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2053"/>
        <w:gridCol w:w="3316"/>
        <w:gridCol w:w="3465"/>
      </w:tblGrid>
      <w:tr w:rsidR="002F6275" w:rsidRPr="002F6275" w14:paraId="23546ED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681C06"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634544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3"/>
            </w:r>
          </w:p>
        </w:tc>
      </w:tr>
      <w:tr w:rsidR="00681C06" w:rsidRPr="002F6275" w14:paraId="5EDECF1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681C06" w:rsidRPr="002F6275" w14:paraId="3AC8F35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5A885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0–450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681C06" w:rsidRPr="002F6275" w14:paraId="5806FDE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7A41D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450–600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6735"/>
      </w:tblGrid>
      <w:tr w:rsidR="00681C06" w:rsidRPr="002F6275" w14:paraId="4681E504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A4DE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B798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А</w:t>
            </w:r>
            <w:r w:rsidRPr="002F6275">
              <w:rPr>
                <w:sz w:val="24"/>
                <w:szCs w:val="24"/>
              </w:rPr>
              <w:t>б’ём сачынення</w:t>
            </w:r>
          </w:p>
        </w:tc>
      </w:tr>
      <w:tr w:rsidR="00681C06" w:rsidRPr="002F6275" w14:paraId="350BD941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B46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4A71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0,5–1 старонка</w:t>
            </w:r>
          </w:p>
        </w:tc>
      </w:tr>
      <w:tr w:rsidR="00681C06" w:rsidRPr="002F6275" w14:paraId="7E54DBD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A730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AC7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4B881126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2122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E6C2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503B60BC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6B7B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3E52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1,5–2 старонкі</w:t>
            </w:r>
          </w:p>
        </w:tc>
      </w:tr>
      <w:tr w:rsidR="00832598" w:rsidRPr="002F6275" w14:paraId="3988EEE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AFC65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157FB" w14:textId="7A485CFA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2–2,5 старонкі</w:t>
            </w:r>
          </w:p>
        </w:tc>
      </w:tr>
      <w:tr w:rsidR="00832598" w:rsidRPr="002F6275" w14:paraId="2412569F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11E81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22DD" w14:textId="0D19AB4F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2,5–3 старонкі</w:t>
            </w:r>
          </w:p>
        </w:tc>
      </w:tr>
      <w:tr w:rsidR="00832598" w:rsidRPr="002F6275" w14:paraId="50F4A277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DF89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97970" w14:textId="69CE8A49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3–4 старонкі</w:t>
            </w:r>
          </w:p>
        </w:tc>
      </w:tr>
    </w:tbl>
    <w:p w14:paraId="540994E8" w14:textId="77777777" w:rsidR="00681C06" w:rsidRDefault="00681C06" w:rsidP="00681C0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203177F" w14:textId="77777777" w:rsidR="00821BA8" w:rsidRDefault="00821BA8" w:rsidP="000C3157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4B9232E7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4A1C3903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proofErr w:type="gramStart"/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</w:t>
      </w:r>
      <w:proofErr w:type="gramEnd"/>
      <w:r w:rsidRPr="00EF75B2">
        <w:rPr>
          <w:i/>
          <w:sz w:val="26"/>
          <w:szCs w:val="26"/>
        </w:rPr>
        <w:t>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1A5CC8A1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414FA230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0DF337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4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5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38179B11" w:rsidR="0070288D" w:rsidRPr="008516FA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</w:t>
      </w:r>
      <w:proofErr w:type="gramStart"/>
      <w:r w:rsidR="0070288D" w:rsidRPr="008516FA">
        <w:rPr>
          <w:sz w:val="30"/>
          <w:szCs w:val="30"/>
        </w:rPr>
        <w:t xml:space="preserve">пішацца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Класная</w:t>
      </w:r>
      <w:proofErr w:type="gramEnd"/>
      <w:r w:rsidR="0070288D" w:rsidRPr="008516FA">
        <w:rPr>
          <w:i/>
          <w:sz w:val="30"/>
          <w:szCs w:val="30"/>
        </w:rPr>
        <w:t xml:space="preserve">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 xml:space="preserve"> або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Дамашняя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>.</w:t>
      </w:r>
    </w:p>
    <w:p w14:paraId="2597F58D" w14:textId="41139823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</w:t>
      </w:r>
      <w:proofErr w:type="gramStart"/>
      <w:r w:rsidRPr="008516FA">
        <w:rPr>
          <w:sz w:val="30"/>
          <w:szCs w:val="30"/>
        </w:rPr>
        <w:t xml:space="preserve">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</w:t>
      </w:r>
      <w:proofErr w:type="gramEnd"/>
      <w:r w:rsidRPr="008516FA">
        <w:rPr>
          <w:i/>
          <w:sz w:val="30"/>
          <w:szCs w:val="30"/>
        </w:rPr>
        <w:t xml:space="preserve">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 xml:space="preserve">паміж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і заданнем</w:t>
      </w:r>
      <w:r w:rsidRPr="008516FA">
        <w:rPr>
          <w:sz w:val="30"/>
          <w:szCs w:val="30"/>
          <w:lang w:val="be-BY"/>
        </w:rPr>
        <w:t> 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3F029339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Прыклады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7EE24450" w14:textId="77777777" w:rsidR="008516FA" w:rsidRPr="008516FA" w:rsidRDefault="008516FA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2D9BAC39" w14:textId="52992156" w:rsid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 xml:space="preserve">правілы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>афармлення</w:t>
      </w:r>
    </w:p>
    <w:p w14:paraId="4B074B41" w14:textId="5896310D" w:rsidR="00954A9E" w:rsidRP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65E6E484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3E78BD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4D0C66BC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439606E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E0306A" w:rsidRPr="00D97EF0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443C1C" w:rsidRPr="008516FA" w14:paraId="6563BA11" w14:textId="77777777" w:rsidTr="00427E97">
        <w:tc>
          <w:tcPr>
            <w:tcW w:w="5068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427E97">
        <w:tc>
          <w:tcPr>
            <w:tcW w:w="5068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427E97">
        <w:tc>
          <w:tcPr>
            <w:tcW w:w="5068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427E97">
        <w:tc>
          <w:tcPr>
            <w:tcW w:w="5068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427E97">
        <w:tc>
          <w:tcPr>
            <w:tcW w:w="5068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4D7A88B4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7666DF46" w:rsidR="00ED25DE" w:rsidRPr="008516FA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 ”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70288D" w:rsidRPr="008516FA">
        <w:rPr>
          <w:sz w:val="30"/>
          <w:szCs w:val="30"/>
          <w:lang w:val="be-BY"/>
        </w:rPr>
        <w:t>“; або ”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70288D" w:rsidRPr="008516FA">
        <w:rPr>
          <w:sz w:val="30"/>
          <w:szCs w:val="30"/>
          <w:lang w:val="be-BY"/>
        </w:rPr>
        <w:t>“, затым ”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70288D" w:rsidRPr="008516FA">
        <w:rPr>
          <w:sz w:val="30"/>
          <w:szCs w:val="30"/>
          <w:lang w:val="be-BY"/>
        </w:rPr>
        <w:t>“ з указаннем яго нумара (без знака №); або ”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70288D" w:rsidRPr="008516FA">
        <w:rPr>
          <w:sz w:val="30"/>
          <w:szCs w:val="30"/>
          <w:lang w:val="be-BY"/>
        </w:rPr>
        <w:t xml:space="preserve">“. </w:t>
      </w:r>
    </w:p>
    <w:p w14:paraId="63908952" w14:textId="21DFC7BC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gramStart"/>
      <w:r w:rsidRPr="008516FA">
        <w:rPr>
          <w:sz w:val="30"/>
          <w:szCs w:val="30"/>
        </w:rPr>
        <w:t>словы</w:t>
      </w:r>
      <w:r w:rsidRPr="008516FA">
        <w:rPr>
          <w:noProof/>
          <w:sz w:val="30"/>
          <w:szCs w:val="30"/>
        </w:rPr>
        <w:t xml:space="preserve">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Класная</w:t>
      </w:r>
      <w:proofErr w:type="gramEnd"/>
      <w:r w:rsidRPr="008516FA">
        <w:rPr>
          <w:i/>
          <w:noProof/>
          <w:sz w:val="30"/>
          <w:szCs w:val="30"/>
        </w:rPr>
        <w:t xml:space="preserve"> работа</w:t>
      </w:r>
      <w:r w:rsidRPr="008516FA">
        <w:rPr>
          <w:sz w:val="30"/>
          <w:szCs w:val="30"/>
        </w:rPr>
        <w:t>“</w:t>
      </w:r>
      <w:r w:rsidRPr="008516FA">
        <w:rPr>
          <w:noProof/>
          <w:sz w:val="30"/>
          <w:szCs w:val="30"/>
        </w:rPr>
        <w:t xml:space="preserve">,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Pr="008516FA">
        <w:rPr>
          <w:sz w:val="30"/>
          <w:szCs w:val="30"/>
        </w:rPr>
        <w:t xml:space="preserve">“ 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16D8E2C1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на наступным радку можа ўказвацца тэма вучэбных заняткаў.</w:t>
      </w:r>
    </w:p>
    <w:p w14:paraId="73395C61" w14:textId="131C4583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25153363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E0306A" w:rsidRPr="00D97EF0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B84BB8" w:rsidRPr="00FB2F49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 ”</w:t>
      </w:r>
      <w:r w:rsidRPr="004E2196">
        <w:rPr>
          <w:i/>
          <w:sz w:val="30"/>
          <w:szCs w:val="30"/>
        </w:rPr>
        <w:t>Класная работа</w:t>
      </w:r>
      <w:r w:rsidRPr="004E2196">
        <w:rPr>
          <w:sz w:val="30"/>
          <w:szCs w:val="30"/>
        </w:rPr>
        <w:t>“,</w:t>
      </w:r>
      <w:r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”</w:t>
      </w:r>
      <w:r w:rsidRPr="004E2196">
        <w:rPr>
          <w:i/>
          <w:sz w:val="30"/>
          <w:szCs w:val="30"/>
        </w:rPr>
        <w:t>Дамашняя работа</w:t>
      </w:r>
      <w:r w:rsidRPr="004E2196">
        <w:rPr>
          <w:sz w:val="30"/>
          <w:szCs w:val="30"/>
        </w:rPr>
        <w:t>“ 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52DC9BBF" w:rsidR="0070288D" w:rsidRPr="008516FA" w:rsidRDefault="000C3157" w:rsidP="000C3157">
      <w:pPr>
        <w:pStyle w:val="newncpi"/>
        <w:ind w:firstLine="0"/>
        <w:rPr>
          <w:i/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/</w:t>
      </w: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 xml:space="preserve">,,Добра быць у дарозе, якую ты </w:t>
      </w:r>
    </w:p>
    <w:p w14:paraId="5AC43B7C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сам сабе выбіраеш…“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6CC94DC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627AC66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A113B9" w:rsidRPr="00FB2F49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77777777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  </w:t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77777777" w:rsidR="0070288D" w:rsidRPr="008516FA" w:rsidRDefault="0070288D" w:rsidP="0070288D">
      <w:pPr>
        <w:pStyle w:val="newncpi"/>
        <w:ind w:firstLine="720"/>
        <w:rPr>
          <w:i/>
          <w:sz w:val="30"/>
          <w:szCs w:val="30"/>
          <w:lang w:val="be-BY"/>
        </w:rPr>
      </w:pPr>
      <w:r w:rsidRPr="008516FA">
        <w:rPr>
          <w:i/>
          <w:sz w:val="30"/>
          <w:szCs w:val="30"/>
          <w:lang w:val="be-BY"/>
        </w:rPr>
        <w:t xml:space="preserve">                       1.</w:t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  <w:t>1.</w:t>
      </w:r>
    </w:p>
    <w:sectPr w:rsidR="0070288D" w:rsidRPr="008516F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2C7ED" w14:textId="77777777" w:rsidR="00AF0A68" w:rsidRDefault="00AF0A68">
      <w:r>
        <w:separator/>
      </w:r>
    </w:p>
  </w:endnote>
  <w:endnote w:type="continuationSeparator" w:id="0">
    <w:p w14:paraId="13CF96C1" w14:textId="77777777" w:rsidR="00AF0A68" w:rsidRDefault="00AF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DAF9" w14:textId="77777777" w:rsidR="00AF0A68" w:rsidRDefault="00AF0A68">
      <w:r>
        <w:separator/>
      </w:r>
    </w:p>
  </w:footnote>
  <w:footnote w:type="continuationSeparator" w:id="0">
    <w:p w14:paraId="5D61A368" w14:textId="77777777" w:rsidR="00AF0A68" w:rsidRDefault="00AF0A68">
      <w:r>
        <w:continuationSeparator/>
      </w:r>
    </w:p>
  </w:footnote>
  <w:footnote w:id="1">
    <w:p w14:paraId="47F68D6F" w14:textId="06DFDF98" w:rsidR="00D97EF0" w:rsidRPr="00B00096" w:rsidRDefault="00D97EF0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D97EF0" w:rsidRDefault="00D97EF0">
      <w:pPr>
        <w:pStyle w:val="a5"/>
      </w:pPr>
    </w:p>
  </w:footnote>
  <w:footnote w:id="2">
    <w:p w14:paraId="0A209974" w14:textId="50B600EC" w:rsidR="00D97EF0" w:rsidRDefault="00D97EF0" w:rsidP="003E0204">
      <w:pPr>
        <w:pStyle w:val="a5"/>
        <w:jc w:val="both"/>
      </w:pPr>
      <w:r>
        <w:rPr>
          <w:rStyle w:val="a4"/>
        </w:rPr>
        <w:footnoteRef/>
      </w:r>
      <w:r>
        <w:t xml:space="preserve"> Ва ўстановах агульнай сярэдняй адукацыі, на базе якіх ажыццяўляецца эксперыментальная дзейнасць па праекце </w:t>
      </w:r>
      <w:r w:rsidR="00104D1E" w:rsidRPr="00104D1E">
        <w:t>«</w:t>
      </w:r>
      <w:r>
        <w:t>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</w:t>
      </w:r>
      <w:r w:rsidR="00104D1E" w:rsidRPr="00104D1E">
        <w:t>»</w:t>
      </w:r>
      <w:r>
        <w:t>, колькасць і віды кантрольных работ па вучэбных прадметах вызнача</w:t>
      </w:r>
      <w:r w:rsidRPr="00053161">
        <w:t>ю</w:t>
      </w:r>
      <w:r>
        <w:t xml:space="preserve">цца згодна з эксперыментальнымі вучэбнымі праграмамі, зацверджанымі Міністэрствам адукацыі </w:t>
      </w:r>
      <w:r w:rsidR="00104D1E">
        <w:t xml:space="preserve">Рэспублікі Беларусь </w:t>
      </w:r>
      <w:r>
        <w:t>ва ўстаноўленым парадку.</w:t>
      </w:r>
    </w:p>
    <w:p w14:paraId="5A9373AE" w14:textId="1FABAA65" w:rsidR="00D97EF0" w:rsidRDefault="00D97EF0" w:rsidP="003E0204">
      <w:pPr>
        <w:pStyle w:val="a5"/>
        <w:jc w:val="both"/>
        <w:rPr>
          <w:lang w:val="ru-RU"/>
        </w:rPr>
      </w:pPr>
      <w:r w:rsidRPr="003E0204">
        <w:t xml:space="preserve"> </w:t>
      </w:r>
      <w:r w:rsidRPr="003E0204">
        <w:rPr>
          <w:lang w:val="ru-RU"/>
        </w:rPr>
        <w:t>** У кантрольныя работы па матэматыцы</w:t>
      </w:r>
      <w:r w:rsidRPr="003E0204">
        <w:t xml:space="preserve"> павінны быць уключаны заданні ў тэставай форме</w:t>
      </w:r>
      <w:r w:rsidRPr="003E0204">
        <w:rPr>
          <w:lang w:val="ru-RU"/>
        </w:rPr>
        <w:t>.</w:t>
      </w:r>
    </w:p>
    <w:p w14:paraId="058DD5AB" w14:textId="2D372D7C" w:rsidR="00D97EF0" w:rsidRPr="003E0204" w:rsidRDefault="00D97EF0" w:rsidP="00F01657">
      <w:pPr>
        <w:pStyle w:val="a5"/>
        <w:jc w:val="both"/>
        <w:rPr>
          <w:lang w:val="ru-RU"/>
        </w:rPr>
      </w:pPr>
    </w:p>
  </w:footnote>
  <w:footnote w:id="3">
    <w:p w14:paraId="62061886" w14:textId="5CAB413D" w:rsidR="00D97EF0" w:rsidRDefault="00D97EF0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4">
    <w:p w14:paraId="6A265BF4" w14:textId="2FB0C3C6" w:rsidR="00D97EF0" w:rsidRPr="003915A3" w:rsidRDefault="00D97EF0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5">
    <w:p w14:paraId="40FB5414" w14:textId="095B9610" w:rsidR="00D97EF0" w:rsidRPr="00DE606F" w:rsidRDefault="00D97EF0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3028" w14:textId="77777777" w:rsidR="00D97EF0" w:rsidRDefault="00D97EF0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D97EF0" w:rsidRDefault="00D97EF0">
    <w:pPr>
      <w:pStyle w:val="a8"/>
    </w:pPr>
  </w:p>
  <w:p w14:paraId="4068FE0E" w14:textId="77777777" w:rsidR="00D97EF0" w:rsidRDefault="00D97EF0"/>
  <w:p w14:paraId="62226E83" w14:textId="77777777" w:rsidR="00D97EF0" w:rsidRDefault="00D97E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18A6" w14:textId="2FCF97BB" w:rsidR="00D97EF0" w:rsidRPr="00D07523" w:rsidRDefault="00D97EF0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B84BB8">
      <w:rPr>
        <w:rStyle w:val="a7"/>
        <w:noProof/>
        <w:sz w:val="30"/>
        <w:szCs w:val="30"/>
      </w:rPr>
      <w:t>28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D97EF0" w:rsidRDefault="00D97EF0">
    <w:pPr>
      <w:pStyle w:val="a8"/>
    </w:pPr>
  </w:p>
  <w:p w14:paraId="34FA6384" w14:textId="77777777" w:rsidR="00D97EF0" w:rsidRDefault="00D97EF0"/>
  <w:p w14:paraId="2C175505" w14:textId="77777777" w:rsidR="00D97EF0" w:rsidRDefault="00D97E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2E01"/>
    <w:rsid w:val="001F3AF1"/>
    <w:rsid w:val="00200B86"/>
    <w:rsid w:val="0020352D"/>
    <w:rsid w:val="002102B7"/>
    <w:rsid w:val="00212586"/>
    <w:rsid w:val="002137F2"/>
    <w:rsid w:val="002255FA"/>
    <w:rsid w:val="0023650D"/>
    <w:rsid w:val="00242769"/>
    <w:rsid w:val="00246087"/>
    <w:rsid w:val="00246564"/>
    <w:rsid w:val="00250700"/>
    <w:rsid w:val="0025070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F2"/>
    <w:rsid w:val="002A4172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65B89"/>
    <w:rsid w:val="00365D66"/>
    <w:rsid w:val="0036637D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E0204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84E3A"/>
    <w:rsid w:val="0059233B"/>
    <w:rsid w:val="0059274F"/>
    <w:rsid w:val="00593C05"/>
    <w:rsid w:val="00596881"/>
    <w:rsid w:val="005A1A73"/>
    <w:rsid w:val="005A2FAF"/>
    <w:rsid w:val="005A381B"/>
    <w:rsid w:val="005B0745"/>
    <w:rsid w:val="005B107F"/>
    <w:rsid w:val="005B2243"/>
    <w:rsid w:val="005B45BD"/>
    <w:rsid w:val="005B6D6C"/>
    <w:rsid w:val="005C27A3"/>
    <w:rsid w:val="005D2BAE"/>
    <w:rsid w:val="005D5270"/>
    <w:rsid w:val="005E15AB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4544"/>
    <w:rsid w:val="0063691A"/>
    <w:rsid w:val="006436C0"/>
    <w:rsid w:val="006601B0"/>
    <w:rsid w:val="00660BF1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4155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5C1F"/>
    <w:rsid w:val="008166D9"/>
    <w:rsid w:val="00816FBC"/>
    <w:rsid w:val="00817F7C"/>
    <w:rsid w:val="008200FF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73A05"/>
    <w:rsid w:val="008751D7"/>
    <w:rsid w:val="00876DC6"/>
    <w:rsid w:val="0089464C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5C9D"/>
    <w:rsid w:val="008E7A6F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3EE5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7137C"/>
    <w:rsid w:val="00A74654"/>
    <w:rsid w:val="00A7543C"/>
    <w:rsid w:val="00A76AAE"/>
    <w:rsid w:val="00A76AE6"/>
    <w:rsid w:val="00A85A22"/>
    <w:rsid w:val="00A87ADC"/>
    <w:rsid w:val="00A97160"/>
    <w:rsid w:val="00AA4D63"/>
    <w:rsid w:val="00AA73AD"/>
    <w:rsid w:val="00AB0451"/>
    <w:rsid w:val="00AB239E"/>
    <w:rsid w:val="00AC3C5A"/>
    <w:rsid w:val="00AC701A"/>
    <w:rsid w:val="00AF0A68"/>
    <w:rsid w:val="00AF11BC"/>
    <w:rsid w:val="00AF3440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4104C"/>
    <w:rsid w:val="00B42E88"/>
    <w:rsid w:val="00B50403"/>
    <w:rsid w:val="00B51105"/>
    <w:rsid w:val="00B64B47"/>
    <w:rsid w:val="00B6545D"/>
    <w:rsid w:val="00B65592"/>
    <w:rsid w:val="00B67628"/>
    <w:rsid w:val="00B679B8"/>
    <w:rsid w:val="00B709AC"/>
    <w:rsid w:val="00B72298"/>
    <w:rsid w:val="00B72FD3"/>
    <w:rsid w:val="00B773C5"/>
    <w:rsid w:val="00B8113D"/>
    <w:rsid w:val="00B8185C"/>
    <w:rsid w:val="00B82995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70A5B"/>
    <w:rsid w:val="00C70F0F"/>
    <w:rsid w:val="00C76CD0"/>
    <w:rsid w:val="00C82067"/>
    <w:rsid w:val="00C83EB6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48AE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3354"/>
    <w:rsid w:val="00D35235"/>
    <w:rsid w:val="00D55FFB"/>
    <w:rsid w:val="00D61D36"/>
    <w:rsid w:val="00D6357B"/>
    <w:rsid w:val="00D639DC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DFA"/>
    <w:rsid w:val="00F05AA7"/>
    <w:rsid w:val="00F10AC5"/>
    <w:rsid w:val="00F213B4"/>
    <w:rsid w:val="00F22623"/>
    <w:rsid w:val="00F234EB"/>
    <w:rsid w:val="00F25903"/>
    <w:rsid w:val="00F3332F"/>
    <w:rsid w:val="00F40615"/>
    <w:rsid w:val="00F41F32"/>
    <w:rsid w:val="00F45937"/>
    <w:rsid w:val="00F45D59"/>
    <w:rsid w:val="00F525D4"/>
    <w:rsid w:val="00F569FF"/>
    <w:rsid w:val="00F733F5"/>
    <w:rsid w:val="00F75A34"/>
    <w:rsid w:val="00F7662A"/>
    <w:rsid w:val="00F860E5"/>
    <w:rsid w:val="00F92F04"/>
    <w:rsid w:val="00F935BE"/>
    <w:rsid w:val="00FA207B"/>
    <w:rsid w:val="00FA7539"/>
    <w:rsid w:val="00FB2F49"/>
    <w:rsid w:val="00FB50A2"/>
    <w:rsid w:val="00FB5F6D"/>
    <w:rsid w:val="00FB6A04"/>
    <w:rsid w:val="00FD11C4"/>
    <w:rsid w:val="00FE593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DFC866D-F47C-4F08-984E-7E67012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A2FB-BC1E-4F98-B136-BA3E6821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31</Pages>
  <Words>7395</Words>
  <Characters>42157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49454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Боричева И.В.</cp:lastModifiedBy>
  <cp:revision>35</cp:revision>
  <cp:lastPrinted>2022-07-12T10:39:00Z</cp:lastPrinted>
  <dcterms:created xsi:type="dcterms:W3CDTF">2022-05-18T08:49:00Z</dcterms:created>
  <dcterms:modified xsi:type="dcterms:W3CDTF">2022-07-29T07:02:00Z</dcterms:modified>
</cp:coreProperties>
</file>