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4C" w:rsidRPr="000735BA" w:rsidRDefault="00CA2886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79540" cy="4351731"/>
            <wp:effectExtent l="19050" t="0" r="0" b="0"/>
            <wp:docPr id="31" name="Рисунок 31" descr="https://phonoteka.org/uploads/posts/2021-05/1620151295_40-phonoteka_org-p-fon-dlya-fiksikov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noteka.org/uploads/posts/2021-05/1620151295_40-phonoteka_org-p-fon-dlya-fiksikov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5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72" w:rsidRPr="000735BA" w:rsidRDefault="00C14BE0" w:rsidP="003A3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0;margin-top:14.9pt;width:495pt;height:3in;z-index:-251652096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і па&#10; энергазберажэнні"/>
          </v:shape>
        </w:pict>
      </w:r>
    </w:p>
    <w:p w:rsidR="00C70472" w:rsidRPr="000735BA" w:rsidRDefault="00C70472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472" w:rsidRPr="000735BA" w:rsidRDefault="00C70472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472" w:rsidRDefault="00C70472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A129B" w:rsidRDefault="00BA129B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A129B" w:rsidRDefault="00BA129B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A129B" w:rsidRPr="00BA129B" w:rsidRDefault="00BA129B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A2886" w:rsidRDefault="00C14BE0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479.3pt;height:34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я “Што для чаго”"/>
          </v:shape>
        </w:pict>
      </w:r>
    </w:p>
    <w:p w:rsidR="00CA2886" w:rsidRDefault="00BA1198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566420</wp:posOffset>
            </wp:positionV>
            <wp:extent cx="1224915" cy="1775460"/>
            <wp:effectExtent l="19050" t="0" r="0" b="0"/>
            <wp:wrapSquare wrapText="bothSides"/>
            <wp:docPr id="39" name="Рисунок 39" descr="http://img.1tv.com/img/2020-04-27/fmt_96_7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1tv.com/img/2020-04-27/fmt_96_724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94" r="2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Дыдактычныя задачы:</w:t>
      </w:r>
      <w:r w:rsidR="00CA2886" w:rsidRPr="005D53AB">
        <w:rPr>
          <w:lang w:val="be-BY"/>
        </w:rPr>
        <w:t xml:space="preserve"> 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- удакладняць і замацоўваць веды дзяцей аб прызначэнні хатніх электрапрыбораў спосабам суаднясення;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- пашыраць веды дзяцей аб найпростых спосабах эканоміі ў побыце пры карыстанні электрапрыборамі пасродкам пытання-адказнай формы гутаркі.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правілы:</w:t>
      </w:r>
    </w:p>
    <w:p w:rsidR="00923F25" w:rsidRPr="00CA2886" w:rsidRDefault="00923F25" w:rsidP="00CA2886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886">
        <w:rPr>
          <w:rFonts w:ascii="Times New Roman" w:hAnsi="Times New Roman" w:cs="Times New Roman"/>
          <w:sz w:val="28"/>
          <w:szCs w:val="28"/>
        </w:rPr>
        <w:t xml:space="preserve">называць электрапрыборы і ведаць іх бытавое прызначэнне; </w:t>
      </w:r>
    </w:p>
    <w:p w:rsidR="00923F25" w:rsidRPr="00CA2886" w:rsidRDefault="00923F25" w:rsidP="00CA2886">
      <w:pPr>
        <w:pStyle w:val="a8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886">
        <w:rPr>
          <w:rFonts w:ascii="Times New Roman" w:hAnsi="Times New Roman" w:cs="Times New Roman"/>
          <w:sz w:val="28"/>
          <w:szCs w:val="28"/>
        </w:rPr>
        <w:t>называць найпростыя спосабы эканоміі святла пры карыстанні кожным з названых электрапрыбораў.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дзеянні:</w:t>
      </w:r>
    </w:p>
    <w:p w:rsidR="00923F25" w:rsidRPr="00CA2886" w:rsidRDefault="00923F25" w:rsidP="00CA2886">
      <w:pPr>
        <w:pStyle w:val="a8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886">
        <w:rPr>
          <w:rFonts w:ascii="Times New Roman" w:hAnsi="Times New Roman" w:cs="Times New Roman"/>
          <w:sz w:val="28"/>
          <w:szCs w:val="28"/>
        </w:rPr>
        <w:t>пошук патрэбных прадметаў, каментарыі па спосабах эканоміі.</w:t>
      </w:r>
    </w:p>
    <w:p w:rsidR="00CA2886" w:rsidRDefault="00CA288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CA2886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2886">
        <w:rPr>
          <w:rFonts w:ascii="Times New Roman" w:hAnsi="Times New Roman" w:cs="Times New Roman"/>
          <w:sz w:val="28"/>
          <w:szCs w:val="28"/>
          <w:lang w:val="be-BY"/>
        </w:rPr>
        <w:t>Ход гульні:</w:t>
      </w:r>
    </w:p>
    <w:p w:rsidR="00923F25" w:rsidRPr="00CA2886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288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CA2886">
        <w:rPr>
          <w:rFonts w:ascii="Times New Roman" w:hAnsi="Times New Roman" w:cs="Times New Roman"/>
          <w:sz w:val="28"/>
          <w:szCs w:val="28"/>
          <w:lang w:val="be-BY"/>
        </w:rPr>
        <w:t xml:space="preserve"> У педагога на стале падрыхтаваны цацкі-электрапрыборы, якія прымяняюцца ў побыце: пральная машына, электрапеч, прас, халадзільнік, пыласос, фен, тэлевізар і інш.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886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0735BA">
        <w:rPr>
          <w:rFonts w:ascii="Times New Roman" w:hAnsi="Times New Roman" w:cs="Times New Roman"/>
          <w:sz w:val="28"/>
          <w:szCs w:val="28"/>
        </w:rPr>
        <w:t>Запрашаецца па адным удзельні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ку да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стала. Той бярэ як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небудзь электрапрыбор і называе яго. Астатнія дзеці павінны назваць для чаго  ён трэба ў вядзенні хатняй гаспадаркі. Напрыклад, дзіця паказала</w:t>
      </w:r>
      <w:r w:rsidR="00CA2886">
        <w:rPr>
          <w:rFonts w:ascii="Times New Roman" w:hAnsi="Times New Roman" w:cs="Times New Roman"/>
          <w:sz w:val="28"/>
          <w:szCs w:val="28"/>
        </w:rPr>
        <w:t xml:space="preserve"> прас. Дзеці хорам адказваюць: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0735BA">
        <w:rPr>
          <w:rFonts w:ascii="Times New Roman" w:hAnsi="Times New Roman" w:cs="Times New Roman"/>
          <w:sz w:val="28"/>
          <w:szCs w:val="28"/>
        </w:rPr>
        <w:t>Ён патрэбен</w:t>
      </w:r>
      <w:r w:rsidR="00CA2886">
        <w:rPr>
          <w:rFonts w:ascii="Times New Roman" w:hAnsi="Times New Roman" w:cs="Times New Roman"/>
          <w:sz w:val="28"/>
          <w:szCs w:val="28"/>
        </w:rPr>
        <w:t xml:space="preserve"> для таго, каб гладзіць бялізну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0735BA">
        <w:rPr>
          <w:rFonts w:ascii="Times New Roman" w:hAnsi="Times New Roman" w:cs="Times New Roman"/>
          <w:sz w:val="28"/>
          <w:szCs w:val="28"/>
        </w:rPr>
        <w:t>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 можам мы адмовіцца ад праса, каб берагчы электрычнасць? – пытаецца выхавальнік у запрошанага да стала дзіцяці.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Не, тады мы будзем хадзіць у мятай вопратцы і неахайныя.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А як быць ахайным і берагчы электрычнасць? – працягвае размову выхавальнік.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Не пакідаць прас уключаным пасля заканчэння працы ці калі прыходзіцца перапыніцца.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>Іншыя дзеці могуць дапоўніць адказ.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Калі ёсць некалькі прыбораў для выканання аднаго і таго ж дзеяння, настаўнік прапануе іх знайсці. </w:t>
      </w:r>
      <w:r w:rsidRPr="000735BA">
        <w:rPr>
          <w:rFonts w:ascii="Times New Roman" w:hAnsi="Times New Roman" w:cs="Times New Roman"/>
          <w:sz w:val="28"/>
          <w:szCs w:val="28"/>
        </w:rPr>
        <w:t>Запрошаныя да стала знаходзяць прадметы і правільна называюць іх. Гульня працягваецца датуль, пакуль не будуць названыя ўсе наяўныя электрапрыборы.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CA288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0735BA">
        <w:rPr>
          <w:rFonts w:ascii="Times New Roman" w:hAnsi="Times New Roman" w:cs="Times New Roman"/>
          <w:sz w:val="28"/>
          <w:szCs w:val="28"/>
        </w:rPr>
        <w:t>Скончыць гульню можна так: дзеці падзяляюцца на дзве групы; адна група называе электрапрыборы, а іншая - выкананыя імі функцыі. Выйграе тая група, удзельнікі якой ні разу не памыліліся.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1198" w:rsidRDefault="00C14BE0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491.1pt;height:4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я “Падзялі  на групы”"/>
          </v:shape>
        </w:pict>
      </w:r>
    </w:p>
    <w:p w:rsidR="00923F25" w:rsidRPr="00BA1198" w:rsidRDefault="00923F25" w:rsidP="00BA11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1198">
        <w:rPr>
          <w:rFonts w:ascii="Times New Roman" w:hAnsi="Times New Roman" w:cs="Times New Roman"/>
          <w:sz w:val="28"/>
          <w:szCs w:val="28"/>
          <w:lang w:val="be-BY"/>
        </w:rPr>
        <w:t>Дыдактычныя задачы:</w:t>
      </w:r>
    </w:p>
    <w:p w:rsidR="00923F25" w:rsidRPr="00BA1198" w:rsidRDefault="00BA1198" w:rsidP="00BA119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фарміраваць паняцце “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>цяпло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23F25" w:rsidRPr="00BA1198">
        <w:rPr>
          <w:rFonts w:ascii="Times New Roman" w:hAnsi="Times New Roman" w:cs="Times New Roman"/>
          <w:sz w:val="28"/>
          <w:szCs w:val="28"/>
          <w:lang w:val="be-BY"/>
        </w:rPr>
        <w:t xml:space="preserve"> спосабам адрознівання прадметаў па функцыянальнай значнасці для чалавека;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- вучыць дзяцей берагчы цяпло пры абмеркаванні функцыянальнасці кожнага прадмета.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0735BA">
        <w:rPr>
          <w:rFonts w:ascii="Times New Roman" w:hAnsi="Times New Roman" w:cs="Times New Roman"/>
          <w:sz w:val="28"/>
          <w:szCs w:val="28"/>
        </w:rPr>
        <w:t> Гульнявыя правілы:</w:t>
      </w:r>
    </w:p>
    <w:p w:rsidR="00923F25" w:rsidRPr="00BA1198" w:rsidRDefault="00BA1198" w:rsidP="00BA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23F25" w:rsidRPr="00BA1198">
        <w:rPr>
          <w:rFonts w:ascii="Times New Roman" w:hAnsi="Times New Roman" w:cs="Times New Roman"/>
          <w:sz w:val="28"/>
          <w:szCs w:val="28"/>
        </w:rPr>
        <w:t>збіраць у кошык прадм</w:t>
      </w:r>
      <w:r w:rsidRPr="00BA1198">
        <w:rPr>
          <w:rFonts w:ascii="Times New Roman" w:hAnsi="Times New Roman" w:cs="Times New Roman"/>
          <w:sz w:val="28"/>
          <w:szCs w:val="28"/>
        </w:rPr>
        <w:t xml:space="preserve">еты, сартыруючы іх па пытаннях 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A1198">
        <w:rPr>
          <w:rFonts w:ascii="Times New Roman" w:hAnsi="Times New Roman" w:cs="Times New Roman"/>
          <w:sz w:val="28"/>
          <w:szCs w:val="28"/>
        </w:rPr>
        <w:t>Што сагравае чалавека?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Pr="00BA1198">
        <w:rPr>
          <w:rFonts w:ascii="Times New Roman" w:hAnsi="Times New Roman" w:cs="Times New Roman"/>
          <w:sz w:val="28"/>
          <w:szCs w:val="28"/>
        </w:rPr>
        <w:t xml:space="preserve">і 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A1198">
        <w:rPr>
          <w:rFonts w:ascii="Times New Roman" w:hAnsi="Times New Roman" w:cs="Times New Roman"/>
          <w:sz w:val="28"/>
          <w:szCs w:val="28"/>
        </w:rPr>
        <w:t>Што захоўвае цяпло?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23F25" w:rsidRPr="00BA1198">
        <w:rPr>
          <w:rFonts w:ascii="Times New Roman" w:hAnsi="Times New Roman" w:cs="Times New Roman"/>
          <w:sz w:val="28"/>
          <w:szCs w:val="28"/>
        </w:rPr>
        <w:t xml:space="preserve">: печ, футра, камін, швэдар, </w:t>
      </w:r>
      <w:proofErr w:type="gramStart"/>
      <w:r w:rsidR="00923F25" w:rsidRPr="00BA1198">
        <w:rPr>
          <w:rFonts w:ascii="Times New Roman" w:hAnsi="Times New Roman" w:cs="Times New Roman"/>
          <w:sz w:val="28"/>
          <w:szCs w:val="28"/>
        </w:rPr>
        <w:t>шал</w:t>
      </w:r>
      <w:proofErr w:type="gramEnd"/>
      <w:r w:rsidR="00923F25" w:rsidRPr="00BA1198">
        <w:rPr>
          <w:rFonts w:ascii="Times New Roman" w:hAnsi="Times New Roman" w:cs="Times New Roman"/>
          <w:sz w:val="28"/>
          <w:szCs w:val="28"/>
        </w:rPr>
        <w:t>ік, агонь, сонца, коўдра, батарэя, шапка.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дзеянні:</w:t>
      </w:r>
    </w:p>
    <w:p w:rsidR="00923F25" w:rsidRPr="00BA1198" w:rsidRDefault="00BA1198" w:rsidP="00BA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23F25" w:rsidRPr="00BA1198">
        <w:rPr>
          <w:rFonts w:ascii="Times New Roman" w:hAnsi="Times New Roman" w:cs="Times New Roman"/>
          <w:sz w:val="28"/>
          <w:szCs w:val="28"/>
        </w:rPr>
        <w:t>пошук прадметаў вядуць звёны, яны спаборнічаюць: хто хутчэй напоўніць кошык і не памыліцца, той і выйграе. Пошук пачынаецца і заканчваецца па сігнале вядучага.</w:t>
      </w:r>
    </w:p>
    <w:p w:rsidR="000735BA" w:rsidRDefault="000735BA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Ход гульні: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Гульня пачынаецца з кароткай гутаркі педагога з дзецьмі аб тым, што чалавеку д</w:t>
      </w:r>
      <w:r w:rsidR="00BA1198">
        <w:rPr>
          <w:rFonts w:ascii="Times New Roman" w:hAnsi="Times New Roman" w:cs="Times New Roman"/>
          <w:sz w:val="28"/>
          <w:szCs w:val="28"/>
        </w:rPr>
        <w:t>ля жыцця неабходна цеплыня і яе</w:t>
      </w:r>
      <w:r w:rsidRPr="000735BA">
        <w:rPr>
          <w:rFonts w:ascii="Times New Roman" w:hAnsi="Times New Roman" w:cs="Times New Roman"/>
          <w:sz w:val="28"/>
          <w:szCs w:val="28"/>
        </w:rPr>
        <w:t xml:space="preserve"> трэба берагчы. Педагог прапануе дзецям здзейсніць рэйд беражлівых па класе, школе і праверыць, як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школе беражэцца цяпло, ці заклеены вокны, шчыльна зачынены дзверы і г.д.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>Далей, вярнуўшыся ў клас педагог паведамляе аб прадметах, якія саграваюць чалавека выпрацоўваючы цеплыню, і прадметах, якія захоўваюць цеплыню.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735BA">
        <w:rPr>
          <w:rFonts w:ascii="Times New Roman" w:hAnsi="Times New Roman" w:cs="Times New Roman"/>
          <w:sz w:val="28"/>
          <w:szCs w:val="28"/>
        </w:rPr>
        <w:t>- Цяпе</w:t>
      </w:r>
      <w:r w:rsidR="00BA1198">
        <w:rPr>
          <w:rFonts w:ascii="Times New Roman" w:hAnsi="Times New Roman" w:cs="Times New Roman"/>
          <w:sz w:val="28"/>
          <w:szCs w:val="28"/>
        </w:rPr>
        <w:t xml:space="preserve">р, дзеці, мы пагуляем у гульню 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BA1198">
        <w:rPr>
          <w:rFonts w:ascii="Times New Roman" w:hAnsi="Times New Roman" w:cs="Times New Roman"/>
          <w:sz w:val="28"/>
          <w:szCs w:val="28"/>
        </w:rPr>
        <w:t>Не памыліся!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0735BA">
        <w:rPr>
          <w:rFonts w:ascii="Times New Roman" w:hAnsi="Times New Roman" w:cs="Times New Roman"/>
          <w:sz w:val="28"/>
          <w:szCs w:val="28"/>
        </w:rPr>
        <w:t xml:space="preserve"> У нас будзе два звяны. Выберам лічылачкай камандз</w:t>
      </w:r>
      <w:r w:rsidR="00BA1198">
        <w:rPr>
          <w:rFonts w:ascii="Times New Roman" w:hAnsi="Times New Roman" w:cs="Times New Roman"/>
          <w:sz w:val="28"/>
          <w:szCs w:val="28"/>
        </w:rPr>
        <w:t>іраў. Кожнаму камандзіру дадзім</w:t>
      </w:r>
      <w:r w:rsidRPr="000735BA">
        <w:rPr>
          <w:rFonts w:ascii="Times New Roman" w:hAnsi="Times New Roman" w:cs="Times New Roman"/>
          <w:sz w:val="28"/>
          <w:szCs w:val="28"/>
        </w:rPr>
        <w:t xml:space="preserve"> па кошыку: вось на гэтым кошыку знаходзіцца печ, яна выпрацоўвае цеплыню і сагравае чалавека. Сюды трэба будзе знайсці і пакласці ўсе прадметы са стала, якія выпрацоўваюць цеплыню і саграваюць чалавека. А на гэтым кошыку налеплена футра, яно не выпрацоўвае цяпло, а яго захоўвае.</w:t>
      </w:r>
    </w:p>
    <w:p w:rsidR="00923F25" w:rsidRPr="000735BA" w:rsidRDefault="00BA1198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4343400</wp:posOffset>
            </wp:positionH>
            <wp:positionV relativeFrom="margin">
              <wp:posOffset>7084060</wp:posOffset>
            </wp:positionV>
            <wp:extent cx="2043430" cy="2158365"/>
            <wp:effectExtent l="19050" t="0" r="0" b="0"/>
            <wp:wrapSquare wrapText="bothSides"/>
            <wp:docPr id="49" name="Рисунок 49" descr="https://espicture.ru/800/600/https/i.ytimg.com/vi/NQ5JVf_pRW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spicture.ru/800/600/https/i.ytimg.com/vi/NQ5JVf_pRWg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78" r="2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923F25" w:rsidRPr="000735BA">
        <w:rPr>
          <w:rFonts w:ascii="Times New Roman" w:hAnsi="Times New Roman" w:cs="Times New Roman"/>
          <w:sz w:val="28"/>
          <w:szCs w:val="28"/>
        </w:rPr>
        <w:t xml:space="preserve">Камандзіры  бяруць кошык і разам з дзецьмі  свайго звяна (іх павінна быць пароўну) пасля </w:t>
      </w:r>
      <w:proofErr w:type="gramStart"/>
      <w:r w:rsidR="00923F25" w:rsidRPr="000735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3F25" w:rsidRPr="000735BA">
        <w:rPr>
          <w:rFonts w:ascii="Times New Roman" w:hAnsi="Times New Roman" w:cs="Times New Roman"/>
          <w:sz w:val="28"/>
          <w:szCs w:val="28"/>
        </w:rPr>
        <w:t xml:space="preserve">ігнала ідуць збіраць прадметы. Пасля другога </w:t>
      </w:r>
      <w:proofErr w:type="gramStart"/>
      <w:r w:rsidR="00923F25" w:rsidRPr="000735BA">
        <w:rPr>
          <w:rFonts w:ascii="Times New Roman" w:hAnsi="Times New Roman" w:cs="Times New Roman"/>
          <w:sz w:val="28"/>
          <w:szCs w:val="28"/>
        </w:rPr>
        <w:t>сігнала</w:t>
      </w:r>
      <w:proofErr w:type="gramEnd"/>
      <w:r w:rsidR="00923F25" w:rsidRPr="000735BA">
        <w:rPr>
          <w:rFonts w:ascii="Times New Roman" w:hAnsi="Times New Roman" w:cs="Times New Roman"/>
          <w:sz w:val="28"/>
          <w:szCs w:val="28"/>
        </w:rPr>
        <w:t xml:space="preserve"> ўсе падыходзяць да стала выхавацеля, па чарзе выкладваюць прадметы, пералічваюць іх, правяраюць, ці не было дапушчана памылкі, распавядаюць аб уласцівасцях прадметаў і беражлівым да іх стаўленні.</w:t>
      </w:r>
    </w:p>
    <w:p w:rsidR="00923F25" w:rsidRPr="000735BA" w:rsidRDefault="00BA1198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У канцы аб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923F25" w:rsidRPr="000735BA">
        <w:rPr>
          <w:rFonts w:ascii="Times New Roman" w:hAnsi="Times New Roman" w:cs="Times New Roman"/>
          <w:sz w:val="28"/>
          <w:szCs w:val="28"/>
        </w:rPr>
        <w:t>яўляецца звяно-пераможца. Пераможцаў вітаюць апладысментамі.</w:t>
      </w:r>
    </w:p>
    <w:p w:rsidR="00BA1198" w:rsidRDefault="00C14BE0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468.55pt;height:48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стольная гульня “Хто дапаможа электратоку”"/>
          </v:shape>
        </w:pict>
      </w:r>
    </w:p>
    <w:p w:rsidR="00BA1198" w:rsidRDefault="00BA1198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Дыдактычныя задачы:</w:t>
      </w:r>
      <w:r w:rsidR="00405791" w:rsidRPr="005D53AB">
        <w:rPr>
          <w:lang w:val="be-BY"/>
        </w:rPr>
        <w:t xml:space="preserve"> 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D53AB">
        <w:rPr>
          <w:rFonts w:ascii="Times New Roman" w:hAnsi="Times New Roman" w:cs="Times New Roman"/>
          <w:sz w:val="28"/>
          <w:szCs w:val="28"/>
          <w:lang w:val="be-BY"/>
        </w:rPr>
        <w:t>- удакладняць і замацоўваць веды дзяцей аб прызначэнні хатніх электрапрыбораў спосабам суаднясення функцый і выявай прадмета на малюнку;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выхоўваць беражлівыя адносіны да электрапрыбораў і электрычнасці.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правілы:</w:t>
      </w:r>
    </w:p>
    <w:p w:rsidR="00923F25" w:rsidRPr="00BA1198" w:rsidRDefault="00923F25" w:rsidP="00BA1198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198">
        <w:rPr>
          <w:rFonts w:ascii="Times New Roman" w:hAnsi="Times New Roman" w:cs="Times New Roman"/>
          <w:sz w:val="28"/>
          <w:szCs w:val="28"/>
        </w:rPr>
        <w:t>знаходзіць карцінку па функцыянальным прызначэнні ў дапамогу чалавеку.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дзеянні:</w:t>
      </w:r>
    </w:p>
    <w:p w:rsidR="00923F25" w:rsidRPr="00BA1198" w:rsidRDefault="00923F25" w:rsidP="00BA1198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1198">
        <w:rPr>
          <w:rFonts w:ascii="Times New Roman" w:hAnsi="Times New Roman" w:cs="Times New Roman"/>
          <w:sz w:val="28"/>
          <w:szCs w:val="28"/>
          <w:lang w:val="be-BY"/>
        </w:rPr>
        <w:t>пошук патрэбных карцінак па агучаным дзеянні; апавяданне пра найпростыя спосабы эканоміі электрычнасці пры карыстанні тым ці іншым электрапрыборам. Спаборніцтва – хто правільна знойдзе карцінку.</w:t>
      </w:r>
    </w:p>
    <w:p w:rsidR="00BA1198" w:rsidRDefault="00BA1198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BA1198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A1198">
        <w:rPr>
          <w:rFonts w:ascii="Times New Roman" w:hAnsi="Times New Roman" w:cs="Times New Roman"/>
          <w:sz w:val="28"/>
          <w:szCs w:val="28"/>
          <w:lang w:val="be-BY"/>
        </w:rPr>
        <w:t>Ход гульні: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198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BA1198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BA1198">
        <w:rPr>
          <w:rFonts w:ascii="Times New Roman" w:hAnsi="Times New Roman" w:cs="Times New Roman"/>
          <w:sz w:val="28"/>
          <w:szCs w:val="28"/>
          <w:lang w:val="be-BY"/>
        </w:rPr>
        <w:t xml:space="preserve"> Гульня пачынаецца з кароткай гутаркі аб электрычных памагатых чалавеку, падчас якой дзеці ўспамінаюць аб розных электрапрыборах. </w:t>
      </w:r>
      <w:r w:rsidRPr="000735BA">
        <w:rPr>
          <w:rFonts w:ascii="Times New Roman" w:hAnsi="Times New Roman" w:cs="Times New Roman"/>
          <w:sz w:val="28"/>
          <w:szCs w:val="28"/>
        </w:rPr>
        <w:t xml:space="preserve">Затым педагог нагадвае правілы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гульні: у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кожнага дзіцяці набор карцінак. Педагог называе дзеянне прыбора, а дзеці знаходзяць карцінку з электрапрыборам па зададзеным дзеянні і паказваюць педагогу. Ускладненне ў гэтай гульні заключаецца ў тым, што разбіўшыся на пары, дзеці адзін аднаму загадваюць знайсці карцінку па дзеянні электрапрыбора.</w:t>
      </w:r>
    </w:p>
    <w:p w:rsidR="00923F25" w:rsidRPr="000735BA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3991610</wp:posOffset>
            </wp:positionH>
            <wp:positionV relativeFrom="margin">
              <wp:posOffset>5322570</wp:posOffset>
            </wp:positionV>
            <wp:extent cx="2400300" cy="2329180"/>
            <wp:effectExtent l="0" t="0" r="0" b="0"/>
            <wp:wrapSquare wrapText="bothSides"/>
            <wp:docPr id="58" name="Рисунок 58" descr="https://avatars.mds.yandex.net/i?id=3e7060aeb7ab5211597ca28c4b9c52d9_l-55499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i?id=3e7060aeb7ab5211597ca28c4b9c52d9_l-554992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2826" b="5181"/>
                    <a:stretch/>
                  </pic:blipFill>
                  <pic:spPr bwMode="auto">
                    <a:xfrm>
                      <a:off x="0" y="0"/>
                      <a:ext cx="24003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3F25" w:rsidRPr="000735BA">
        <w:rPr>
          <w:rFonts w:ascii="Times New Roman" w:hAnsi="Times New Roman" w:cs="Times New Roman"/>
          <w:sz w:val="28"/>
          <w:szCs w:val="28"/>
        </w:rPr>
        <w:t xml:space="preserve"> Электраток </w:t>
      </w:r>
      <w:proofErr w:type="gramStart"/>
      <w:r w:rsidR="00923F25" w:rsidRPr="000735BA">
        <w:rPr>
          <w:rFonts w:ascii="Times New Roman" w:hAnsi="Times New Roman" w:cs="Times New Roman"/>
          <w:sz w:val="28"/>
          <w:szCs w:val="28"/>
        </w:rPr>
        <w:t>усё</w:t>
      </w:r>
      <w:proofErr w:type="gramEnd"/>
      <w:r w:rsidR="00923F25" w:rsidRPr="000735BA">
        <w:rPr>
          <w:rFonts w:ascii="Times New Roman" w:hAnsi="Times New Roman" w:cs="Times New Roman"/>
          <w:sz w:val="28"/>
          <w:szCs w:val="28"/>
        </w:rPr>
        <w:t xml:space="preserve"> можа, але хто яму дапаможа: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паказаць мультфільм (тэлевізар);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зварыць кашу (электрапліта);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закіпяціць ваду (электракіпяцільнік, электрачайнік);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спячы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ірог (мікрахвалевая печ, электрапліта);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высушыць грыбы (электрапліта, электрасушылка);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узбіць цеста (міксер);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замарозіць садавіну, гародніну, мяса, ягады (халадзільнік);</w:t>
      </w:r>
    </w:p>
    <w:p w:rsidR="00923F25" w:rsidRPr="000735BA" w:rsidRDefault="00923F25" w:rsidP="00405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зрабіць прычоску (электраплойкі) і г.д.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У канцы гульні педагог мадэлюе сітуацыю, калі ўключылі ўсе прыборы адразу, не бераглі электрычнасць, і яно пакрыўдзілася і адключылася. Школьнікі павінны назваць, што яны не змогуць зрабіць без электрычнасці. </w:t>
      </w:r>
      <w:r w:rsidRPr="000735BA">
        <w:rPr>
          <w:rFonts w:ascii="Times New Roman" w:hAnsi="Times New Roman" w:cs="Times New Roman"/>
          <w:sz w:val="28"/>
          <w:szCs w:val="28"/>
        </w:rPr>
        <w:t>Робіцца сумесная выснова аб беражлівым стаўленні да электрычнасці і электрапрыборам.</w:t>
      </w: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791" w:rsidRDefault="00C14BE0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136" style="width:468.55pt;height:4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я “Падбяры правільна”"/>
          </v:shape>
        </w:pict>
      </w:r>
    </w:p>
    <w:p w:rsidR="00405791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Дыдактычныя задачы: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пашыраць веды дзяцей аб змяненнях навукова-тэхнічнага прагрэсу шляхам падбору парных карцінак з выявай прадмета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ў-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памочнікаў чалавеку ў побыце з розных гістарычных перыядаў;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развіваць у дзяцей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наз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іральнасць спосабам параўнання прадметных карцінак;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актывізаваць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слоўн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ік дзяцей з дапамогай слоў "падобныя", "розныя", "аднолькавыя", "старадаўнія", "сучасныя";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выхоўваць беражлівыя адносіны да электрычнасці і электрапрыбораў.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правілы:</w:t>
      </w:r>
    </w:p>
    <w:p w:rsidR="00923F25" w:rsidRPr="00405791" w:rsidRDefault="00923F25" w:rsidP="00405791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>адбіраць карцінкі з выявай прадметаў з аднолькавай функцыянальнай значнасцю для чалавека;</w:t>
      </w:r>
    </w:p>
    <w:p w:rsidR="00923F25" w:rsidRPr="00405791" w:rsidRDefault="00923F25" w:rsidP="00405791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 xml:space="preserve">растлумачыць, як удасканаліліся прадметы з цягам часу. </w:t>
      </w:r>
    </w:p>
    <w:p w:rsidR="00923F25" w:rsidRPr="00405791" w:rsidRDefault="00405791" w:rsidP="00405791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923F25" w:rsidRPr="00405791">
        <w:rPr>
          <w:rFonts w:ascii="Times New Roman" w:hAnsi="Times New Roman" w:cs="Times New Roman"/>
          <w:sz w:val="28"/>
          <w:szCs w:val="28"/>
        </w:rPr>
        <w:t>ыйграе той, хто не памыліцца.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дзеянні:</w:t>
      </w:r>
    </w:p>
    <w:p w:rsidR="00923F25" w:rsidRPr="00405791" w:rsidRDefault="00923F25" w:rsidP="00405791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>пошук парных карцінак.</w:t>
      </w:r>
    </w:p>
    <w:p w:rsidR="00405791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Ход гульні: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Дзеці сядзяць за сталом,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ім раскладзены карцінкі з выявай старажытных і сучасных прадметаў. Іх шмат (18), усе яны розныя, але сярод іх ёсць дзве аднолькавай функцыянальнасці (старадаўні і сучасны прадмет).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 Старадаўнія прадметы - усчасныя электрапрыборы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Прас - электрапрас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Мятла - пыласос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Патэльня - Блінніца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Самавар - электрачайнік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Ступка - кавамолка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35B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ігудзі - плойка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Печ - мікрахвалевая печ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Свечка - лямпачка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0735BA">
        <w:rPr>
          <w:rFonts w:ascii="Times New Roman" w:hAnsi="Times New Roman" w:cs="Times New Roman"/>
          <w:sz w:val="28"/>
          <w:szCs w:val="28"/>
        </w:rPr>
        <w:t xml:space="preserve"> Педагог просіць каго-небудзь з дзяцей знайсці і назваць парныя карцінкі і паказаць іх усі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гуляючым.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 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 xml:space="preserve">Гульня праводзіцца з невялікай групай дзяцей так, каб усе дзеці сядзелі з аднаго боку стала і ўсім добра былі бачныя карцінкі. </w:t>
      </w:r>
      <w:r w:rsidRPr="000735BA">
        <w:rPr>
          <w:rFonts w:ascii="Times New Roman" w:hAnsi="Times New Roman" w:cs="Times New Roman"/>
          <w:sz w:val="28"/>
          <w:szCs w:val="28"/>
        </w:rPr>
        <w:t xml:space="preserve">Ускладняючы гульню, можна прапанаваць знайсці не адну, а некалькі пар. Дзеці расказваюць аб прадметах, адзначаюць, чым яны падобныя, а чым адрозніваюцца, што змянілася, </w:t>
      </w:r>
      <w:r w:rsidRPr="000735BA">
        <w:rPr>
          <w:rFonts w:ascii="Times New Roman" w:hAnsi="Times New Roman" w:cs="Times New Roman"/>
          <w:sz w:val="28"/>
          <w:szCs w:val="28"/>
        </w:rPr>
        <w:lastRenderedPageBreak/>
        <w:t>удасканалілася ў прадметах з цягам часу, як аблегчылася жыццё чалавека з прымяненнем электрапрыбораў.</w:t>
      </w:r>
    </w:p>
    <w:p w:rsidR="00923F25" w:rsidRPr="000735BA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</w:t>
      </w:r>
      <w:r w:rsidR="00923F25" w:rsidRPr="000735BA">
        <w:rPr>
          <w:rFonts w:ascii="Times New Roman" w:hAnsi="Times New Roman" w:cs="Times New Roman"/>
          <w:sz w:val="28"/>
          <w:szCs w:val="28"/>
        </w:rPr>
        <w:t>У канцы гульні пытанні для абмеркавання:</w:t>
      </w:r>
    </w:p>
    <w:p w:rsidR="00923F25" w:rsidRPr="000735BA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208915</wp:posOffset>
            </wp:positionV>
            <wp:extent cx="4879975" cy="4879975"/>
            <wp:effectExtent l="0" t="0" r="0" b="0"/>
            <wp:wrapNone/>
            <wp:docPr id="67" name="Рисунок 67" descr="https://1.bp.blogspot.com/-JviwsnF0G64/WUQduJT8iSI/AAAAAAABIds/dk66x2T9XxI4RMSqn8H3F_TnvxYHWvCuACKgBGAs/s1600/fixiki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1.bp.blogspot.com/-JviwsnF0G64/WUQduJT8iSI/AAAAAAABIds/dk66x2T9XxI4RMSqn8H3F_TnvxYHWvCuACKgBGAs/s1600/fixiki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F25" w:rsidRPr="000735B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923F25" w:rsidRPr="000735B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923F25" w:rsidRPr="000735BA">
        <w:rPr>
          <w:rFonts w:ascii="Times New Roman" w:hAnsi="Times New Roman" w:cs="Times New Roman"/>
          <w:sz w:val="28"/>
          <w:szCs w:val="28"/>
        </w:rPr>
        <w:t>і стала чалавеку лягчэй працаваць з сучаснымі прыборамі?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2. Калі не берагчы электрычнасць, ці давядзецца вярнуцца да старадаўніх прыбораў?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 ўскладніцца тады жыццё чалавека?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F25" w:rsidRPr="000735BA" w:rsidRDefault="00923F25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D06" w:rsidRPr="000735BA" w:rsidRDefault="003A3D06" w:rsidP="003A3D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791" w:rsidRDefault="0028547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5029200</wp:posOffset>
            </wp:positionH>
            <wp:positionV relativeFrom="margin">
              <wp:posOffset>800100</wp:posOffset>
            </wp:positionV>
            <wp:extent cx="1372870" cy="1946275"/>
            <wp:effectExtent l="0" t="0" r="0" b="0"/>
            <wp:wrapSquare wrapText="bothSides"/>
            <wp:docPr id="74" name="Рисунок 74" descr="https://catherineasquithgallery.com/uploads/posts/2021-03/1614577672_20-p-fiksiki-na-belom-fone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atherineasquithgallery.com/uploads/posts/2021-03/1614577672_20-p-fiksiki-na-belom-fone-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96" t="19835" r="24720" b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BE0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487.9pt;height:49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я “Будзь уважлівы”"/>
          </v:shape>
        </w:pict>
      </w:r>
      <w:r w:rsidR="00923F25" w:rsidRPr="000735BA">
        <w:rPr>
          <w:rFonts w:ascii="Times New Roman" w:hAnsi="Times New Roman" w:cs="Times New Roman"/>
          <w:sz w:val="28"/>
          <w:szCs w:val="28"/>
        </w:rPr>
        <w:t> 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Дыдактычныя задачы:</w:t>
      </w:r>
      <w:r w:rsidR="00285476" w:rsidRPr="00285476">
        <w:t xml:space="preserve"> 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замацоўваць веды дзяцей аб спосабах эканоміі і беражлівасці шляхам абмеркавання сітуацый;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развіваць устойлівую ўвагу спосабам выбару правільных меркаванняў і суправаджэння адпаведных рухаў;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развіваць маўленчую актыўнасць праз доказ кожнай сітуацыі.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правілы:</w:t>
      </w:r>
    </w:p>
    <w:p w:rsidR="00923F25" w:rsidRPr="00405791" w:rsidRDefault="00923F25" w:rsidP="00405791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>хто заўважыць правіль</w:t>
      </w:r>
      <w:r w:rsidR="00405791" w:rsidRPr="00405791">
        <w:rPr>
          <w:rFonts w:ascii="Times New Roman" w:hAnsi="Times New Roman" w:cs="Times New Roman"/>
          <w:sz w:val="28"/>
          <w:szCs w:val="28"/>
        </w:rPr>
        <w:t xml:space="preserve">нае меркаванне - пляскае ў </w:t>
      </w:r>
      <w:r w:rsidR="00405791" w:rsidRPr="00405791">
        <w:rPr>
          <w:rFonts w:ascii="Times New Roman" w:hAnsi="Times New Roman" w:cs="Times New Roman"/>
          <w:sz w:val="28"/>
          <w:szCs w:val="28"/>
          <w:lang w:val="be-BY"/>
        </w:rPr>
        <w:t>далоні</w:t>
      </w:r>
      <w:r w:rsidRPr="00405791">
        <w:rPr>
          <w:rFonts w:ascii="Times New Roman" w:hAnsi="Times New Roman" w:cs="Times New Roman"/>
          <w:sz w:val="28"/>
          <w:szCs w:val="28"/>
        </w:rPr>
        <w:t xml:space="preserve"> і тлумачыць сэнс меркавання;</w:t>
      </w:r>
    </w:p>
    <w:p w:rsidR="00923F25" w:rsidRPr="00405791" w:rsidRDefault="00923F25" w:rsidP="00405791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>хто заўважыць няправільнае меркаванне - тупае нагамі і тлумачыць меркаванне.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дзеянні:</w:t>
      </w:r>
    </w:p>
    <w:p w:rsidR="00923F25" w:rsidRPr="00405791" w:rsidRDefault="00923F25" w:rsidP="00405791">
      <w:pPr>
        <w:pStyle w:val="a8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791">
        <w:rPr>
          <w:rFonts w:ascii="Times New Roman" w:hAnsi="Times New Roman" w:cs="Times New Roman"/>
          <w:sz w:val="28"/>
          <w:szCs w:val="28"/>
        </w:rPr>
        <w:t xml:space="preserve">дзеці выбіраюць правільныя ці няправільныя меркаванні і выконваюць у адпаведнасці з правіламі руху (пляскаюць у ладкі ці тупаюць нагамі) і тлумачаць </w:t>
      </w:r>
      <w:proofErr w:type="gramStart"/>
      <w:r w:rsidRPr="00405791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405791">
        <w:rPr>
          <w:rFonts w:ascii="Times New Roman" w:hAnsi="Times New Roman" w:cs="Times New Roman"/>
          <w:sz w:val="28"/>
          <w:szCs w:val="28"/>
        </w:rPr>
        <w:t xml:space="preserve"> выбар.</w:t>
      </w:r>
    </w:p>
    <w:p w:rsidR="00405791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405791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05791">
        <w:rPr>
          <w:rFonts w:ascii="Times New Roman" w:hAnsi="Times New Roman" w:cs="Times New Roman"/>
          <w:sz w:val="28"/>
          <w:szCs w:val="28"/>
          <w:lang w:val="be-BY"/>
        </w:rPr>
        <w:t>Ход гульні:</w:t>
      </w:r>
    </w:p>
    <w:p w:rsidR="00923F25" w:rsidRPr="00405791" w:rsidRDefault="00405791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923F25" w:rsidRPr="00405791">
        <w:rPr>
          <w:rFonts w:ascii="Times New Roman" w:hAnsi="Times New Roman" w:cs="Times New Roman"/>
          <w:sz w:val="28"/>
          <w:szCs w:val="28"/>
          <w:lang w:val="be-BY"/>
        </w:rPr>
        <w:t>Педагог тлумачыць правілы гульні: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Зараз я буду вам пра нешта расказваць. У маім аповедзе вы павінны заўважыць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тое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, што рабіць нельга ці можна. Калі так рабіць нельга, вы тупаеце нагамі, калі</w:t>
      </w:r>
      <w:r w:rsidR="00405791">
        <w:rPr>
          <w:rFonts w:ascii="Times New Roman" w:hAnsi="Times New Roman" w:cs="Times New Roman"/>
          <w:sz w:val="28"/>
          <w:szCs w:val="28"/>
        </w:rPr>
        <w:t xml:space="preserve"> трэба рабіць-пляскаеце ў 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>далоні</w:t>
      </w:r>
      <w:r w:rsidRPr="000735BA">
        <w:rPr>
          <w:rFonts w:ascii="Times New Roman" w:hAnsi="Times New Roman" w:cs="Times New Roman"/>
          <w:sz w:val="28"/>
          <w:szCs w:val="28"/>
        </w:rPr>
        <w:t>. Хто-небудзь з вас растлумачыць усі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падрабязней свой выбар.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1. Трэба ўключаць  электрапрыборы мокрымі рукамі.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2. Можна гуляць з уключанымі электрапрыборамі.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3. Трэба, сыходзячы, выключаць электрапрыборы.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4. Можна садзіцца блізка да ўключанага тэлевізара.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5. Марына з сястрычкай Ленай глядзелі па тэлевізары клуб «Дысней». Калі скончыліся мультфільмы, дзяўчынкі задумалі гульню са сваімі 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лялькам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і. Няхай тэлевізар працуе далей, ён жа ім не перашкаджае гуляць.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6. На дзень нараджэння да Андрэя прыйшлі сябры. Старэйшая сястра час ад часу заходзі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ла на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 xml:space="preserve"> кухню, дзе ўвесь час гарэла святло, каб узяць чарговы пачастунак. Няхай гарыць святло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ўсёды ў кухні, трэба ўключыць яшчэ і на калідоры.</w:t>
      </w:r>
    </w:p>
    <w:p w:rsidR="00923F25" w:rsidRPr="005D53AB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405791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5D53AB">
        <w:rPr>
          <w:rFonts w:ascii="Times New Roman" w:hAnsi="Times New Roman" w:cs="Times New Roman"/>
          <w:sz w:val="28"/>
          <w:szCs w:val="28"/>
          <w:lang w:val="be-BY"/>
        </w:rPr>
        <w:t>Пры паўторным правядзенні гульні колькасць сітуацый і выказванняў павялічваецца.</w:t>
      </w:r>
    </w:p>
    <w:p w:rsidR="00923F25" w:rsidRPr="005D53AB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85476" w:rsidRDefault="00C14BE0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136" style="width:479.3pt;height:49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ульня “Чацвёрты лішні”"/>
          </v:shape>
        </w:pict>
      </w:r>
    </w:p>
    <w:p w:rsidR="00285476" w:rsidRDefault="0028547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23F25" w:rsidRPr="00285476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5476">
        <w:rPr>
          <w:rFonts w:ascii="Times New Roman" w:hAnsi="Times New Roman" w:cs="Times New Roman"/>
          <w:sz w:val="28"/>
          <w:szCs w:val="28"/>
          <w:lang w:val="be-BY"/>
        </w:rPr>
        <w:t>Дыдактычныя задачы:</w:t>
      </w:r>
    </w:p>
    <w:p w:rsidR="00923F25" w:rsidRPr="00285476" w:rsidRDefault="0028547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5476">
        <w:rPr>
          <w:rFonts w:ascii="Times New Roman" w:hAnsi="Times New Roman" w:cs="Times New Roman"/>
          <w:sz w:val="28"/>
          <w:szCs w:val="28"/>
          <w:lang w:val="be-BY"/>
        </w:rPr>
        <w:t>- вучыць аб</w:t>
      </w:r>
      <w:r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923F25" w:rsidRPr="00285476">
        <w:rPr>
          <w:rFonts w:ascii="Times New Roman" w:hAnsi="Times New Roman" w:cs="Times New Roman"/>
          <w:sz w:val="28"/>
          <w:szCs w:val="28"/>
          <w:lang w:val="be-BY"/>
        </w:rPr>
        <w:t>ядноўваць словы ў адзінае паняцце шляхам выключэння слова, якое не адносіцца да гэтага паняцця;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развіваць  разумовую дзейнасць;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35BA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Pr="000735BA">
        <w:rPr>
          <w:rFonts w:ascii="Times New Roman" w:hAnsi="Times New Roman" w:cs="Times New Roman"/>
          <w:sz w:val="28"/>
          <w:szCs w:val="28"/>
        </w:rPr>
        <w:t>іраваць паняційны апарат дзяцей для далейшага вывучэння пытанняў эканоміі і беражлівасці.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Гульнявыя правілы:</w:t>
      </w:r>
    </w:p>
    <w:p w:rsidR="00923F25" w:rsidRPr="000735BA" w:rsidRDefault="0028547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923F25" w:rsidRPr="000735BA">
        <w:rPr>
          <w:rFonts w:ascii="Times New Roman" w:hAnsi="Times New Roman" w:cs="Times New Roman"/>
          <w:sz w:val="28"/>
          <w:szCs w:val="28"/>
        </w:rPr>
        <w:t>называць толькі адно слова, якое не адпавядае агульнаму паняццю. Калі дзіця не можа выканаць  заданне, ён ударае мячом аб падлогу, ловіць яго і затым кідае назад вядучаму.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Гульнявыя дзеянні:</w:t>
      </w:r>
    </w:p>
    <w:p w:rsidR="00923F25" w:rsidRPr="00285476" w:rsidRDefault="00923F25" w:rsidP="00285476">
      <w:pPr>
        <w:pStyle w:val="a8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476">
        <w:rPr>
          <w:rFonts w:ascii="Times New Roman" w:hAnsi="Times New Roman" w:cs="Times New Roman"/>
          <w:sz w:val="28"/>
          <w:szCs w:val="28"/>
        </w:rPr>
        <w:t>кіданне і лоўля мяча.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br/>
        <w:t> Ход гульні: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 xml:space="preserve">   </w:t>
      </w:r>
      <w:r w:rsidR="00285476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0735BA">
        <w:rPr>
          <w:rFonts w:ascii="Times New Roman" w:hAnsi="Times New Roman" w:cs="Times New Roman"/>
          <w:sz w:val="28"/>
          <w:szCs w:val="28"/>
        </w:rPr>
        <w:t>Педагог перад гульнёй праводзіць кароткую гутарку, удакладняючы разуменне дзецьмі слоў электрычнасць, вадаправод, энергазберажэнне. Затым кажа: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- Дзеці, важнае значэнне для кожнага з нас набылі правілы эканоміі і беражлівасці. Пра гэта мы будзем памятаць самі і расказваць сваім сябрам і бацькам. Для таго, каб вучыць іншых быць эканомнымі і беражлівымі, мы павінны добра разбірацца ў энергазберагальных паняццях. Гульня "Чацвёрты лішні" дапаможа нам запомніць словы, з дапамогай якіх мы зможам з вамі гаварыць  аб энергазберажэнні.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Вогнішча - запалка - электрычная лямпа - бот.</w:t>
      </w:r>
    </w:p>
    <w:p w:rsidR="00923F25" w:rsidRPr="000735BA" w:rsidRDefault="00285476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66323</wp:posOffset>
            </wp:positionV>
            <wp:extent cx="3202615" cy="3306725"/>
            <wp:effectExtent l="19050" t="0" r="0" b="0"/>
            <wp:wrapNone/>
            <wp:docPr id="89" name="Рисунок 89" descr="https://catherineasquithgallery.com/uploads/posts/2021-03/1614577694_6-p-fiksiki-na-belom-fon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atherineasquithgallery.com/uploads/posts/2021-03/1614577694_6-p-fiksiki-na-belom-fone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33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F25" w:rsidRPr="000735BA">
        <w:rPr>
          <w:rFonts w:ascii="Times New Roman" w:hAnsi="Times New Roman" w:cs="Times New Roman"/>
          <w:sz w:val="28"/>
          <w:szCs w:val="28"/>
        </w:rPr>
        <w:t>Ручай - вадаправодны кран - возера - рака.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Пральная машына - венік - халадзільнік - пыласос.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Умыванне - купанне - мыццё бялізны - чханне.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Ток - электрычная лямпа - газавая лямпа - свечка.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Адказы: бот, вадаправодны кран, венік, чханне, ток.</w:t>
      </w:r>
    </w:p>
    <w:p w:rsidR="00923F25" w:rsidRPr="000735BA" w:rsidRDefault="00923F25" w:rsidP="003A3D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5BA">
        <w:rPr>
          <w:rFonts w:ascii="Times New Roman" w:hAnsi="Times New Roman" w:cs="Times New Roman"/>
          <w:sz w:val="28"/>
          <w:szCs w:val="28"/>
        </w:rPr>
        <w:t>Выйграе той, хто не памыляецца.</w:t>
      </w:r>
    </w:p>
    <w:p w:rsidR="00923F25" w:rsidRDefault="00923F25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85476" w:rsidRDefault="00285476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85476" w:rsidRDefault="00285476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85476" w:rsidRDefault="00285476" w:rsidP="003A3D0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sectPr w:rsidR="00285476" w:rsidSect="00B414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46" w:rsidRDefault="00317A46" w:rsidP="00317A46">
      <w:pPr>
        <w:spacing w:after="0" w:line="240" w:lineRule="auto"/>
      </w:pPr>
      <w:r>
        <w:separator/>
      </w:r>
    </w:p>
  </w:endnote>
  <w:end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46" w:rsidRDefault="00317A46" w:rsidP="00317A46">
      <w:pPr>
        <w:spacing w:after="0" w:line="240" w:lineRule="auto"/>
      </w:pPr>
      <w:r>
        <w:separator/>
      </w:r>
    </w:p>
  </w:footnote>
  <w:footnote w:type="continuationSeparator" w:id="0">
    <w:p w:rsidR="00317A46" w:rsidRDefault="00317A46" w:rsidP="00317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D7EA"/>
      </v:shape>
    </w:pict>
  </w:numPicBullet>
  <w:abstractNum w:abstractNumId="0">
    <w:nsid w:val="07B27B32"/>
    <w:multiLevelType w:val="hybridMultilevel"/>
    <w:tmpl w:val="E864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B0190"/>
    <w:multiLevelType w:val="hybridMultilevel"/>
    <w:tmpl w:val="1820F6E8"/>
    <w:lvl w:ilvl="0" w:tplc="65F0FE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F5760E"/>
    <w:multiLevelType w:val="hybridMultilevel"/>
    <w:tmpl w:val="AB7A05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12A92"/>
    <w:multiLevelType w:val="hybridMultilevel"/>
    <w:tmpl w:val="CA9E8E1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2C5DD8"/>
    <w:multiLevelType w:val="hybridMultilevel"/>
    <w:tmpl w:val="1D7A4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8381C"/>
    <w:multiLevelType w:val="hybridMultilevel"/>
    <w:tmpl w:val="9D74DA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01B9B"/>
    <w:multiLevelType w:val="hybridMultilevel"/>
    <w:tmpl w:val="A22E35F4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3F4EEB"/>
    <w:multiLevelType w:val="hybridMultilevel"/>
    <w:tmpl w:val="2D92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950A3"/>
    <w:multiLevelType w:val="hybridMultilevel"/>
    <w:tmpl w:val="892E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E0FA4"/>
    <w:multiLevelType w:val="hybridMultilevel"/>
    <w:tmpl w:val="D0DAD9C6"/>
    <w:lvl w:ilvl="0" w:tplc="C1C091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59B3805"/>
    <w:multiLevelType w:val="hybridMultilevel"/>
    <w:tmpl w:val="6DCA7AF8"/>
    <w:lvl w:ilvl="0" w:tplc="290896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0E0276"/>
    <w:multiLevelType w:val="hybridMultilevel"/>
    <w:tmpl w:val="37309338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614121"/>
    <w:multiLevelType w:val="hybridMultilevel"/>
    <w:tmpl w:val="C0F06758"/>
    <w:lvl w:ilvl="0" w:tplc="212E5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3DE37C38"/>
    <w:multiLevelType w:val="hybridMultilevel"/>
    <w:tmpl w:val="40763B5A"/>
    <w:lvl w:ilvl="0" w:tplc="BA747AD8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4E00094"/>
    <w:multiLevelType w:val="hybridMultilevel"/>
    <w:tmpl w:val="97EA52C6"/>
    <w:lvl w:ilvl="0" w:tplc="BD4463F8">
      <w:start w:val="1"/>
      <w:numFmt w:val="bullet"/>
      <w:lvlText w:val=""/>
      <w:lvlJc w:val="left"/>
      <w:pPr>
        <w:ind w:left="780" w:hanging="360"/>
      </w:pPr>
      <w:rPr>
        <w:rFonts w:ascii="Symbol" w:eastAsiaTheme="minorEastAsia" w:hAnsi="Symbol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6FE2FF8"/>
    <w:multiLevelType w:val="hybridMultilevel"/>
    <w:tmpl w:val="1EECCC7E"/>
    <w:lvl w:ilvl="0" w:tplc="C2782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C7AC9"/>
    <w:multiLevelType w:val="hybridMultilevel"/>
    <w:tmpl w:val="0F94FEE6"/>
    <w:lvl w:ilvl="0" w:tplc="63D8EB2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49156A"/>
    <w:multiLevelType w:val="multilevel"/>
    <w:tmpl w:val="758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02205A"/>
    <w:multiLevelType w:val="hybridMultilevel"/>
    <w:tmpl w:val="6290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0A5C52"/>
    <w:multiLevelType w:val="hybridMultilevel"/>
    <w:tmpl w:val="D8C6E4D8"/>
    <w:lvl w:ilvl="0" w:tplc="053E7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0D6EF4"/>
    <w:multiLevelType w:val="hybridMultilevel"/>
    <w:tmpl w:val="983A6346"/>
    <w:lvl w:ilvl="0" w:tplc="0FB6091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6C43DFC"/>
    <w:multiLevelType w:val="hybridMultilevel"/>
    <w:tmpl w:val="DAEAF682"/>
    <w:lvl w:ilvl="0" w:tplc="EA30BF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67934CCD"/>
    <w:multiLevelType w:val="hybridMultilevel"/>
    <w:tmpl w:val="549AF4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4F7A39"/>
    <w:multiLevelType w:val="hybridMultilevel"/>
    <w:tmpl w:val="689818AA"/>
    <w:lvl w:ilvl="0" w:tplc="053E71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974496E"/>
    <w:multiLevelType w:val="multilevel"/>
    <w:tmpl w:val="89CE4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BF4F84"/>
    <w:multiLevelType w:val="hybridMultilevel"/>
    <w:tmpl w:val="8744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D1DF9"/>
    <w:multiLevelType w:val="hybridMultilevel"/>
    <w:tmpl w:val="50DEDF4A"/>
    <w:lvl w:ilvl="0" w:tplc="097C4F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1"/>
  </w:num>
  <w:num w:numId="2">
    <w:abstractNumId w:val="13"/>
  </w:num>
  <w:num w:numId="3">
    <w:abstractNumId w:val="24"/>
  </w:num>
  <w:num w:numId="4">
    <w:abstractNumId w:val="20"/>
  </w:num>
  <w:num w:numId="5">
    <w:abstractNumId w:val="18"/>
  </w:num>
  <w:num w:numId="6">
    <w:abstractNumId w:val="26"/>
  </w:num>
  <w:num w:numId="7">
    <w:abstractNumId w:val="12"/>
  </w:num>
  <w:num w:numId="8">
    <w:abstractNumId w:val="17"/>
  </w:num>
  <w:num w:numId="9">
    <w:abstractNumId w:val="9"/>
  </w:num>
  <w:num w:numId="10">
    <w:abstractNumId w:val="1"/>
  </w:num>
  <w:num w:numId="11">
    <w:abstractNumId w:val="10"/>
  </w:num>
  <w:num w:numId="12">
    <w:abstractNumId w:val="4"/>
  </w:num>
  <w:num w:numId="13">
    <w:abstractNumId w:val="14"/>
  </w:num>
  <w:num w:numId="14">
    <w:abstractNumId w:val="7"/>
  </w:num>
  <w:num w:numId="15">
    <w:abstractNumId w:val="2"/>
  </w:num>
  <w:num w:numId="16">
    <w:abstractNumId w:val="0"/>
  </w:num>
  <w:num w:numId="17">
    <w:abstractNumId w:val="22"/>
  </w:num>
  <w:num w:numId="18">
    <w:abstractNumId w:val="5"/>
  </w:num>
  <w:num w:numId="19">
    <w:abstractNumId w:val="25"/>
  </w:num>
  <w:num w:numId="20">
    <w:abstractNumId w:val="3"/>
  </w:num>
  <w:num w:numId="21">
    <w:abstractNumId w:val="19"/>
  </w:num>
  <w:num w:numId="22">
    <w:abstractNumId w:val="8"/>
  </w:num>
  <w:num w:numId="23">
    <w:abstractNumId w:val="16"/>
  </w:num>
  <w:num w:numId="24">
    <w:abstractNumId w:val="11"/>
  </w:num>
  <w:num w:numId="25">
    <w:abstractNumId w:val="6"/>
  </w:num>
  <w:num w:numId="26">
    <w:abstractNumId w:val="23"/>
  </w:num>
  <w:num w:numId="2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B4C"/>
    <w:rsid w:val="000735BA"/>
    <w:rsid w:val="00100D35"/>
    <w:rsid w:val="001F1441"/>
    <w:rsid w:val="002825EC"/>
    <w:rsid w:val="00285476"/>
    <w:rsid w:val="002A4B4C"/>
    <w:rsid w:val="00317A46"/>
    <w:rsid w:val="00333012"/>
    <w:rsid w:val="003A1024"/>
    <w:rsid w:val="003A3D06"/>
    <w:rsid w:val="003A5DAE"/>
    <w:rsid w:val="00405791"/>
    <w:rsid w:val="00522AC2"/>
    <w:rsid w:val="00524366"/>
    <w:rsid w:val="005D53AB"/>
    <w:rsid w:val="006725FE"/>
    <w:rsid w:val="006C4D44"/>
    <w:rsid w:val="00755164"/>
    <w:rsid w:val="00767F6E"/>
    <w:rsid w:val="00804230"/>
    <w:rsid w:val="0086220B"/>
    <w:rsid w:val="00876272"/>
    <w:rsid w:val="00923F25"/>
    <w:rsid w:val="009B3F73"/>
    <w:rsid w:val="00AC61CF"/>
    <w:rsid w:val="00B03D33"/>
    <w:rsid w:val="00B40FF9"/>
    <w:rsid w:val="00B41409"/>
    <w:rsid w:val="00B541A0"/>
    <w:rsid w:val="00BA1198"/>
    <w:rsid w:val="00BA129B"/>
    <w:rsid w:val="00C0762C"/>
    <w:rsid w:val="00C14BE0"/>
    <w:rsid w:val="00C52F72"/>
    <w:rsid w:val="00C70472"/>
    <w:rsid w:val="00CA2886"/>
    <w:rsid w:val="00CE0825"/>
    <w:rsid w:val="00D053C8"/>
    <w:rsid w:val="00DA7B84"/>
    <w:rsid w:val="00EB67B0"/>
    <w:rsid w:val="00F6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64"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  <w:style w:type="paragraph" w:styleId="aa">
    <w:name w:val="header"/>
    <w:basedOn w:val="a"/>
    <w:link w:val="ab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7A46"/>
  </w:style>
  <w:style w:type="paragraph" w:styleId="ac">
    <w:name w:val="footer"/>
    <w:basedOn w:val="a"/>
    <w:link w:val="ad"/>
    <w:uiPriority w:val="99"/>
    <w:unhideWhenUsed/>
    <w:rsid w:val="00317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7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A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4B4C"/>
  </w:style>
  <w:style w:type="character" w:customStyle="1" w:styleId="c2">
    <w:name w:val="c2"/>
    <w:basedOn w:val="a0"/>
    <w:rsid w:val="002A4B4C"/>
  </w:style>
  <w:style w:type="character" w:customStyle="1" w:styleId="c5">
    <w:name w:val="c5"/>
    <w:basedOn w:val="a0"/>
    <w:rsid w:val="002A4B4C"/>
  </w:style>
  <w:style w:type="paragraph" w:customStyle="1" w:styleId="c32">
    <w:name w:val="c32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A4B4C"/>
  </w:style>
  <w:style w:type="character" w:customStyle="1" w:styleId="c30">
    <w:name w:val="c30"/>
    <w:basedOn w:val="a0"/>
    <w:rsid w:val="002A4B4C"/>
  </w:style>
  <w:style w:type="character" w:customStyle="1" w:styleId="c34">
    <w:name w:val="c34"/>
    <w:basedOn w:val="a0"/>
    <w:rsid w:val="002A4B4C"/>
  </w:style>
  <w:style w:type="paragraph" w:customStyle="1" w:styleId="c26">
    <w:name w:val="c26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A4B4C"/>
  </w:style>
  <w:style w:type="paragraph" w:customStyle="1" w:styleId="c10">
    <w:name w:val="c10"/>
    <w:basedOn w:val="a"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4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4B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trong"/>
    <w:basedOn w:val="a0"/>
    <w:uiPriority w:val="22"/>
    <w:qFormat/>
    <w:rsid w:val="002A4B4C"/>
    <w:rPr>
      <w:b/>
      <w:bCs/>
    </w:rPr>
  </w:style>
  <w:style w:type="paragraph" w:styleId="a7">
    <w:name w:val="No Spacing"/>
    <w:basedOn w:val="a"/>
    <w:uiPriority w:val="1"/>
    <w:qFormat/>
    <w:rsid w:val="002A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4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243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24366"/>
  </w:style>
  <w:style w:type="paragraph" w:styleId="a8">
    <w:name w:val="List Paragraph"/>
    <w:basedOn w:val="a"/>
    <w:uiPriority w:val="34"/>
    <w:qFormat/>
    <w:rsid w:val="00524366"/>
    <w:pPr>
      <w:ind w:left="720"/>
      <w:contextualSpacing/>
    </w:pPr>
  </w:style>
  <w:style w:type="paragraph" w:customStyle="1" w:styleId="c18">
    <w:name w:val="c1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0472"/>
  </w:style>
  <w:style w:type="paragraph" w:customStyle="1" w:styleId="c1">
    <w:name w:val="c1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0472"/>
  </w:style>
  <w:style w:type="paragraph" w:customStyle="1" w:styleId="c8">
    <w:name w:val="c8"/>
    <w:basedOn w:val="a"/>
    <w:rsid w:val="00C7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A1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11yhidden">
    <w:name w:val="a11yhidden"/>
    <w:basedOn w:val="a0"/>
    <w:rsid w:val="003A1024"/>
  </w:style>
  <w:style w:type="character" w:styleId="a9">
    <w:name w:val="Hyperlink"/>
    <w:basedOn w:val="a0"/>
    <w:uiPriority w:val="99"/>
    <w:semiHidden/>
    <w:unhideWhenUsed/>
    <w:rsid w:val="003A102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3A1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023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237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1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300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4830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1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6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279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3858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0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453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80966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4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5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0408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035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757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4662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55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4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8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</cp:lastModifiedBy>
  <cp:revision>7</cp:revision>
  <dcterms:created xsi:type="dcterms:W3CDTF">2023-01-12T08:55:00Z</dcterms:created>
  <dcterms:modified xsi:type="dcterms:W3CDTF">2023-01-16T10:46:00Z</dcterms:modified>
</cp:coreProperties>
</file>