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7C" w:rsidRPr="0015497C" w:rsidRDefault="0015497C" w:rsidP="0015497C">
      <w:pPr>
        <w:spacing w:after="0" w:line="240" w:lineRule="auto"/>
        <w:rPr>
          <w:rFonts w:ascii="Times New Roman" w:eastAsia="Times New Roman" w:hAnsi="Times New Roman" w:cs="Times New Roman"/>
          <w:sz w:val="28"/>
          <w:szCs w:val="28"/>
          <w:lang w:eastAsia="ru-RU"/>
        </w:rPr>
      </w:pPr>
      <w:bookmarkStart w:id="0" w:name="_GoBack"/>
      <w:r w:rsidRPr="0015497C">
        <w:rPr>
          <w:rFonts w:ascii="Times New Roman" w:eastAsia="Times New Roman" w:hAnsi="Times New Roman" w:cs="Times New Roman"/>
          <w:b/>
          <w:bCs/>
          <w:sz w:val="28"/>
          <w:szCs w:val="28"/>
          <w:lang w:eastAsia="ru-RU"/>
        </w:rPr>
        <w:t>Тема: Психологические особенности третьеклассников (8-9 лет)</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 Ребенок пытается оценивать причины своих достижений и неудач, выбирать способы предотвращения последних, то есть развивает познавательную рефлексию. Возможно существенное снижение творческих способностей, стремления фантазировать за счет появления навыков действовать по образцу, следовать инструкции.</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В этом возрасте у ребенка по-прежнему присутствует острое желание быть успешным в учебе, что для него значит то же, что и быть хорошим и любимым. Поэтому у некоторых детей происходит снижение самооценки, например</w:t>
      </w:r>
      <w:proofErr w:type="gramStart"/>
      <w:r w:rsidRPr="0015497C">
        <w:rPr>
          <w:rFonts w:ascii="Times New Roman" w:eastAsia="Times New Roman" w:hAnsi="Times New Roman" w:cs="Times New Roman"/>
          <w:sz w:val="28"/>
          <w:szCs w:val="28"/>
          <w:lang w:eastAsia="ru-RU"/>
        </w:rPr>
        <w:t>,</w:t>
      </w:r>
      <w:proofErr w:type="gramEnd"/>
      <w:r w:rsidRPr="0015497C">
        <w:rPr>
          <w:rFonts w:ascii="Times New Roman" w:eastAsia="Times New Roman" w:hAnsi="Times New Roman" w:cs="Times New Roman"/>
          <w:sz w:val="28"/>
          <w:szCs w:val="28"/>
          <w:lang w:eastAsia="ru-RU"/>
        </w:rPr>
        <w:t xml:space="preserve"> ребенок думает о себе так: «Я плохой, потому что не так пишу или читаю». Эта тенденция может закрепиться, если ребенок считает, будто родителей огорчают его неудачи. Он перестает верить в свои возможности. В наиболее сложном варианте он уже не стремится быть успешным, начинает лениться, думая о себе так: «Я не могу быть хорошим, поэтому и незачем стараться». У некоторых детей закрепляются социальные страхи: сделать что-то не так, допустить ошибку. Это приводит к снижению качества контрольных работ, трудностям в выполнении творческих заданий.</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Однако их концентрация может снижаться к концу дня, недели, учебной четверти, после длительных заболеваний.</w:t>
      </w:r>
      <w:r w:rsidRPr="0015497C">
        <w:rPr>
          <w:rFonts w:ascii="Times New Roman" w:eastAsia="Times New Roman" w:hAnsi="Times New Roman" w:cs="Times New Roman"/>
          <w:sz w:val="28"/>
          <w:szCs w:val="28"/>
          <w:lang w:eastAsia="ru-RU"/>
        </w:rPr>
        <w:br/>
        <w:t>Продолжает активно развиваться воля ребенка. Он пытается сдерживать свои непосредственные импульсы, учитывать желания других людей. Учится преодолевать трудности, не пасовать перед ними. Ребенок становится более критичным по отношению к педагогу, может сформулировать, что ему в учителе нравится, а что не по душе. Появляется способность хорошо дифференцировать личностные качества сверстников. Ребенок может обосновать причины выбора друга или нежелание дружить. У некоторых детей наблюдается сильное стремление к лидерству, острое переживание при невозможности его реализовать. Интенсивно развивается способность к сотрудничеству в играх и учебе. Дети учатся договариваться, уступать друг другу, распределять задания без помощи взрослых. В этот период сотрудничества может наблюдаться тенденция к образованию группировок, некоторой враждебности между их лидерами. Ребенок хорошо осознает свою роль в семье, оценивает отношения между родителями</w:t>
      </w:r>
      <w:proofErr w:type="gramStart"/>
      <w:r w:rsidRPr="0015497C">
        <w:rPr>
          <w:rFonts w:ascii="Times New Roman" w:eastAsia="Times New Roman" w:hAnsi="Times New Roman" w:cs="Times New Roman"/>
          <w:sz w:val="28"/>
          <w:szCs w:val="28"/>
          <w:lang w:eastAsia="ru-RU"/>
        </w:rPr>
        <w:t xml:space="preserve"> .</w:t>
      </w:r>
      <w:proofErr w:type="gramEnd"/>
      <w:r w:rsidRPr="0015497C">
        <w:rPr>
          <w:rFonts w:ascii="Times New Roman" w:eastAsia="Times New Roman" w:hAnsi="Times New Roman" w:cs="Times New Roman"/>
          <w:sz w:val="28"/>
          <w:szCs w:val="28"/>
          <w:lang w:eastAsia="ru-RU"/>
        </w:rPr>
        <w:t xml:space="preserve"> Глубоко страдает, если они его не удовлетворяют. Появляется желание больше свободы. Излишне сильная опека угнетает. Начинают осознаваться ценностные представления о жизни.</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lastRenderedPageBreak/>
        <w:t>Возрастные особенности третьеклассников</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r w:rsidRPr="0015497C">
        <w:rPr>
          <w:rFonts w:ascii="Times New Roman" w:eastAsia="Times New Roman" w:hAnsi="Times New Roman" w:cs="Times New Roman"/>
          <w:sz w:val="28"/>
          <w:szCs w:val="28"/>
          <w:lang w:eastAsia="ru-RU"/>
        </w:rPr>
        <w:b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r w:rsidRPr="0015497C">
        <w:rPr>
          <w:rFonts w:ascii="Times New Roman" w:eastAsia="Times New Roman" w:hAnsi="Times New Roman" w:cs="Times New Roman"/>
          <w:sz w:val="28"/>
          <w:szCs w:val="28"/>
          <w:lang w:eastAsia="ru-RU"/>
        </w:rPr>
        <w:b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r w:rsidRPr="0015497C">
        <w:rPr>
          <w:rFonts w:ascii="Times New Roman" w:eastAsia="Times New Roman" w:hAnsi="Times New Roman" w:cs="Times New Roman"/>
          <w:sz w:val="28"/>
          <w:szCs w:val="28"/>
          <w:lang w:eastAsia="ru-RU"/>
        </w:rPr>
        <w:b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 xml:space="preserve">К окончанию третьего учебного года дети способны брать на себя роль ведущего в знакомых играх и упражнениях, быть внимательными к </w:t>
      </w:r>
      <w:r w:rsidRPr="0015497C">
        <w:rPr>
          <w:rFonts w:ascii="Times New Roman" w:eastAsia="Times New Roman" w:hAnsi="Times New Roman" w:cs="Times New Roman"/>
          <w:sz w:val="28"/>
          <w:szCs w:val="28"/>
          <w:lang w:eastAsia="ru-RU"/>
        </w:rPr>
        <w:lastRenderedPageBreak/>
        <w:t>остальным участникам, уметь договариваться с ними об условиях игры, давать внятные инструкции, контролировать ход выполнения заданий.</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b/>
          <w:bCs/>
          <w:sz w:val="28"/>
          <w:szCs w:val="28"/>
          <w:lang w:eastAsia="ru-RU"/>
        </w:rPr>
        <w:t>Развитие внимания</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 xml:space="preserve">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 Специальные исследования показывают, что различные свойства внимания вносят неодинаковый «вклад» в успешность </w:t>
      </w:r>
      <w:proofErr w:type="gramStart"/>
      <w:r w:rsidRPr="0015497C">
        <w:rPr>
          <w:rFonts w:ascii="Times New Roman" w:eastAsia="Times New Roman" w:hAnsi="Times New Roman" w:cs="Times New Roman"/>
          <w:sz w:val="28"/>
          <w:szCs w:val="28"/>
          <w:lang w:eastAsia="ru-RU"/>
        </w:rPr>
        <w:t>обучения</w:t>
      </w:r>
      <w:proofErr w:type="gramEnd"/>
      <w:r w:rsidRPr="0015497C">
        <w:rPr>
          <w:rFonts w:ascii="Times New Roman" w:eastAsia="Times New Roman" w:hAnsi="Times New Roman" w:cs="Times New Roman"/>
          <w:sz w:val="28"/>
          <w:szCs w:val="28"/>
          <w:lang w:eastAsia="ru-RU"/>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sidRPr="0015497C">
        <w:rPr>
          <w:rFonts w:ascii="Times New Roman" w:eastAsia="Times New Roman" w:hAnsi="Times New Roman" w:cs="Times New Roman"/>
          <w:sz w:val="28"/>
          <w:szCs w:val="28"/>
          <w:lang w:eastAsia="ru-RU"/>
        </w:rPr>
        <w:b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15497C">
        <w:rPr>
          <w:rFonts w:ascii="Times New Roman" w:eastAsia="Times New Roman" w:hAnsi="Times New Roman" w:cs="Times New Roman"/>
          <w:sz w:val="28"/>
          <w:szCs w:val="28"/>
          <w:lang w:eastAsia="ru-RU"/>
        </w:rPr>
        <w:t>ск скр</w:t>
      </w:r>
      <w:proofErr w:type="gramEnd"/>
      <w:r w:rsidRPr="0015497C">
        <w:rPr>
          <w:rFonts w:ascii="Times New Roman" w:eastAsia="Times New Roman" w:hAnsi="Times New Roman" w:cs="Times New Roman"/>
          <w:sz w:val="28"/>
          <w:szCs w:val="28"/>
          <w:lang w:eastAsia="ru-RU"/>
        </w:rPr>
        <w:t>ытых фигур и многое другое.</w:t>
      </w:r>
      <w:r w:rsidRPr="0015497C">
        <w:rPr>
          <w:rFonts w:ascii="Times New Roman" w:eastAsia="Times New Roman" w:hAnsi="Times New Roman" w:cs="Times New Roman"/>
          <w:sz w:val="28"/>
          <w:szCs w:val="28"/>
          <w:lang w:eastAsia="ru-RU"/>
        </w:rPr>
        <w:br/>
        <w:t>Развитие памяти</w:t>
      </w:r>
      <w:proofErr w:type="gramStart"/>
      <w:r w:rsidRPr="0015497C">
        <w:rPr>
          <w:rFonts w:ascii="Times New Roman" w:eastAsia="Times New Roman" w:hAnsi="Times New Roman" w:cs="Times New Roman"/>
          <w:sz w:val="28"/>
          <w:szCs w:val="28"/>
          <w:lang w:eastAsia="ru-RU"/>
        </w:rPr>
        <w:t> Н</w:t>
      </w:r>
      <w:proofErr w:type="gramEnd"/>
      <w:r w:rsidRPr="0015497C">
        <w:rPr>
          <w:rFonts w:ascii="Times New Roman" w:eastAsia="Times New Roman" w:hAnsi="Times New Roman" w:cs="Times New Roman"/>
          <w:sz w:val="28"/>
          <w:szCs w:val="28"/>
          <w:lang w:eastAsia="ru-RU"/>
        </w:rPr>
        <w:t>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r w:rsidRPr="0015497C">
        <w:rPr>
          <w:rFonts w:ascii="Times New Roman" w:eastAsia="Times New Roman" w:hAnsi="Times New Roman" w:cs="Times New Roman"/>
          <w:sz w:val="28"/>
          <w:szCs w:val="28"/>
          <w:lang w:eastAsia="ru-RU"/>
        </w:rPr>
        <w:br/>
        <w:t>В качестве мыслительных приемов запоминания могут быть использованы: выделение смысловых опор, классификация, составление плана и др. 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r w:rsidRPr="0015497C">
        <w:rPr>
          <w:rFonts w:ascii="Times New Roman" w:eastAsia="Times New Roman" w:hAnsi="Times New Roman" w:cs="Times New Roman"/>
          <w:sz w:val="28"/>
          <w:szCs w:val="28"/>
          <w:lang w:eastAsia="ru-RU"/>
        </w:rPr>
        <w:br/>
        <w:t xml:space="preserve">Для того чтобы помочь заинтересованным родителям правильно </w:t>
      </w:r>
      <w:r w:rsidRPr="0015497C">
        <w:rPr>
          <w:rFonts w:ascii="Times New Roman" w:eastAsia="Times New Roman" w:hAnsi="Times New Roman" w:cs="Times New Roman"/>
          <w:sz w:val="28"/>
          <w:szCs w:val="28"/>
          <w:lang w:eastAsia="ru-RU"/>
        </w:rPr>
        <w:lastRenderedPageBreak/>
        <w:t>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b/>
          <w:bCs/>
          <w:sz w:val="28"/>
          <w:szCs w:val="28"/>
          <w:lang w:eastAsia="ru-RU"/>
        </w:rPr>
        <w:t>Развитие мышления</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 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 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p>
    <w:p w:rsidR="0015497C" w:rsidRPr="0015497C" w:rsidRDefault="0015497C" w:rsidP="0015497C">
      <w:pPr>
        <w:spacing w:after="0" w:line="240" w:lineRule="auto"/>
        <w:rPr>
          <w:rFonts w:ascii="Times New Roman" w:eastAsia="Times New Roman" w:hAnsi="Times New Roman" w:cs="Times New Roman"/>
          <w:sz w:val="28"/>
          <w:szCs w:val="28"/>
          <w:lang w:eastAsia="ru-RU"/>
        </w:rPr>
      </w:pPr>
      <w:r w:rsidRPr="0015497C">
        <w:rPr>
          <w:rFonts w:ascii="Times New Roman" w:eastAsia="Times New Roman" w:hAnsi="Times New Roman" w:cs="Times New Roman"/>
          <w:sz w:val="28"/>
          <w:szCs w:val="28"/>
          <w:lang w:eastAsia="ru-RU"/>
        </w:rPr>
        <w:t xml:space="preserve">Несмотря на интенсивное развитие вербального, понятийного мышления, </w:t>
      </w:r>
      <w:proofErr w:type="gramStart"/>
      <w:r w:rsidRPr="0015497C">
        <w:rPr>
          <w:rFonts w:ascii="Times New Roman" w:eastAsia="Times New Roman" w:hAnsi="Times New Roman" w:cs="Times New Roman"/>
          <w:sz w:val="28"/>
          <w:szCs w:val="28"/>
          <w:lang w:eastAsia="ru-RU"/>
        </w:rPr>
        <w:t>большинство детей примерно до 10 лет относится не</w:t>
      </w:r>
      <w:proofErr w:type="gramEnd"/>
      <w:r w:rsidRPr="0015497C">
        <w:rPr>
          <w:rFonts w:ascii="Times New Roman" w:eastAsia="Times New Roman" w:hAnsi="Times New Roman" w:cs="Times New Roman"/>
          <w:sz w:val="28"/>
          <w:szCs w:val="28"/>
          <w:lang w:eastAsia="ru-RU"/>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bookmarkEnd w:id="0"/>
    <w:p w:rsidR="00E24BB8" w:rsidRPr="0015497C" w:rsidRDefault="00E24BB8" w:rsidP="0015497C">
      <w:pPr>
        <w:rPr>
          <w:rFonts w:ascii="Times New Roman" w:hAnsi="Times New Roman" w:cs="Times New Roman"/>
          <w:sz w:val="28"/>
          <w:szCs w:val="28"/>
        </w:rPr>
      </w:pPr>
    </w:p>
    <w:sectPr w:rsidR="00E24BB8" w:rsidRPr="0015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ABC"/>
    <w:multiLevelType w:val="multilevel"/>
    <w:tmpl w:val="09545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4208"/>
    <w:multiLevelType w:val="multilevel"/>
    <w:tmpl w:val="B92EB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63E4F"/>
    <w:multiLevelType w:val="multilevel"/>
    <w:tmpl w:val="559CAF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77E14"/>
    <w:multiLevelType w:val="multilevel"/>
    <w:tmpl w:val="5700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7E2380"/>
    <w:multiLevelType w:val="multilevel"/>
    <w:tmpl w:val="21BA4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0788E"/>
    <w:multiLevelType w:val="multilevel"/>
    <w:tmpl w:val="821AA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0298F"/>
    <w:multiLevelType w:val="multilevel"/>
    <w:tmpl w:val="3B5C88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A02DD2"/>
    <w:multiLevelType w:val="multilevel"/>
    <w:tmpl w:val="1C1A9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04911"/>
    <w:multiLevelType w:val="multilevel"/>
    <w:tmpl w:val="B97E9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E61904"/>
    <w:multiLevelType w:val="multilevel"/>
    <w:tmpl w:val="D3DAD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8"/>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D6"/>
    <w:rsid w:val="0015497C"/>
    <w:rsid w:val="002B1D48"/>
    <w:rsid w:val="005165A3"/>
    <w:rsid w:val="00B37CD6"/>
    <w:rsid w:val="00E2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D48"/>
    <w:rPr>
      <w:b/>
      <w:bCs/>
    </w:rPr>
  </w:style>
  <w:style w:type="character" w:styleId="a5">
    <w:name w:val="Emphasis"/>
    <w:basedOn w:val="a0"/>
    <w:uiPriority w:val="20"/>
    <w:qFormat/>
    <w:rsid w:val="005165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D48"/>
    <w:rPr>
      <w:b/>
      <w:bCs/>
    </w:rPr>
  </w:style>
  <w:style w:type="character" w:styleId="a5">
    <w:name w:val="Emphasis"/>
    <w:basedOn w:val="a0"/>
    <w:uiPriority w:val="20"/>
    <w:qFormat/>
    <w:rsid w:val="00516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02346">
      <w:bodyDiv w:val="1"/>
      <w:marLeft w:val="0"/>
      <w:marRight w:val="0"/>
      <w:marTop w:val="0"/>
      <w:marBottom w:val="0"/>
      <w:divBdr>
        <w:top w:val="none" w:sz="0" w:space="0" w:color="auto"/>
        <w:left w:val="none" w:sz="0" w:space="0" w:color="auto"/>
        <w:bottom w:val="none" w:sz="0" w:space="0" w:color="auto"/>
        <w:right w:val="none" w:sz="0" w:space="0" w:color="auto"/>
      </w:divBdr>
    </w:div>
    <w:div w:id="1301111398">
      <w:bodyDiv w:val="1"/>
      <w:marLeft w:val="0"/>
      <w:marRight w:val="0"/>
      <w:marTop w:val="0"/>
      <w:marBottom w:val="0"/>
      <w:divBdr>
        <w:top w:val="none" w:sz="0" w:space="0" w:color="auto"/>
        <w:left w:val="none" w:sz="0" w:space="0" w:color="auto"/>
        <w:bottom w:val="none" w:sz="0" w:space="0" w:color="auto"/>
        <w:right w:val="none" w:sz="0" w:space="0" w:color="auto"/>
      </w:divBdr>
    </w:div>
    <w:div w:id="15036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Nova</cp:lastModifiedBy>
  <cp:revision>2</cp:revision>
  <dcterms:created xsi:type="dcterms:W3CDTF">2021-12-30T16:08:00Z</dcterms:created>
  <dcterms:modified xsi:type="dcterms:W3CDTF">2021-12-30T16:08:00Z</dcterms:modified>
</cp:coreProperties>
</file>