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F1" w:rsidRPr="004C3AF1" w:rsidRDefault="004C3AF1" w:rsidP="004C3AF1">
      <w:pPr>
        <w:rPr>
          <w:rFonts w:ascii="Cambria Math" w:hAnsi="Cambria Math"/>
          <w:b/>
          <w:i/>
          <w:sz w:val="72"/>
          <w:szCs w:val="72"/>
        </w:rPr>
      </w:pPr>
      <w:r w:rsidRPr="00176C85">
        <w:rPr>
          <w:rFonts w:ascii="Cambria Math" w:hAnsi="Cambria Math"/>
          <w:b/>
          <w:i/>
          <w:sz w:val="72"/>
          <w:szCs w:val="72"/>
        </w:rPr>
        <w:t xml:space="preserve">Адаптация ребенка к </w:t>
      </w:r>
      <w:r w:rsidRPr="004C3AF1">
        <w:rPr>
          <w:rFonts w:ascii="Cambria Math" w:hAnsi="Cambria Math"/>
          <w:b/>
          <w:i/>
          <w:noProof/>
          <w:sz w:val="72"/>
          <w:szCs w:val="72"/>
        </w:rPr>
        <w:drawing>
          <wp:inline distT="0" distB="0" distL="0" distR="0">
            <wp:extent cx="1131656" cy="1615643"/>
            <wp:effectExtent l="19050" t="0" r="0" b="0"/>
            <wp:docPr id="1" name="Рисунок 2" descr="x_07a0d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07a0daf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56" cy="161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EB3">
        <w:rPr>
          <w:rFonts w:ascii="Cambria Math" w:hAnsi="Cambria Math"/>
          <w:b/>
          <w:i/>
          <w:sz w:val="72"/>
          <w:szCs w:val="72"/>
        </w:rPr>
        <w:t>дошкольному  учреждению</w:t>
      </w:r>
    </w:p>
    <w:p w:rsidR="004C3AF1" w:rsidRPr="002E67E3" w:rsidRDefault="004C3AF1" w:rsidP="004C3AF1">
      <w:p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 xml:space="preserve">Ваш малыш пришел в детский сад. Для него началась новая жизнь. Чтобы ребенок вступил в нее </w:t>
      </w:r>
      <w:proofErr w:type="gramStart"/>
      <w:r w:rsidRPr="002E67E3">
        <w:rPr>
          <w:color w:val="000000"/>
          <w:sz w:val="32"/>
          <w:szCs w:val="32"/>
        </w:rPr>
        <w:t>радостным</w:t>
      </w:r>
      <w:proofErr w:type="gramEnd"/>
      <w:r w:rsidRPr="002E67E3">
        <w:rPr>
          <w:color w:val="000000"/>
          <w:sz w:val="32"/>
          <w:szCs w:val="32"/>
        </w:rPr>
        <w:t xml:space="preserve">, общительным, повзрослевшим, хотим предложить несколько </w:t>
      </w:r>
      <w:r w:rsidRPr="002E67E3">
        <w:rPr>
          <w:b/>
          <w:color w:val="000000"/>
          <w:sz w:val="32"/>
          <w:szCs w:val="32"/>
        </w:rPr>
        <w:t>рекомендаций</w:t>
      </w:r>
      <w:r w:rsidRPr="002E67E3">
        <w:rPr>
          <w:color w:val="000000"/>
          <w:sz w:val="32"/>
          <w:szCs w:val="32"/>
        </w:rPr>
        <w:t>:</w:t>
      </w:r>
    </w:p>
    <w:p w:rsidR="004C3AF1" w:rsidRPr="002E67E3" w:rsidRDefault="004C3AF1" w:rsidP="004C3AF1">
      <w:pPr>
        <w:spacing w:after="24"/>
        <w:outlineLvl w:val="3"/>
        <w:rPr>
          <w:color w:val="000000"/>
          <w:sz w:val="32"/>
          <w:szCs w:val="32"/>
        </w:rPr>
      </w:pP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Приучайте к новым условиям ребенка постепенно и последовательно.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Не следует резко менять привычный уклад жизнедеятельности ребенка, например, отучать от вредных привычек.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Предоставьте ребенку возможность принести в детский сад свои любимые</w:t>
      </w:r>
      <w:r w:rsidRPr="004C3AF1">
        <w:rPr>
          <w:sz w:val="32"/>
          <w:szCs w:val="32"/>
        </w:rPr>
        <w:t xml:space="preserve"> </w:t>
      </w:r>
      <w:r w:rsidRPr="002E67E3">
        <w:rPr>
          <w:sz w:val="32"/>
          <w:szCs w:val="32"/>
        </w:rPr>
        <w:t>игрушки.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Согласуйте свои действия с воспитателем: чего избегать, а что поощрять у ребенка.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Создайте особый ритуал ухода и возвращения Вас в детский сад.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Когда Вы уходите – расставайтесь с ребенком легко и быстро. Не показывайте ему свое волнение.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Не давайте ребенку почувствовать собственную боязнь разлуки.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Избегайте избыточной сентиментальности или изменения своей привычной манеры поведения.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 xml:space="preserve">Учите ребенка общению </w:t>
      </w:r>
      <w:proofErr w:type="gramStart"/>
      <w:r w:rsidRPr="002E67E3">
        <w:rPr>
          <w:sz w:val="32"/>
          <w:szCs w:val="32"/>
        </w:rPr>
        <w:t>со</w:t>
      </w:r>
      <w:proofErr w:type="gramEnd"/>
      <w:r w:rsidRPr="002E67E3">
        <w:rPr>
          <w:sz w:val="32"/>
          <w:szCs w:val="32"/>
        </w:rPr>
        <w:t xml:space="preserve"> взрослыми и детьми. Не ограничивайте общение ребенка только семейным кругом.</w:t>
      </w:r>
    </w:p>
    <w:p w:rsidR="004C3AF1" w:rsidRDefault="004C3AF1" w:rsidP="004C3AF1"/>
    <w:p w:rsidR="004C3AF1" w:rsidRDefault="004C3AF1" w:rsidP="004C3AF1"/>
    <w:p w:rsidR="004C3AF1" w:rsidRPr="002E67E3" w:rsidRDefault="004C3AF1" w:rsidP="004C3AF1">
      <w:pPr>
        <w:jc w:val="center"/>
        <w:rPr>
          <w:b/>
          <w:sz w:val="32"/>
          <w:szCs w:val="32"/>
        </w:rPr>
      </w:pPr>
      <w:r w:rsidRPr="002E67E3">
        <w:rPr>
          <w:b/>
          <w:sz w:val="32"/>
          <w:szCs w:val="32"/>
        </w:rPr>
        <w:t>Как надо вести себя родителям с ребенком, когда он впервые поступил в детский сад</w:t>
      </w:r>
    </w:p>
    <w:p w:rsidR="004C3AF1" w:rsidRPr="002E67E3" w:rsidRDefault="004C3AF1" w:rsidP="004C3AF1">
      <w:pPr>
        <w:spacing w:after="24"/>
        <w:ind w:left="360"/>
        <w:outlineLvl w:val="3"/>
        <w:rPr>
          <w:color w:val="000000"/>
          <w:sz w:val="32"/>
          <w:szCs w:val="32"/>
        </w:rPr>
      </w:pP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Постарайтесь создать в семье спокойную дружескую атмосферу.</w:t>
      </w:r>
    </w:p>
    <w:p w:rsidR="004C3AF1" w:rsidRPr="004C3AF1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Установите четкие требования к ребенку, будьте последовательны в их предъявлении.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lastRenderedPageBreak/>
        <w:t>Будьте терпеливы.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Формируйте у детей навыки самообслуживания и личной гигиены.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 xml:space="preserve">Поощряйте игры с другими детьми, расширяйте круг общения </w:t>
      </w:r>
      <w:proofErr w:type="gramStart"/>
      <w:r w:rsidRPr="002E67E3">
        <w:rPr>
          <w:color w:val="000000"/>
          <w:sz w:val="32"/>
          <w:szCs w:val="32"/>
        </w:rPr>
        <w:t>со</w:t>
      </w:r>
      <w:proofErr w:type="gramEnd"/>
      <w:r w:rsidRPr="002E67E3">
        <w:rPr>
          <w:color w:val="000000"/>
          <w:sz w:val="32"/>
          <w:szCs w:val="32"/>
        </w:rPr>
        <w:t xml:space="preserve"> взрослыми.</w:t>
      </w:r>
    </w:p>
    <w:p w:rsidR="004C3AF1" w:rsidRPr="004C3AF1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Когда ребенок с вами разговаривает, слушайте его внимательно.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Каждый день читайте малышу.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Заботьтесь о том, чтобы у ребенка были новые впечатления.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Занимайтесь с малышом совместно творческой деятельностью: играйте, лепите, рисуйте…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Поощряйте любопытство.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Не скупитесь на похвалу.</w:t>
      </w:r>
    </w:p>
    <w:p w:rsidR="004C3AF1" w:rsidRPr="002E67E3" w:rsidRDefault="004C3AF1" w:rsidP="004C3AF1">
      <w:pPr>
        <w:jc w:val="center"/>
        <w:rPr>
          <w:b/>
          <w:sz w:val="32"/>
          <w:szCs w:val="32"/>
        </w:rPr>
      </w:pPr>
      <w:r w:rsidRPr="002E67E3">
        <w:rPr>
          <w:b/>
          <w:sz w:val="32"/>
          <w:szCs w:val="32"/>
        </w:rPr>
        <w:t>Первые признаки того, что ребенок адаптировался.</w:t>
      </w:r>
    </w:p>
    <w:p w:rsidR="004C3AF1" w:rsidRPr="002E67E3" w:rsidRDefault="004C3AF1" w:rsidP="004C3AF1">
      <w:pPr>
        <w:rPr>
          <w:b/>
          <w:sz w:val="32"/>
          <w:szCs w:val="32"/>
        </w:rPr>
      </w:pP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Хороший аппетит.</w:t>
      </w: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Спокойный сон.</w:t>
      </w: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Охотное общение с другими детьми.</w:t>
      </w: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Адекватная реакция на предложения взрослого.</w:t>
      </w: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Нормальное эмоциональное состояние (жизнерадостный, активный, любопытный…)</w:t>
      </w:r>
    </w:p>
    <w:p w:rsidR="004C3AF1" w:rsidRDefault="004C3AF1" w:rsidP="004C3AF1"/>
    <w:p w:rsidR="004C3AF1" w:rsidRDefault="004C3AF1" w:rsidP="004C3AF1">
      <w:r w:rsidRPr="004C3AF1">
        <w:rPr>
          <w:noProof/>
        </w:rPr>
        <w:drawing>
          <wp:inline distT="0" distB="0" distL="0" distR="0">
            <wp:extent cx="1203574" cy="1520354"/>
            <wp:effectExtent l="19050" t="0" r="0" b="0"/>
            <wp:docPr id="5" name="Рисунок 1" descr="shutterstock_2_w216_h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tterstock_2_w216_h2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38" cy="152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AF1" w:rsidRDefault="004C3AF1" w:rsidP="004C3AF1"/>
    <w:p w:rsidR="004C3AF1" w:rsidRDefault="004C3AF1" w:rsidP="004C3AF1"/>
    <w:p w:rsidR="004C3AF1" w:rsidRDefault="004C3AF1" w:rsidP="004C3AF1"/>
    <w:p w:rsidR="004C3AF1" w:rsidRPr="004C3AF1" w:rsidRDefault="004C3AF1" w:rsidP="004C3AF1">
      <w:pPr>
        <w:jc w:val="right"/>
        <w:rPr>
          <w:sz w:val="32"/>
          <w:szCs w:val="32"/>
        </w:rPr>
      </w:pPr>
      <w:r w:rsidRPr="004C3AF1">
        <w:rPr>
          <w:sz w:val="32"/>
          <w:szCs w:val="32"/>
        </w:rPr>
        <w:t xml:space="preserve">                      Педагог – психолог  Ложечник Н.Н.</w:t>
      </w:r>
    </w:p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sectPr w:rsidR="004C3AF1" w:rsidSect="004C3A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131452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C3AF1"/>
    <w:rsid w:val="004C3AF1"/>
    <w:rsid w:val="004D1CB9"/>
    <w:rsid w:val="004F42EC"/>
    <w:rsid w:val="005D7834"/>
    <w:rsid w:val="005F1BCA"/>
    <w:rsid w:val="00D66B6E"/>
    <w:rsid w:val="00DB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2021-09-02T07:29:00Z</dcterms:created>
  <dcterms:modified xsi:type="dcterms:W3CDTF">2021-09-06T10:12:00Z</dcterms:modified>
</cp:coreProperties>
</file>