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3" w:rsidRPr="000A36C9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МАТЕРИАЛЫ</w:t>
      </w:r>
    </w:p>
    <w:p w:rsidR="00402073" w:rsidRPr="000A36C9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402073" w:rsidRPr="000A36C9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(</w:t>
      </w:r>
      <w:r w:rsidR="00226B92" w:rsidRPr="000A36C9">
        <w:rPr>
          <w:rFonts w:ascii="Times New Roman" w:hAnsi="Times New Roman" w:cs="Times New Roman"/>
          <w:sz w:val="24"/>
          <w:szCs w:val="24"/>
        </w:rPr>
        <w:t>май</w:t>
      </w:r>
      <w:r w:rsidRPr="000A36C9">
        <w:rPr>
          <w:rFonts w:ascii="Times New Roman" w:hAnsi="Times New Roman" w:cs="Times New Roman"/>
          <w:sz w:val="24"/>
          <w:szCs w:val="24"/>
        </w:rPr>
        <w:t xml:space="preserve"> 202</w:t>
      </w:r>
      <w:r w:rsidR="00226B92" w:rsidRPr="000A36C9">
        <w:rPr>
          <w:rFonts w:ascii="Times New Roman" w:hAnsi="Times New Roman" w:cs="Times New Roman"/>
          <w:sz w:val="24"/>
          <w:szCs w:val="24"/>
        </w:rPr>
        <w:t>2</w:t>
      </w:r>
      <w:r w:rsidRPr="000A36C9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02073" w:rsidRPr="000A36C9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73" w:rsidRPr="000A36C9" w:rsidRDefault="00402073" w:rsidP="00C41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b/>
          <w:sz w:val="24"/>
          <w:szCs w:val="24"/>
        </w:rPr>
        <w:t>Ответственность за регистр</w:t>
      </w:r>
      <w:r w:rsidR="007A1826" w:rsidRPr="000A36C9">
        <w:rPr>
          <w:rFonts w:ascii="Times New Roman" w:hAnsi="Times New Roman" w:cs="Times New Roman"/>
          <w:b/>
          <w:sz w:val="24"/>
          <w:szCs w:val="24"/>
        </w:rPr>
        <w:t xml:space="preserve">ацию на интернет </w:t>
      </w:r>
      <w:r w:rsidR="00434D31" w:rsidRPr="000A36C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7A1826" w:rsidRPr="000A36C9">
        <w:rPr>
          <w:rFonts w:ascii="Times New Roman" w:hAnsi="Times New Roman" w:cs="Times New Roman"/>
          <w:b/>
          <w:sz w:val="24"/>
          <w:szCs w:val="24"/>
        </w:rPr>
        <w:t>ресурсах</w:t>
      </w:r>
      <w:proofErr w:type="gramEnd"/>
      <w:r w:rsidR="007A1826" w:rsidRPr="000A36C9">
        <w:rPr>
          <w:rFonts w:ascii="Times New Roman" w:hAnsi="Times New Roman" w:cs="Times New Roman"/>
          <w:b/>
          <w:sz w:val="24"/>
          <w:szCs w:val="24"/>
        </w:rPr>
        <w:t>,</w:t>
      </w:r>
      <w:r w:rsidR="00C41BB0" w:rsidRPr="000A36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1826" w:rsidRPr="000A3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D93" w:rsidRPr="000A3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826" w:rsidRPr="000A36C9">
        <w:rPr>
          <w:rFonts w:ascii="Times New Roman" w:hAnsi="Times New Roman" w:cs="Times New Roman"/>
          <w:b/>
          <w:sz w:val="24"/>
          <w:szCs w:val="24"/>
        </w:rPr>
        <w:t>призн</w:t>
      </w:r>
      <w:r w:rsidRPr="000A36C9">
        <w:rPr>
          <w:rFonts w:ascii="Times New Roman" w:hAnsi="Times New Roman" w:cs="Times New Roman"/>
          <w:b/>
          <w:sz w:val="24"/>
          <w:szCs w:val="24"/>
        </w:rPr>
        <w:t>анных экстремистскими, распространение экстремистских материалов в глобальной сети интернет</w:t>
      </w:r>
    </w:p>
    <w:p w:rsidR="00402073" w:rsidRPr="000A36C9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02073" w:rsidRPr="000A36C9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6C9">
        <w:rPr>
          <w:rFonts w:ascii="Times New Roman" w:hAnsi="Times New Roman" w:cs="Times New Roman"/>
          <w:i/>
          <w:sz w:val="24"/>
          <w:szCs w:val="24"/>
        </w:rPr>
        <w:t>Материал подготовлен</w:t>
      </w:r>
    </w:p>
    <w:p w:rsidR="00402073" w:rsidRPr="000A36C9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6C9">
        <w:rPr>
          <w:rFonts w:ascii="Times New Roman" w:hAnsi="Times New Roman" w:cs="Times New Roman"/>
          <w:i/>
          <w:sz w:val="24"/>
          <w:szCs w:val="24"/>
        </w:rPr>
        <w:t>Управлением внутренних дел  Гродненского облисполкома,</w:t>
      </w:r>
    </w:p>
    <w:p w:rsidR="00402073" w:rsidRPr="000A36C9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6C9">
        <w:rPr>
          <w:rFonts w:ascii="Times New Roman" w:hAnsi="Times New Roman" w:cs="Times New Roman"/>
          <w:i/>
          <w:sz w:val="24"/>
          <w:szCs w:val="24"/>
        </w:rPr>
        <w:t>Прокуратурой Гродненской области, Управлением Следственного комитета Республики Беларусь по Гродненской области</w:t>
      </w:r>
    </w:p>
    <w:p w:rsidR="009648C6" w:rsidRPr="000A36C9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7D2" w:rsidRPr="000A36C9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0A36C9">
        <w:rPr>
          <w:rFonts w:ascii="Times New Roman" w:hAnsi="Times New Roman" w:cs="Times New Roman"/>
          <w:sz w:val="24"/>
          <w:szCs w:val="24"/>
        </w:rPr>
        <w:t>противоречий</w:t>
      </w:r>
      <w:r w:rsidRPr="000A36C9">
        <w:rPr>
          <w:rFonts w:ascii="Times New Roman" w:hAnsi="Times New Roman" w:cs="Times New Roman"/>
          <w:sz w:val="24"/>
          <w:szCs w:val="24"/>
        </w:rPr>
        <w:t>, сложившихся в тех и или иных областях общественной жизни.</w:t>
      </w:r>
    </w:p>
    <w:p w:rsidR="00003EE0" w:rsidRPr="000A36C9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0A36C9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Э</w:t>
      </w:r>
      <w:r w:rsidR="00DC28AD" w:rsidRPr="000A36C9">
        <w:rPr>
          <w:rFonts w:ascii="Times New Roman" w:hAnsi="Times New Roman" w:cs="Times New Roman"/>
          <w:sz w:val="24"/>
          <w:szCs w:val="24"/>
        </w:rPr>
        <w:t xml:space="preserve">то сложное явление, его сложность часто бывает трудно увидеть и </w:t>
      </w:r>
      <w:proofErr w:type="gramStart"/>
      <w:r w:rsidR="00DC28AD" w:rsidRPr="000A36C9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="00DC28AD" w:rsidRPr="000A36C9">
        <w:rPr>
          <w:rFonts w:ascii="Times New Roman" w:hAnsi="Times New Roman" w:cs="Times New Roman"/>
          <w:sz w:val="24"/>
          <w:szCs w:val="24"/>
        </w:rPr>
        <w:t xml:space="preserve">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0A36C9">
        <w:rPr>
          <w:rFonts w:ascii="Times New Roman" w:hAnsi="Times New Roman" w:cs="Times New Roman"/>
          <w:sz w:val="24"/>
          <w:szCs w:val="24"/>
        </w:rPr>
        <w:t xml:space="preserve"> затрагивают все основные сферы общественной жизни</w:t>
      </w:r>
      <w:r w:rsidR="00C2185A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003EE0" w:rsidRPr="000A36C9">
        <w:rPr>
          <w:rFonts w:ascii="Times New Roman" w:hAnsi="Times New Roman" w:cs="Times New Roman"/>
          <w:sz w:val="24"/>
          <w:szCs w:val="24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0A36C9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Экстремистская деятельность (экстремизм):</w:t>
      </w:r>
    </w:p>
    <w:p w:rsidR="00683DF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н</w:t>
      </w:r>
      <w:r w:rsidR="00683DFD" w:rsidRPr="000A36C9">
        <w:rPr>
          <w:rFonts w:ascii="Times New Roman" w:hAnsi="Times New Roman" w:cs="Times New Roman"/>
          <w:sz w:val="24"/>
          <w:szCs w:val="24"/>
        </w:rPr>
        <w:t>асильственное изменение основ конституционного строя и нарушение целостности государства</w:t>
      </w:r>
      <w:r w:rsidR="00FB676D" w:rsidRPr="000A36C9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683DFD" w:rsidRPr="000A36C9">
        <w:rPr>
          <w:rFonts w:ascii="Times New Roman" w:hAnsi="Times New Roman" w:cs="Times New Roman"/>
          <w:sz w:val="24"/>
          <w:szCs w:val="24"/>
        </w:rPr>
        <w:t>;</w:t>
      </w:r>
    </w:p>
    <w:p w:rsidR="00683DF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п</w:t>
      </w:r>
      <w:r w:rsidR="00683DFD" w:rsidRPr="000A36C9">
        <w:rPr>
          <w:rFonts w:ascii="Times New Roman" w:hAnsi="Times New Roman" w:cs="Times New Roman"/>
          <w:sz w:val="24"/>
          <w:szCs w:val="24"/>
        </w:rPr>
        <w:t>убличное оправдание терроризма и иная террористическая деятельность;</w:t>
      </w:r>
    </w:p>
    <w:p w:rsidR="00683DF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в</w:t>
      </w:r>
      <w:r w:rsidR="00683DFD" w:rsidRPr="000A36C9">
        <w:rPr>
          <w:rFonts w:ascii="Times New Roman" w:hAnsi="Times New Roman" w:cs="Times New Roman"/>
          <w:sz w:val="24"/>
          <w:szCs w:val="24"/>
        </w:rPr>
        <w:t>озбуждение социальной, расовой, национальной или религиозной розни;</w:t>
      </w:r>
    </w:p>
    <w:p w:rsidR="00683DF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н</w:t>
      </w:r>
      <w:r w:rsidR="00683DFD" w:rsidRPr="000A36C9">
        <w:rPr>
          <w:rFonts w:ascii="Times New Roman" w:hAnsi="Times New Roman" w:cs="Times New Roman"/>
          <w:sz w:val="24"/>
          <w:szCs w:val="24"/>
        </w:rPr>
        <w:t>арушение прав, свобод и законных интересов человека и гражданина;</w:t>
      </w:r>
    </w:p>
    <w:p w:rsidR="00683DF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п</w:t>
      </w:r>
      <w:r w:rsidR="00683DFD" w:rsidRPr="000A36C9">
        <w:rPr>
          <w:rFonts w:ascii="Times New Roman" w:hAnsi="Times New Roman" w:cs="Times New Roman"/>
          <w:sz w:val="24"/>
          <w:szCs w:val="24"/>
        </w:rPr>
        <w:t>ропаганда и публичное демонстрирование нацистской атрибутик</w:t>
      </w:r>
      <w:r w:rsidR="004C59BD" w:rsidRPr="000A36C9">
        <w:rPr>
          <w:rFonts w:ascii="Times New Roman" w:hAnsi="Times New Roman" w:cs="Times New Roman"/>
          <w:sz w:val="24"/>
          <w:szCs w:val="24"/>
        </w:rPr>
        <w:t>и</w:t>
      </w:r>
      <w:r w:rsidR="00683DFD" w:rsidRPr="000A36C9">
        <w:rPr>
          <w:rFonts w:ascii="Times New Roman" w:hAnsi="Times New Roman" w:cs="Times New Roman"/>
          <w:sz w:val="24"/>
          <w:szCs w:val="24"/>
        </w:rPr>
        <w:t xml:space="preserve"> или</w:t>
      </w:r>
      <w:r w:rsidR="004C59BD" w:rsidRPr="000A36C9">
        <w:rPr>
          <w:rFonts w:ascii="Times New Roman" w:hAnsi="Times New Roman" w:cs="Times New Roman"/>
          <w:sz w:val="24"/>
          <w:szCs w:val="24"/>
        </w:rPr>
        <w:t xml:space="preserve"> символики;</w:t>
      </w:r>
    </w:p>
    <w:p w:rsidR="004C59B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п</w:t>
      </w:r>
      <w:r w:rsidR="004C59BD" w:rsidRPr="000A36C9">
        <w:rPr>
          <w:rFonts w:ascii="Times New Roman" w:hAnsi="Times New Roman" w:cs="Times New Roman"/>
          <w:sz w:val="24"/>
          <w:szCs w:val="24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п</w:t>
      </w:r>
      <w:r w:rsidR="004C59BD" w:rsidRPr="000A36C9">
        <w:rPr>
          <w:rFonts w:ascii="Times New Roman" w:hAnsi="Times New Roman" w:cs="Times New Roman"/>
          <w:sz w:val="24"/>
          <w:szCs w:val="24"/>
        </w:rPr>
        <w:t xml:space="preserve">убличное заведомо ложное обвинение должностного лица, в совершении </w:t>
      </w:r>
      <w:r w:rsidR="00247BB1" w:rsidRPr="000A36C9">
        <w:rPr>
          <w:rFonts w:ascii="Times New Roman" w:hAnsi="Times New Roman" w:cs="Times New Roman"/>
          <w:sz w:val="24"/>
          <w:szCs w:val="24"/>
        </w:rPr>
        <w:t xml:space="preserve">противоправных деяний непосредственно связанных выполнении </w:t>
      </w:r>
      <w:r w:rsidR="004C59BD" w:rsidRPr="000A36C9">
        <w:rPr>
          <w:rFonts w:ascii="Times New Roman" w:hAnsi="Times New Roman" w:cs="Times New Roman"/>
          <w:sz w:val="24"/>
          <w:szCs w:val="24"/>
        </w:rPr>
        <w:t>им своих должностных обязанностей</w:t>
      </w:r>
      <w:r w:rsidR="00247BB1" w:rsidRPr="000A36C9">
        <w:rPr>
          <w:rFonts w:ascii="Times New Roman" w:hAnsi="Times New Roman" w:cs="Times New Roman"/>
          <w:sz w:val="24"/>
          <w:szCs w:val="24"/>
        </w:rPr>
        <w:t>;</w:t>
      </w:r>
    </w:p>
    <w:p w:rsidR="00753240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о</w:t>
      </w:r>
      <w:r w:rsidR="00247BB1" w:rsidRPr="000A36C9">
        <w:rPr>
          <w:rFonts w:ascii="Times New Roman" w:hAnsi="Times New Roman" w:cs="Times New Roman"/>
          <w:sz w:val="24"/>
          <w:szCs w:val="24"/>
        </w:rPr>
        <w:t>рганизация и подготовка</w:t>
      </w:r>
      <w:r w:rsidR="00753240" w:rsidRPr="000A36C9">
        <w:rPr>
          <w:rFonts w:ascii="Times New Roman" w:hAnsi="Times New Roman" w:cs="Times New Roman"/>
          <w:sz w:val="24"/>
          <w:szCs w:val="24"/>
        </w:rPr>
        <w:t xml:space="preserve"> указанных деяний, а также подстрекательство к их осуществлению;</w:t>
      </w:r>
    </w:p>
    <w:p w:rsidR="004C59BD" w:rsidRPr="000A36C9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ф</w:t>
      </w:r>
      <w:r w:rsidR="00753240" w:rsidRPr="000A36C9">
        <w:rPr>
          <w:rFonts w:ascii="Times New Roman" w:hAnsi="Times New Roman" w:cs="Times New Roman"/>
          <w:sz w:val="24"/>
          <w:szCs w:val="24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0A36C9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6C9">
        <w:rPr>
          <w:rFonts w:ascii="Times New Roman" w:hAnsi="Times New Roman" w:cs="Times New Roman"/>
          <w:sz w:val="24"/>
          <w:szCs w:val="24"/>
        </w:rPr>
        <w:t>Экстремистские материалы</w:t>
      </w:r>
      <w:r w:rsidR="00C2185A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</w:t>
      </w:r>
      <w:r w:rsidR="00EA0FB3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640274" w:rsidRPr="000A36C9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Список материалов, признанных экстремистскими, </w:t>
      </w:r>
      <w:r w:rsidR="003B787B" w:rsidRPr="000A36C9">
        <w:rPr>
          <w:rFonts w:ascii="Times New Roman" w:hAnsi="Times New Roman" w:cs="Times New Roman"/>
          <w:sz w:val="24"/>
          <w:szCs w:val="24"/>
        </w:rPr>
        <w:t xml:space="preserve">постоянно актуализируется и с ним каждый гражданин может ознакомиться </w:t>
      </w:r>
      <w:r w:rsidR="00BF0512" w:rsidRPr="000A36C9">
        <w:rPr>
          <w:rFonts w:ascii="Times New Roman" w:hAnsi="Times New Roman" w:cs="Times New Roman"/>
          <w:sz w:val="24"/>
          <w:szCs w:val="24"/>
        </w:rPr>
        <w:t>на сайте Министерства информации Республики Беларусь.</w:t>
      </w:r>
    </w:p>
    <w:p w:rsidR="00AA57D1" w:rsidRPr="000A36C9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Экстремистские </w:t>
      </w:r>
      <w:proofErr w:type="spellStart"/>
      <w:r w:rsidRPr="000A36C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640274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 xml:space="preserve">- каналы, </w:t>
      </w:r>
      <w:proofErr w:type="spellStart"/>
      <w:r w:rsidRPr="000A36C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640274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>- чаты, после того, как и</w:t>
      </w:r>
      <w:r w:rsidR="000F171E" w:rsidRPr="000A36C9">
        <w:rPr>
          <w:rFonts w:ascii="Times New Roman" w:hAnsi="Times New Roman" w:cs="Times New Roman"/>
          <w:sz w:val="24"/>
          <w:szCs w:val="24"/>
        </w:rPr>
        <w:t>х</w:t>
      </w:r>
      <w:r w:rsidRPr="000A36C9">
        <w:rPr>
          <w:rFonts w:ascii="Times New Roman" w:hAnsi="Times New Roman" w:cs="Times New Roman"/>
          <w:sz w:val="24"/>
          <w:szCs w:val="24"/>
        </w:rPr>
        <w:t xml:space="preserve"> признают экстремистским</w:t>
      </w:r>
      <w:r w:rsidR="00160246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 xml:space="preserve">формированием, вместе с аудиторией могут попасть под уголовную </w:t>
      </w:r>
      <w:r w:rsidR="00160246" w:rsidRPr="000A36C9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A36C9">
        <w:rPr>
          <w:rFonts w:ascii="Times New Roman" w:hAnsi="Times New Roman" w:cs="Times New Roman"/>
          <w:sz w:val="24"/>
          <w:szCs w:val="24"/>
        </w:rPr>
        <w:t>. Только с момента признания экстремистским формированием начинается уголовное преследование</w:t>
      </w:r>
      <w:r w:rsidR="00160246" w:rsidRPr="000A3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246" w:rsidRPr="000A36C9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lastRenderedPageBreak/>
        <w:t>Различна</w:t>
      </w:r>
      <w:r w:rsidR="002D0158" w:rsidRPr="000A36C9">
        <w:rPr>
          <w:rFonts w:ascii="Times New Roman" w:hAnsi="Times New Roman" w:cs="Times New Roman"/>
          <w:sz w:val="24"/>
          <w:szCs w:val="24"/>
        </w:rPr>
        <w:t>я</w:t>
      </w:r>
      <w:r w:rsidRPr="000A36C9">
        <w:rPr>
          <w:rFonts w:ascii="Times New Roman" w:hAnsi="Times New Roman" w:cs="Times New Roman"/>
          <w:sz w:val="24"/>
          <w:szCs w:val="24"/>
        </w:rPr>
        <w:t xml:space="preserve"> пропаганда – </w:t>
      </w:r>
      <w:r w:rsidR="000F171E" w:rsidRPr="000A36C9">
        <w:rPr>
          <w:rFonts w:ascii="Times New Roman" w:hAnsi="Times New Roman" w:cs="Times New Roman"/>
          <w:sz w:val="24"/>
          <w:szCs w:val="24"/>
        </w:rPr>
        <w:t>«</w:t>
      </w:r>
      <w:r w:rsidRPr="000A36C9">
        <w:rPr>
          <w:rFonts w:ascii="Times New Roman" w:hAnsi="Times New Roman" w:cs="Times New Roman"/>
          <w:sz w:val="24"/>
          <w:szCs w:val="24"/>
        </w:rPr>
        <w:t>слив</w:t>
      </w:r>
      <w:r w:rsidR="000F171E" w:rsidRPr="000A36C9">
        <w:rPr>
          <w:rFonts w:ascii="Times New Roman" w:hAnsi="Times New Roman" w:cs="Times New Roman"/>
          <w:sz w:val="24"/>
          <w:szCs w:val="24"/>
        </w:rPr>
        <w:t>»</w:t>
      </w:r>
      <w:r w:rsidRPr="000A36C9">
        <w:rPr>
          <w:rFonts w:ascii="Times New Roman" w:hAnsi="Times New Roman" w:cs="Times New Roman"/>
          <w:sz w:val="24"/>
          <w:szCs w:val="24"/>
        </w:rPr>
        <w:t xml:space="preserve"> данных, </w:t>
      </w:r>
      <w:proofErr w:type="spellStart"/>
      <w:r w:rsidRPr="000A36C9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0A36C9">
        <w:rPr>
          <w:rFonts w:ascii="Times New Roman" w:hAnsi="Times New Roman" w:cs="Times New Roman"/>
          <w:sz w:val="24"/>
          <w:szCs w:val="24"/>
        </w:rPr>
        <w:t>, комментарии</w:t>
      </w:r>
      <w:r w:rsidR="00BB366B" w:rsidRPr="000A36C9">
        <w:rPr>
          <w:rFonts w:ascii="Times New Roman" w:hAnsi="Times New Roman" w:cs="Times New Roman"/>
          <w:sz w:val="24"/>
          <w:szCs w:val="24"/>
        </w:rPr>
        <w:t xml:space="preserve">, оказание поддержки в популяризации канала, </w:t>
      </w:r>
      <w:r w:rsidR="002D0158" w:rsidRPr="000A36C9">
        <w:rPr>
          <w:rFonts w:ascii="Times New Roman" w:hAnsi="Times New Roman" w:cs="Times New Roman"/>
          <w:sz w:val="24"/>
          <w:szCs w:val="24"/>
        </w:rPr>
        <w:t>финансирование</w:t>
      </w:r>
      <w:r w:rsidRPr="000A36C9">
        <w:rPr>
          <w:rFonts w:ascii="Times New Roman" w:hAnsi="Times New Roman" w:cs="Times New Roman"/>
          <w:sz w:val="24"/>
          <w:szCs w:val="24"/>
        </w:rPr>
        <w:t xml:space="preserve"> – это влечет в настоящее время административную ответственность. Подписка</w:t>
      </w:r>
      <w:r w:rsidR="000F171E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>- это элемент популяризации, распространения экстремистской информации.</w:t>
      </w:r>
    </w:p>
    <w:p w:rsidR="00160246" w:rsidRPr="000A36C9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Граждан</w:t>
      </w:r>
      <w:r w:rsidR="000F171E" w:rsidRPr="000A36C9">
        <w:rPr>
          <w:rFonts w:ascii="Times New Roman" w:hAnsi="Times New Roman" w:cs="Times New Roman"/>
          <w:sz w:val="24"/>
          <w:szCs w:val="24"/>
        </w:rPr>
        <w:t>ам</w:t>
      </w:r>
      <w:r w:rsidRPr="000A36C9">
        <w:rPr>
          <w:rFonts w:ascii="Times New Roman" w:hAnsi="Times New Roman" w:cs="Times New Roman"/>
          <w:sz w:val="24"/>
          <w:szCs w:val="24"/>
        </w:rPr>
        <w:t>, которые из банального интереса или любопытства</w:t>
      </w:r>
      <w:r w:rsidR="00160246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Pr="000A36C9">
        <w:rPr>
          <w:rFonts w:ascii="Times New Roman" w:hAnsi="Times New Roman" w:cs="Times New Roman"/>
          <w:sz w:val="24"/>
          <w:szCs w:val="24"/>
        </w:rPr>
        <w:t>читают запрещенные каналы, признанные экстремистским материалом</w:t>
      </w:r>
      <w:r w:rsidR="00160246" w:rsidRPr="000A36C9">
        <w:rPr>
          <w:rFonts w:ascii="Times New Roman" w:hAnsi="Times New Roman" w:cs="Times New Roman"/>
          <w:sz w:val="24"/>
          <w:szCs w:val="24"/>
        </w:rPr>
        <w:t xml:space="preserve">, уголовная </w:t>
      </w:r>
      <w:r w:rsidRPr="000A36C9">
        <w:rPr>
          <w:rFonts w:ascii="Times New Roman" w:hAnsi="Times New Roman" w:cs="Times New Roman"/>
          <w:sz w:val="24"/>
          <w:szCs w:val="24"/>
        </w:rPr>
        <w:t xml:space="preserve">либо административная </w:t>
      </w:r>
      <w:r w:rsidR="00160246" w:rsidRPr="000A36C9">
        <w:rPr>
          <w:rFonts w:ascii="Times New Roman" w:hAnsi="Times New Roman" w:cs="Times New Roman"/>
          <w:sz w:val="24"/>
          <w:szCs w:val="24"/>
        </w:rPr>
        <w:t>ответственность не грозит.</w:t>
      </w:r>
    </w:p>
    <w:p w:rsidR="00EB48C0" w:rsidRPr="000A36C9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6C9">
        <w:rPr>
          <w:rFonts w:ascii="Times New Roman" w:hAnsi="Times New Roman" w:cs="Times New Roman"/>
          <w:sz w:val="24"/>
          <w:szCs w:val="24"/>
        </w:rPr>
        <w:t>Деанонимизировать</w:t>
      </w:r>
      <w:proofErr w:type="spellEnd"/>
      <w:r w:rsidRPr="000A36C9">
        <w:rPr>
          <w:rFonts w:ascii="Times New Roman" w:hAnsi="Times New Roman" w:cs="Times New Roman"/>
          <w:sz w:val="24"/>
          <w:szCs w:val="24"/>
        </w:rPr>
        <w:t xml:space="preserve"> правоохранители</w:t>
      </w:r>
      <w:r w:rsidR="00992A22" w:rsidRPr="000A36C9">
        <w:rPr>
          <w:rFonts w:ascii="Times New Roman" w:hAnsi="Times New Roman" w:cs="Times New Roman"/>
          <w:sz w:val="24"/>
          <w:szCs w:val="24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Справочно</w:t>
      </w:r>
      <w:proofErr w:type="spellEnd"/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Новогрудским</w:t>
      </w:r>
      <w:proofErr w:type="spellEnd"/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Новогрудка</w:t>
      </w:r>
      <w:proofErr w:type="spellEnd"/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который оперативно был задержан. 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 xml:space="preserve">4 </w:t>
      </w: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(содействие экстремистской деятельности) Уголовного кодекса Республики Беларусь.</w:t>
      </w:r>
      <w:r w:rsidRPr="000A36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>Расследование уголовного дела завершено, дело передано прокурору для направления в суд.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Еще один житель областного центра, </w:t>
      </w:r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будучи активным участником экстремистского </w:t>
      </w:r>
      <w:proofErr w:type="gramStart"/>
      <w:r w:rsidRPr="000A36C9">
        <w:rPr>
          <w:rFonts w:ascii="Times New Roman" w:eastAsia="Calibri" w:hAnsi="Times New Roman" w:cs="Times New Roman"/>
          <w:i/>
          <w:sz w:val="24"/>
          <w:szCs w:val="24"/>
        </w:rPr>
        <w:t>телеграмм-канала</w:t>
      </w:r>
      <w:proofErr w:type="gramEnd"/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 в августе и сентябре 2020 года размещал в чате общедоступные экстремистские сообщения и комментарии, которые содержали </w:t>
      </w:r>
      <w:r w:rsidRPr="000A36C9">
        <w:rPr>
          <w:rFonts w:ascii="Times New Roman" w:eastAsia="Calibri" w:hAnsi="Times New Roman" w:cs="Times New Roman"/>
          <w:i/>
          <w:iCs/>
          <w:sz w:val="24"/>
          <w:szCs w:val="24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</w:t>
      </w:r>
      <w:proofErr w:type="gramStart"/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Так, в августе 2020 года, желая </w:t>
      </w:r>
      <w:r w:rsidRPr="000A36C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вовлечь граждан в массовые беспорядки, </w:t>
      </w:r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0A36C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готовых участвовать в данной преступной деятельности.</w:t>
      </w:r>
      <w:proofErr w:type="gramEnd"/>
      <w:r w:rsidRPr="000A36C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Свой умысел житель областного центра не довел до 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A36C9">
        <w:rPr>
          <w:rFonts w:ascii="Times New Roman" w:eastAsia="Calibri" w:hAnsi="Times New Roman" w:cs="Times New Roman"/>
          <w:i/>
          <w:sz w:val="24"/>
          <w:szCs w:val="24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0A36C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с целью организации на территории Гродно </w:t>
      </w:r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0A36C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общедоступные </w:t>
      </w:r>
      <w:r w:rsidRPr="000A36C9">
        <w:rPr>
          <w:rFonts w:ascii="Times New Roman" w:eastAsia="Calibri" w:hAnsi="Times New Roman" w:cs="Times New Roman"/>
          <w:i/>
          <w:sz w:val="24"/>
          <w:szCs w:val="24"/>
        </w:rPr>
        <w:t>комментарии о необходимости участия в них.</w:t>
      </w:r>
      <w:proofErr w:type="gramEnd"/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</w:t>
      </w:r>
      <w:proofErr w:type="gramStart"/>
      <w:r w:rsidRPr="000A36C9">
        <w:rPr>
          <w:rFonts w:ascii="Times New Roman" w:eastAsia="Calibri" w:hAnsi="Times New Roman" w:cs="Times New Roman"/>
          <w:i/>
          <w:sz w:val="24"/>
          <w:szCs w:val="24"/>
        </w:rPr>
        <w:t>по</w:t>
      </w:r>
      <w:proofErr w:type="gramEnd"/>
      <w:r w:rsidRPr="000A36C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36C9">
        <w:rPr>
          <w:rFonts w:ascii="Times New Roman" w:eastAsia="Calibri" w:hAnsi="Times New Roman" w:cs="Times New Roman"/>
          <w:i/>
          <w:sz w:val="24"/>
          <w:szCs w:val="24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0A36C9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36C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0A36C9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0A36C9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0A36C9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З</w:t>
      </w:r>
      <w:r w:rsidR="00203F0A" w:rsidRPr="000A36C9">
        <w:rPr>
          <w:rFonts w:ascii="Times New Roman" w:hAnsi="Times New Roman" w:cs="Times New Roman"/>
          <w:sz w:val="24"/>
          <w:szCs w:val="24"/>
        </w:rPr>
        <w:t>а распространение, изготовление, хранение, перевозк</w:t>
      </w:r>
      <w:r w:rsidR="000F171E" w:rsidRPr="000A36C9">
        <w:rPr>
          <w:rFonts w:ascii="Times New Roman" w:hAnsi="Times New Roman" w:cs="Times New Roman"/>
          <w:sz w:val="24"/>
          <w:szCs w:val="24"/>
        </w:rPr>
        <w:t>у</w:t>
      </w:r>
      <w:r w:rsidR="00203F0A" w:rsidRPr="000A36C9">
        <w:rPr>
          <w:rFonts w:ascii="Times New Roman" w:hAnsi="Times New Roman" w:cs="Times New Roman"/>
          <w:sz w:val="24"/>
          <w:szCs w:val="24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0A36C9">
        <w:rPr>
          <w:rFonts w:ascii="Times New Roman" w:hAnsi="Times New Roman" w:cs="Times New Roman"/>
          <w:sz w:val="24"/>
          <w:szCs w:val="24"/>
        </w:rPr>
        <w:t>,</w:t>
      </w:r>
      <w:r w:rsidR="00EA0FB3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0F171E" w:rsidRPr="000A36C9">
        <w:rPr>
          <w:rFonts w:ascii="Times New Roman" w:hAnsi="Times New Roman" w:cs="Times New Roman"/>
          <w:sz w:val="24"/>
          <w:szCs w:val="24"/>
        </w:rPr>
        <w:t>предусмотрена</w:t>
      </w:r>
      <w:r w:rsidR="00EA0FB3" w:rsidRPr="000A36C9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0F171E" w:rsidRPr="000A36C9">
        <w:rPr>
          <w:rFonts w:ascii="Times New Roman" w:hAnsi="Times New Roman" w:cs="Times New Roman"/>
          <w:sz w:val="24"/>
          <w:szCs w:val="24"/>
        </w:rPr>
        <w:t>ая</w:t>
      </w:r>
      <w:r w:rsidR="00EA0FB3" w:rsidRPr="000A36C9">
        <w:rPr>
          <w:rFonts w:ascii="Times New Roman" w:hAnsi="Times New Roman" w:cs="Times New Roman"/>
          <w:sz w:val="24"/>
          <w:szCs w:val="24"/>
        </w:rPr>
        <w:t xml:space="preserve"> ответственность согласно ст.19.11 КоАП</w:t>
      </w:r>
      <w:r w:rsidR="00BA5126" w:rsidRPr="000A36C9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EA0FB3" w:rsidRPr="000A36C9">
        <w:rPr>
          <w:rFonts w:ascii="Times New Roman" w:hAnsi="Times New Roman" w:cs="Times New Roman"/>
          <w:sz w:val="24"/>
          <w:szCs w:val="24"/>
        </w:rPr>
        <w:t>.</w:t>
      </w:r>
    </w:p>
    <w:p w:rsidR="00FC41B0" w:rsidRPr="000A36C9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 w:val="24"/>
          <w:szCs w:val="24"/>
        </w:rPr>
      </w:pPr>
      <w:r w:rsidRPr="000A36C9">
        <w:rPr>
          <w:i/>
          <w:color w:val="auto"/>
          <w:sz w:val="24"/>
          <w:szCs w:val="24"/>
        </w:rPr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0A36C9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C9">
        <w:rPr>
          <w:rFonts w:ascii="Times New Roman" w:hAnsi="Times New Roman" w:cs="Times New Roman"/>
          <w:i/>
          <w:sz w:val="24"/>
          <w:szCs w:val="24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0A36C9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C9">
        <w:rPr>
          <w:rFonts w:ascii="Times New Roman" w:hAnsi="Times New Roman" w:cs="Times New Roman"/>
          <w:i/>
          <w:sz w:val="24"/>
          <w:szCs w:val="24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0A36C9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6C9">
        <w:rPr>
          <w:rFonts w:ascii="Times New Roman" w:hAnsi="Times New Roman" w:cs="Times New Roman"/>
          <w:i/>
          <w:sz w:val="24"/>
          <w:szCs w:val="24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0A36C9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A36C9">
        <w:rPr>
          <w:rFonts w:ascii="Times New Roman" w:hAnsi="Times New Roman" w:cs="Times New Roman"/>
          <w:i/>
          <w:sz w:val="24"/>
          <w:szCs w:val="24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0A36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A36C9">
        <w:rPr>
          <w:rFonts w:ascii="Times New Roman" w:hAnsi="Times New Roman" w:cs="Times New Roman"/>
          <w:i/>
          <w:sz w:val="24"/>
          <w:szCs w:val="24"/>
        </w:rPr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</w:t>
      </w:r>
      <w:proofErr w:type="gramEnd"/>
      <w:r w:rsidRPr="000A36C9">
        <w:rPr>
          <w:rFonts w:ascii="Times New Roman" w:hAnsi="Times New Roman" w:cs="Times New Roman"/>
          <w:i/>
          <w:sz w:val="24"/>
          <w:szCs w:val="24"/>
        </w:rPr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0A36C9" w:rsidRDefault="00226B9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В 2021</w:t>
      </w:r>
      <w:r w:rsidR="009648C6" w:rsidRPr="000A36C9">
        <w:rPr>
          <w:rFonts w:ascii="Times New Roman" w:hAnsi="Times New Roman" w:cs="Times New Roman"/>
          <w:sz w:val="24"/>
          <w:szCs w:val="24"/>
        </w:rPr>
        <w:t xml:space="preserve"> году к административной ответственности по указанной статье ОВД Гродненской области привлечено 57 граждан.</w:t>
      </w:r>
    </w:p>
    <w:p w:rsidR="00411CAF" w:rsidRPr="000A36C9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по указанной статье привлекаются лица, </w:t>
      </w:r>
      <w:r w:rsidRPr="000A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распространяющие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глобальной компьютерной сети «интернет» (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вайбер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краина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0A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хранящие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информацию </w:t>
      </w:r>
      <w:r w:rsidRPr="000A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ее распространения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1CAF" w:rsidRPr="000A36C9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hrodna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36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  <w:proofErr w:type="gramEnd"/>
    </w:p>
    <w:p w:rsidR="00411CAF" w:rsidRPr="000A36C9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суда Гродненского района от 03.09.2021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Кургун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информационную продукции, внесенную в республиканский список экстремистских материалов, размещенных в телеграмм канале «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посторонним лицам.</w:t>
      </w:r>
      <w:proofErr w:type="gramEnd"/>
    </w:p>
    <w:p w:rsidR="00411CAF" w:rsidRPr="000A36C9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</w:t>
      </w: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на канале, признанном экстремистским, также является экстремистской.</w:t>
      </w:r>
    </w:p>
    <w:p w:rsidR="00411CAF" w:rsidRPr="000A36C9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Анацко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  <w:proofErr w:type="gramEnd"/>
    </w:p>
    <w:p w:rsidR="00411CAF" w:rsidRPr="000A36C9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proofErr w:type="spellStart"/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интернет-ресурсах</w:t>
      </w:r>
      <w:proofErr w:type="spellEnd"/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запрещено распространение: информации,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распространение которой способно нанести вред национальным интересам Республики Беларусь</w:t>
      </w:r>
      <w:proofErr w:type="gramEnd"/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запрещено настоящим Законом, иными законодательными актами;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гиперссылки на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сообщения и (или) </w:t>
      </w:r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материалы, содержащие информацию, распространение которой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</w:t>
      </w:r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proofErr w:type="spellStart"/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интернет-ресурсах</w:t>
      </w:r>
      <w:proofErr w:type="spellEnd"/>
      <w:r w:rsidRPr="000A3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запрещено.</w:t>
      </w:r>
    </w:p>
    <w:p w:rsidR="00411CAF" w:rsidRPr="000A36C9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доступа к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0A36C9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  <w:proofErr w:type="gramEnd"/>
    </w:p>
    <w:p w:rsidR="00411CAF" w:rsidRPr="000A36C9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</w:t>
      </w:r>
      <w:proofErr w:type="gram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сетевому изданию.</w:t>
      </w:r>
    </w:p>
    <w:p w:rsidR="00411CAF" w:rsidRPr="000A36C9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</w:t>
      </w: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</w:t>
      </w:r>
      <w:proofErr w:type="gramEnd"/>
      <w:r w:rsidRPr="000A36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«Гродно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Лайф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Медиа», 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являющееся владельцем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0A36C9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прокурора Гродненской области 16.09.2021 вынесено постановление об  ограничении  доступа к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A36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https://hrodna.life</w:t>
        </w:r>
      </w:hyperlink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владельцем которого является ООО «Гродно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Медиа», включив идентификатор данного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список ограниченного доступа.  Основанием для вынесения постановления явилось то, что информационная продукция указанного </w:t>
      </w:r>
      <w:r w:rsidRPr="000A36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elegram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0A36C9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</w:t>
      </w: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установления запрета на срок 6 месяцев на возобновление доступа к данному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ООО "Гродно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0A36C9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инспекцией по электросвязи доступ к </w:t>
      </w:r>
      <w:proofErr w:type="spellStart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0A36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https://hrodna.life</w:t>
        </w:r>
      </w:hyperlink>
      <w:r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27.09.2021.</w:t>
      </w:r>
    </w:p>
    <w:p w:rsidR="00EB48C0" w:rsidRPr="000A36C9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15.05.2021 официально опубликована новая редакция Закона «О</w:t>
      </w:r>
      <w:r w:rsidR="000F171E" w:rsidRPr="000A36C9">
        <w:rPr>
          <w:rFonts w:ascii="Times New Roman" w:hAnsi="Times New Roman" w:cs="Times New Roman"/>
          <w:sz w:val="24"/>
          <w:szCs w:val="24"/>
        </w:rPr>
        <w:t> </w:t>
      </w:r>
      <w:r w:rsidRPr="000A36C9">
        <w:rPr>
          <w:rFonts w:ascii="Times New Roman" w:hAnsi="Times New Roman" w:cs="Times New Roman"/>
          <w:sz w:val="24"/>
          <w:szCs w:val="24"/>
        </w:rPr>
        <w:t>противодействии экстремизму» (Закон №203-З), вступивш</w:t>
      </w:r>
      <w:r w:rsidR="000F171E" w:rsidRPr="000A36C9">
        <w:rPr>
          <w:rFonts w:ascii="Times New Roman" w:hAnsi="Times New Roman" w:cs="Times New Roman"/>
          <w:sz w:val="24"/>
          <w:szCs w:val="24"/>
        </w:rPr>
        <w:t>его</w:t>
      </w:r>
      <w:r w:rsidRPr="000A36C9">
        <w:rPr>
          <w:rFonts w:ascii="Times New Roman" w:hAnsi="Times New Roman" w:cs="Times New Roman"/>
          <w:sz w:val="24"/>
          <w:szCs w:val="24"/>
        </w:rPr>
        <w:t xml:space="preserve"> в силу 16.06.2021. </w:t>
      </w:r>
    </w:p>
    <w:p w:rsidR="008D212C" w:rsidRPr="000A36C9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sz w:val="24"/>
          <w:szCs w:val="24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0A36C9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sz w:val="24"/>
          <w:szCs w:val="24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0A36C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36C9">
        <w:rPr>
          <w:rFonts w:ascii="Times New Roman" w:eastAsia="Times New Roman" w:hAnsi="Times New Roman" w:cs="Times New Roman"/>
          <w:sz w:val="24"/>
          <w:szCs w:val="24"/>
        </w:rPr>
        <w:t>коктейлей Молотова</w:t>
      </w:r>
      <w:r w:rsidR="00FC41B0" w:rsidRPr="000A36C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8C0" w:rsidRPr="000A36C9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Значительно расширен перечень видов экстремистской деятельности. </w:t>
      </w:r>
      <w:proofErr w:type="gramStart"/>
      <w:r w:rsidRPr="000A36C9">
        <w:rPr>
          <w:rFonts w:ascii="Times New Roman" w:hAnsi="Times New Roman" w:cs="Times New Roman"/>
          <w:sz w:val="24"/>
          <w:szCs w:val="24"/>
        </w:rPr>
        <w:t xml:space="preserve">В дополнение к ранее установленным </w:t>
      </w:r>
      <w:r w:rsidR="00736C68" w:rsidRPr="000A36C9">
        <w:rPr>
          <w:rFonts w:ascii="Times New Roman" w:hAnsi="Times New Roman" w:cs="Times New Roman"/>
          <w:sz w:val="24"/>
          <w:szCs w:val="24"/>
        </w:rPr>
        <w:t xml:space="preserve">к </w:t>
      </w:r>
      <w:r w:rsidR="009F0485" w:rsidRPr="000A36C9">
        <w:rPr>
          <w:rFonts w:ascii="Times New Roman" w:hAnsi="Times New Roman" w:cs="Times New Roman"/>
          <w:sz w:val="24"/>
          <w:szCs w:val="24"/>
        </w:rPr>
        <w:t>экстремистской</w:t>
      </w:r>
      <w:r w:rsidR="00736C68" w:rsidRPr="000A36C9">
        <w:rPr>
          <w:rFonts w:ascii="Times New Roman" w:hAnsi="Times New Roman" w:cs="Times New Roman"/>
          <w:sz w:val="24"/>
          <w:szCs w:val="24"/>
        </w:rPr>
        <w:t xml:space="preserve"> деятельности, в частности, отнесены:</w:t>
      </w:r>
      <w:proofErr w:type="gramEnd"/>
    </w:p>
    <w:p w:rsidR="00736C68" w:rsidRPr="000A36C9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р</w:t>
      </w:r>
      <w:r w:rsidR="00736C68" w:rsidRPr="000A36C9">
        <w:rPr>
          <w:rFonts w:ascii="Times New Roman" w:hAnsi="Times New Roman" w:cs="Times New Roman"/>
          <w:sz w:val="24"/>
          <w:szCs w:val="24"/>
        </w:rPr>
        <w:t>аспростра</w:t>
      </w:r>
      <w:r w:rsidR="00FC41B0" w:rsidRPr="000A36C9">
        <w:rPr>
          <w:rFonts w:ascii="Times New Roman" w:hAnsi="Times New Roman" w:cs="Times New Roman"/>
          <w:sz w:val="24"/>
          <w:szCs w:val="24"/>
        </w:rPr>
        <w:t xml:space="preserve">нение заведомо ложных сведений </w:t>
      </w:r>
      <w:r w:rsidR="00736C68" w:rsidRPr="000A36C9">
        <w:rPr>
          <w:rFonts w:ascii="Times New Roman" w:hAnsi="Times New Roman" w:cs="Times New Roman"/>
          <w:sz w:val="24"/>
          <w:szCs w:val="24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736C68" w:rsidRPr="000A36C9">
        <w:rPr>
          <w:rFonts w:ascii="Times New Roman" w:hAnsi="Times New Roman" w:cs="Times New Roman"/>
          <w:sz w:val="24"/>
          <w:szCs w:val="24"/>
        </w:rPr>
        <w:t>Предоставление заведомо ложных сведений является уголовным преступление</w:t>
      </w:r>
      <w:r w:rsidR="000E70C6" w:rsidRPr="000A36C9">
        <w:rPr>
          <w:rFonts w:ascii="Times New Roman" w:hAnsi="Times New Roman" w:cs="Times New Roman"/>
          <w:sz w:val="24"/>
          <w:szCs w:val="24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0A36C9">
        <w:rPr>
          <w:rFonts w:ascii="Times New Roman" w:hAnsi="Times New Roman" w:cs="Times New Roman"/>
          <w:sz w:val="24"/>
          <w:szCs w:val="24"/>
        </w:rPr>
        <w:t xml:space="preserve"> срок со штрафом или без штрафа</w:t>
      </w:r>
      <w:r w:rsidR="009C6836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736C68" w:rsidRPr="000A36C9">
        <w:rPr>
          <w:rFonts w:ascii="Times New Roman" w:hAnsi="Times New Roman" w:cs="Times New Roman"/>
          <w:sz w:val="24"/>
          <w:szCs w:val="24"/>
        </w:rPr>
        <w:t>(ст.369-1 УК);</w:t>
      </w:r>
    </w:p>
    <w:p w:rsidR="00736C68" w:rsidRPr="000A36C9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о</w:t>
      </w:r>
      <w:r w:rsidR="00736C68" w:rsidRPr="000A36C9">
        <w:rPr>
          <w:rFonts w:ascii="Times New Roman" w:hAnsi="Times New Roman" w:cs="Times New Roman"/>
          <w:sz w:val="24"/>
          <w:szCs w:val="24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0A36C9">
        <w:rPr>
          <w:rFonts w:ascii="Times New Roman" w:hAnsi="Times New Roman" w:cs="Times New Roman"/>
          <w:sz w:val="24"/>
          <w:szCs w:val="24"/>
        </w:rPr>
        <w:t xml:space="preserve">нием им служебных обязанностей </w:t>
      </w:r>
      <w:r w:rsidR="00736C68" w:rsidRPr="000A36C9">
        <w:rPr>
          <w:rFonts w:ascii="Times New Roman" w:hAnsi="Times New Roman" w:cs="Times New Roman"/>
          <w:sz w:val="24"/>
          <w:szCs w:val="24"/>
        </w:rPr>
        <w:t>вле</w:t>
      </w:r>
      <w:r w:rsidR="00FC41B0" w:rsidRPr="000A36C9">
        <w:rPr>
          <w:rFonts w:ascii="Times New Roman" w:hAnsi="Times New Roman" w:cs="Times New Roman"/>
          <w:sz w:val="24"/>
          <w:szCs w:val="24"/>
        </w:rPr>
        <w:t>чет уголовную ответственность и</w:t>
      </w:r>
      <w:r w:rsidR="000E70C6" w:rsidRPr="000A36C9">
        <w:rPr>
          <w:rFonts w:ascii="Times New Roman" w:hAnsi="Times New Roman" w:cs="Times New Roman"/>
          <w:sz w:val="24"/>
          <w:szCs w:val="24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0A36C9">
        <w:rPr>
          <w:rFonts w:ascii="Times New Roman" w:hAnsi="Times New Roman" w:cs="Times New Roman"/>
          <w:sz w:val="24"/>
          <w:szCs w:val="24"/>
        </w:rPr>
        <w:t>(ст.369 УК);</w:t>
      </w:r>
    </w:p>
    <w:p w:rsidR="00145CC2" w:rsidRPr="000A36C9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0A36C9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п</w:t>
      </w:r>
      <w:r w:rsidR="009C6836" w:rsidRPr="000A36C9">
        <w:rPr>
          <w:rFonts w:ascii="Times New Roman" w:hAnsi="Times New Roman" w:cs="Times New Roman"/>
          <w:sz w:val="24"/>
          <w:szCs w:val="24"/>
        </w:rPr>
        <w:t xml:space="preserve">убличные </w:t>
      </w:r>
      <w:r w:rsidR="008D212C" w:rsidRPr="000A36C9">
        <w:rPr>
          <w:rFonts w:ascii="Times New Roman" w:hAnsi="Times New Roman" w:cs="Times New Roman"/>
          <w:sz w:val="24"/>
          <w:szCs w:val="24"/>
        </w:rPr>
        <w:t>призывы</w:t>
      </w:r>
      <w:r w:rsidR="009C6836" w:rsidRPr="000A36C9">
        <w:rPr>
          <w:rFonts w:ascii="Times New Roman" w:hAnsi="Times New Roman" w:cs="Times New Roman"/>
          <w:sz w:val="24"/>
          <w:szCs w:val="24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0A36C9">
        <w:rPr>
          <w:rFonts w:ascii="Times New Roman" w:hAnsi="Times New Roman" w:cs="Times New Roman"/>
          <w:sz w:val="24"/>
          <w:szCs w:val="24"/>
        </w:rPr>
        <w:t xml:space="preserve">, </w:t>
      </w:r>
      <w:r w:rsidR="000E70C6" w:rsidRPr="000A36C9">
        <w:rPr>
          <w:rFonts w:ascii="Times New Roman" w:hAnsi="Times New Roman" w:cs="Times New Roman"/>
          <w:sz w:val="24"/>
          <w:szCs w:val="24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0A36C9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0A36C9">
        <w:rPr>
          <w:rFonts w:ascii="Times New Roman" w:hAnsi="Times New Roman" w:cs="Times New Roman"/>
          <w:sz w:val="24"/>
          <w:szCs w:val="24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0A36C9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D212C" w:rsidRPr="000A36C9">
        <w:rPr>
          <w:rFonts w:ascii="Times New Roman" w:eastAsia="Times New Roman" w:hAnsi="Times New Roman" w:cs="Times New Roman"/>
          <w:sz w:val="24"/>
          <w:szCs w:val="24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0A36C9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BA5126" w:rsidRPr="000A36C9">
        <w:rPr>
          <w:rFonts w:ascii="Times New Roman" w:hAnsi="Times New Roman" w:cs="Times New Roman"/>
          <w:sz w:val="24"/>
          <w:szCs w:val="24"/>
        </w:rPr>
        <w:t>ограничени</w:t>
      </w:r>
      <w:r w:rsidRPr="000A36C9">
        <w:rPr>
          <w:rFonts w:ascii="Times New Roman" w:hAnsi="Times New Roman" w:cs="Times New Roman"/>
          <w:sz w:val="24"/>
          <w:szCs w:val="24"/>
        </w:rPr>
        <w:t>я</w:t>
      </w:r>
      <w:r w:rsidR="00BA5126" w:rsidRPr="000A36C9">
        <w:rPr>
          <w:rFonts w:ascii="Times New Roman" w:hAnsi="Times New Roman" w:cs="Times New Roman"/>
          <w:sz w:val="24"/>
          <w:szCs w:val="24"/>
        </w:rPr>
        <w:t xml:space="preserve"> свободы на срок до пяти лет или лишени</w:t>
      </w:r>
      <w:r w:rsidRPr="000A36C9">
        <w:rPr>
          <w:rFonts w:ascii="Times New Roman" w:hAnsi="Times New Roman" w:cs="Times New Roman"/>
          <w:sz w:val="24"/>
          <w:szCs w:val="24"/>
        </w:rPr>
        <w:t>я</w:t>
      </w:r>
      <w:r w:rsidR="00BA5126" w:rsidRPr="000A36C9">
        <w:rPr>
          <w:rFonts w:ascii="Times New Roman" w:hAnsi="Times New Roman" w:cs="Times New Roman"/>
          <w:sz w:val="24"/>
          <w:szCs w:val="24"/>
        </w:rPr>
        <w:t xml:space="preserve"> свободы на срок от трех до семи лет, т</w:t>
      </w:r>
      <w:r w:rsidR="008D212C" w:rsidRPr="000A36C9">
        <w:rPr>
          <w:rFonts w:ascii="Times New Roman" w:eastAsia="Times New Roman" w:hAnsi="Times New Roman" w:cs="Times New Roman"/>
          <w:sz w:val="24"/>
          <w:szCs w:val="24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0A36C9">
        <w:rPr>
          <w:rFonts w:ascii="Times New Roman" w:hAnsi="Times New Roman" w:cs="Times New Roman"/>
          <w:sz w:val="24"/>
          <w:szCs w:val="24"/>
        </w:rPr>
        <w:t>ограничением свободы на срок от трех до пяти лет или лишением свободы на срок от шести до</w:t>
      </w:r>
      <w:proofErr w:type="gramEnd"/>
      <w:r w:rsidR="00BA5126" w:rsidRPr="000A36C9">
        <w:rPr>
          <w:rFonts w:ascii="Times New Roman" w:hAnsi="Times New Roman" w:cs="Times New Roman"/>
          <w:sz w:val="24"/>
          <w:szCs w:val="24"/>
        </w:rPr>
        <w:t xml:space="preserve"> десяти лет</w:t>
      </w:r>
      <w:r w:rsidR="00BA5126" w:rsidRPr="000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CC2" w:rsidRPr="000A36C9">
        <w:rPr>
          <w:rFonts w:ascii="Times New Roman" w:eastAsia="Times New Roman" w:hAnsi="Times New Roman" w:cs="Times New Roman"/>
          <w:sz w:val="24"/>
          <w:szCs w:val="24"/>
        </w:rPr>
        <w:t>(ст.361-1</w:t>
      </w:r>
      <w:r w:rsidR="00BA5126" w:rsidRPr="000A36C9">
        <w:rPr>
          <w:rFonts w:ascii="Times New Roman" w:eastAsia="Times New Roman" w:hAnsi="Times New Roman" w:cs="Times New Roman"/>
          <w:sz w:val="24"/>
          <w:szCs w:val="24"/>
        </w:rPr>
        <w:t xml:space="preserve"> УК</w:t>
      </w:r>
      <w:r w:rsidR="00145CC2" w:rsidRPr="000A36C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D212C" w:rsidRPr="000A36C9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FC41B0" w:rsidRPr="000A36C9">
        <w:rPr>
          <w:rFonts w:ascii="Times New Roman" w:hAnsi="Times New Roman" w:cs="Times New Roman"/>
          <w:sz w:val="24"/>
          <w:szCs w:val="24"/>
        </w:rPr>
        <w:t>дополнены также статьи</w:t>
      </w:r>
      <w:r w:rsidR="008D212C" w:rsidRPr="000A36C9">
        <w:rPr>
          <w:rFonts w:ascii="Times New Roman" w:hAnsi="Times New Roman" w:cs="Times New Roman"/>
          <w:sz w:val="24"/>
          <w:szCs w:val="24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</w:t>
      </w:r>
      <w:proofErr w:type="gramStart"/>
      <w:r w:rsidR="008D212C" w:rsidRPr="000A36C9">
        <w:rPr>
          <w:rFonts w:ascii="Times New Roman" w:hAnsi="Times New Roman" w:cs="Times New Roman"/>
          <w:sz w:val="24"/>
          <w:szCs w:val="24"/>
        </w:rPr>
        <w:t>Предусмотрен максимум в 7 лет лишения свободы</w:t>
      </w:r>
      <w:r w:rsidR="00BA5126" w:rsidRPr="000A36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03F0A" w:rsidRPr="000A36C9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C9">
        <w:rPr>
          <w:rFonts w:ascii="Times New Roman" w:hAnsi="Times New Roman" w:cs="Times New Roman"/>
          <w:sz w:val="24"/>
          <w:szCs w:val="24"/>
        </w:rPr>
        <w:t>р</w:t>
      </w:r>
      <w:r w:rsidR="00203F0A" w:rsidRPr="000A36C9">
        <w:rPr>
          <w:rFonts w:ascii="Times New Roman" w:hAnsi="Times New Roman" w:cs="Times New Roman"/>
          <w:sz w:val="24"/>
          <w:szCs w:val="24"/>
        </w:rPr>
        <w:t>аспространение владельцем интернет</w:t>
      </w:r>
      <w:r w:rsidR="00FC41B0" w:rsidRPr="000A36C9">
        <w:rPr>
          <w:rFonts w:ascii="Times New Roman" w:hAnsi="Times New Roman" w:cs="Times New Roman"/>
          <w:sz w:val="24"/>
          <w:szCs w:val="24"/>
        </w:rPr>
        <w:t xml:space="preserve"> </w:t>
      </w:r>
      <w:r w:rsidR="00203F0A" w:rsidRPr="000A36C9">
        <w:rPr>
          <w:rFonts w:ascii="Times New Roman" w:hAnsi="Times New Roman" w:cs="Times New Roman"/>
          <w:sz w:val="24"/>
          <w:szCs w:val="24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0A36C9">
        <w:rPr>
          <w:rFonts w:ascii="Times New Roman" w:hAnsi="Times New Roman" w:cs="Times New Roman"/>
          <w:sz w:val="24"/>
          <w:szCs w:val="24"/>
        </w:rPr>
        <w:t>е</w:t>
      </w:r>
      <w:r w:rsidR="00203F0A" w:rsidRPr="000A36C9">
        <w:rPr>
          <w:rFonts w:ascii="Times New Roman" w:hAnsi="Times New Roman" w:cs="Times New Roman"/>
          <w:sz w:val="24"/>
          <w:szCs w:val="24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0A36C9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т.ч</w:t>
      </w:r>
      <w:proofErr w:type="spellEnd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. экстремистской направленности, совершаемых с использованием сети Интернет.</w:t>
      </w:r>
      <w:r w:rsidRPr="000A36C9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0A36C9"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gramEnd"/>
      <w:r w:rsidRPr="000A36C9">
        <w:rPr>
          <w:rFonts w:ascii="Times New Roman" w:eastAsia="Times New Roman" w:hAnsi="Times New Roman" w:cs="Times New Roman"/>
          <w:sz w:val="24"/>
          <w:szCs w:val="24"/>
        </w:rPr>
        <w:t xml:space="preserve"> нарушители закона рассчитывают на то, что останутся безнаказанными и смогут избежать ответственности. </w:t>
      </w:r>
      <w:r w:rsidRPr="000A36C9">
        <w:rPr>
          <w:rFonts w:ascii="Times New Roman" w:eastAsia="Calibri" w:hAnsi="Times New Roman" w:cs="Times New Roman"/>
          <w:sz w:val="24"/>
          <w:szCs w:val="24"/>
          <w:lang w:val="be-BY"/>
        </w:rPr>
        <w:t>Однако, благодаря</w:t>
      </w:r>
      <w:r w:rsidRPr="000A36C9">
        <w:rPr>
          <w:rFonts w:ascii="Times New Roman" w:eastAsia="Times New Roman" w:hAnsi="Times New Roman" w:cs="Times New Roman"/>
          <w:sz w:val="24"/>
          <w:szCs w:val="24"/>
        </w:rPr>
        <w:t xml:space="preserve"> должному уровню взаимодействия правоохранительных структур, </w:t>
      </w:r>
      <w:r w:rsidRPr="000A36C9">
        <w:rPr>
          <w:rFonts w:ascii="Times New Roman" w:eastAsia="Calibri" w:hAnsi="Times New Roman" w:cs="Times New Roman"/>
          <w:sz w:val="24"/>
          <w:szCs w:val="24"/>
        </w:rPr>
        <w:t>раскрыто множество таких преступлений.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Территориальными следственными подразделениями Гродненской области с августа 2020 года по </w:t>
      </w:r>
      <w:r w:rsidR="00226B92" w:rsidRPr="000A36C9">
        <w:rPr>
          <w:rFonts w:ascii="Times New Roman" w:eastAsia="Times New Roman" w:hAnsi="Times New Roman" w:cs="Times New Roman"/>
          <w:bCs/>
          <w:sz w:val="24"/>
          <w:szCs w:val="24"/>
        </w:rPr>
        <w:t>декабрь 2021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окончено производство порядка 200 уголовных дел, более чем по 330 преступным эпизодам, в отношении 230 лиц.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Основную массу среди них составляют уголовные дела, возбужденные </w:t>
      </w:r>
      <w:proofErr w:type="gramStart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D2C67" w:rsidRPr="000A36C9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A36C9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A36C9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A36C9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0A36C9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Так, согласно 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статье 361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  <w:proofErr w:type="gramEnd"/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361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статье 361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целях пресечения преступлений экстремистской направленности на более ранней стадии также в статье 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</w:rPr>
        <w:t>361</w:t>
      </w:r>
      <w:r w:rsidRPr="000A36C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Уголовного кодекса Республики Беларусь криминализировано прохождение лицом обучения или иной подготовки, заведомо </w:t>
      </w:r>
      <w:proofErr w:type="gramStart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A36C9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36C9"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</w:t>
      </w:r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т.ч</w:t>
      </w:r>
      <w:proofErr w:type="spellEnd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</w:t>
      </w:r>
      <w:proofErr w:type="gramStart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экстремистскими</w:t>
      </w:r>
      <w:proofErr w:type="gramEnd"/>
      <w:r w:rsidRPr="000A36C9">
        <w:rPr>
          <w:rFonts w:ascii="Times New Roman" w:eastAsia="Times New Roman" w:hAnsi="Times New Roman" w:cs="Times New Roman"/>
          <w:bCs/>
          <w:sz w:val="24"/>
          <w:szCs w:val="24"/>
        </w:rPr>
        <w:t>, запрещения их деятельности на территории страны и последующей ликвидации.</w:t>
      </w:r>
    </w:p>
    <w:p w:rsidR="000D2C67" w:rsidRPr="000A36C9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6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D2C67" w:rsidRPr="000A36C9">
        <w:rPr>
          <w:rFonts w:ascii="Times New Roman" w:eastAsia="Calibri" w:hAnsi="Times New Roman" w:cs="Times New Roman"/>
          <w:sz w:val="24"/>
          <w:szCs w:val="24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A36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0A36C9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2C67" w:rsidRPr="000A36C9" w:rsidSect="000A36C9">
      <w:headerReference w:type="default" r:id="rId11"/>
      <w:pgSz w:w="11906" w:h="16838"/>
      <w:pgMar w:top="426" w:right="567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6A" w:rsidRDefault="0009076A" w:rsidP="009648C6">
      <w:pPr>
        <w:spacing w:after="0" w:line="240" w:lineRule="auto"/>
      </w:pPr>
      <w:r>
        <w:separator/>
      </w:r>
    </w:p>
  </w:endnote>
  <w:endnote w:type="continuationSeparator" w:id="0">
    <w:p w:rsidR="0009076A" w:rsidRDefault="0009076A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6A" w:rsidRDefault="0009076A" w:rsidP="009648C6">
      <w:pPr>
        <w:spacing w:after="0" w:line="240" w:lineRule="auto"/>
      </w:pPr>
      <w:r>
        <w:separator/>
      </w:r>
    </w:p>
  </w:footnote>
  <w:footnote w:type="continuationSeparator" w:id="0">
    <w:p w:rsidR="0009076A" w:rsidRDefault="0009076A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0A36C9">
          <w:rPr>
            <w:rFonts w:ascii="Times New Roman" w:hAnsi="Times New Roman" w:cs="Times New Roman"/>
            <w:noProof/>
            <w:sz w:val="24"/>
          </w:rPr>
          <w:t>7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D"/>
    <w:rsid w:val="00003EE0"/>
    <w:rsid w:val="0009076A"/>
    <w:rsid w:val="000A36C9"/>
    <w:rsid w:val="000D2C67"/>
    <w:rsid w:val="000E70C6"/>
    <w:rsid w:val="000F171E"/>
    <w:rsid w:val="001319E2"/>
    <w:rsid w:val="00145CC2"/>
    <w:rsid w:val="00160246"/>
    <w:rsid w:val="001B4926"/>
    <w:rsid w:val="00201A0E"/>
    <w:rsid w:val="00203F0A"/>
    <w:rsid w:val="00226B92"/>
    <w:rsid w:val="00247BB1"/>
    <w:rsid w:val="00252F28"/>
    <w:rsid w:val="002D0158"/>
    <w:rsid w:val="003B787B"/>
    <w:rsid w:val="003F2CF4"/>
    <w:rsid w:val="00402073"/>
    <w:rsid w:val="00411CAF"/>
    <w:rsid w:val="00434D31"/>
    <w:rsid w:val="004A1DF1"/>
    <w:rsid w:val="004C57D2"/>
    <w:rsid w:val="004C59BD"/>
    <w:rsid w:val="00575CBF"/>
    <w:rsid w:val="00640274"/>
    <w:rsid w:val="00683DFD"/>
    <w:rsid w:val="00736C68"/>
    <w:rsid w:val="00753240"/>
    <w:rsid w:val="007A1826"/>
    <w:rsid w:val="008D212C"/>
    <w:rsid w:val="009648C6"/>
    <w:rsid w:val="00992A22"/>
    <w:rsid w:val="009C6836"/>
    <w:rsid w:val="009F0485"/>
    <w:rsid w:val="00A91468"/>
    <w:rsid w:val="00AA57D1"/>
    <w:rsid w:val="00BA5126"/>
    <w:rsid w:val="00BB366B"/>
    <w:rsid w:val="00BF0512"/>
    <w:rsid w:val="00C2185A"/>
    <w:rsid w:val="00C41BB0"/>
    <w:rsid w:val="00C459C8"/>
    <w:rsid w:val="00DC28AD"/>
    <w:rsid w:val="00E62245"/>
    <w:rsid w:val="00EA0FB3"/>
    <w:rsid w:val="00EB48C0"/>
    <w:rsid w:val="00F603B5"/>
    <w:rsid w:val="00FB676D"/>
    <w:rsid w:val="00FC1D93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  <w:style w:type="paragraph" w:styleId="a9">
    <w:name w:val="Balloon Text"/>
    <w:basedOn w:val="a"/>
    <w:link w:val="aa"/>
    <w:uiPriority w:val="99"/>
    <w:semiHidden/>
    <w:unhideWhenUsed/>
    <w:rsid w:val="000A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  <w:style w:type="paragraph" w:styleId="a9">
    <w:name w:val="Balloon Text"/>
    <w:basedOn w:val="a"/>
    <w:link w:val="aa"/>
    <w:uiPriority w:val="99"/>
    <w:semiHidden/>
    <w:unhideWhenUsed/>
    <w:rsid w:val="000A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rodna.li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5348-918D-4288-8CCB-F8F872B4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1</cp:lastModifiedBy>
  <cp:revision>2</cp:revision>
  <cp:lastPrinted>2022-06-01T12:01:00Z</cp:lastPrinted>
  <dcterms:created xsi:type="dcterms:W3CDTF">2022-06-01T12:02:00Z</dcterms:created>
  <dcterms:modified xsi:type="dcterms:W3CDTF">2022-06-01T12:02:00Z</dcterms:modified>
</cp:coreProperties>
</file>