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1B" w:rsidRPr="00D87170" w:rsidRDefault="008E1B1B" w:rsidP="008E1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D8717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ПРОФИЛАКТИКА ГРИППА И ОРИ</w:t>
      </w:r>
    </w:p>
    <w:p w:rsidR="008E1B1B" w:rsidRPr="008E1B1B" w:rsidRDefault="008E1B1B" w:rsidP="008E1B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E1B1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 осенне-зимний период активизируется циркуляция вирусов гриппа и других респираторных вирусов, которые быстро передаются от человека к человеку воздушно-капельным путем, вызывая массовую заболеваемость населения вплоть до ее эпидемического уровня.</w:t>
      </w:r>
    </w:p>
    <w:p w:rsidR="008E1B1B" w:rsidRPr="008E1B1B" w:rsidRDefault="008E1B1B" w:rsidP="008E1B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гриппа имеет огромное значение для снижения процента заболеваемости и его негативных последствий.</w:t>
      </w:r>
    </w:p>
    <w:p w:rsidR="008E1B1B" w:rsidRPr="008E1B1B" w:rsidRDefault="008E1B1B" w:rsidP="00DF2A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меры профилактики можно разделить на специфические и неспецифические. </w:t>
      </w:r>
    </w:p>
    <w:p w:rsidR="008E1B1B" w:rsidRPr="008E1B1B" w:rsidRDefault="008E1B1B" w:rsidP="00DF2A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Одним из наиболее эффективных методов специфической профилактики является вакцинация</w:t>
      </w:r>
      <w:r w:rsidRPr="008E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она не только резко снижает уровень заболеваемости, но и значительно смягчает течение инфекции, предупреждает возникновение тяжелых осложнений и смертельных исходов. </w:t>
      </w:r>
    </w:p>
    <w:p w:rsidR="008E1B1B" w:rsidRPr="008E1B1B" w:rsidRDefault="008E1B1B" w:rsidP="00DF2A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1B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профилактики заболеваний гриппом и ОРВИ рекомендуется использовать следующие средства неспецифической защиты:</w:t>
      </w:r>
    </w:p>
    <w:p w:rsidR="008E1B1B" w:rsidRPr="008E1B1B" w:rsidRDefault="008E1B1B" w:rsidP="008E1B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препараты, которые препятствуют внедрению вируса в организм (</w:t>
      </w:r>
      <w:proofErr w:type="spellStart"/>
      <w:r w:rsidRPr="008E1B1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оксолиновая</w:t>
      </w:r>
      <w:proofErr w:type="spellEnd"/>
      <w:r w:rsidRPr="008E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мазь) и его размножению (ремантадин, </w:t>
      </w:r>
      <w:proofErr w:type="spellStart"/>
      <w:r w:rsidRPr="008E1B1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лавомакс</w:t>
      </w:r>
      <w:proofErr w:type="spellEnd"/>
      <w:r w:rsidRPr="008E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1B1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амиксин</w:t>
      </w:r>
      <w:proofErr w:type="spellEnd"/>
      <w:r w:rsidRPr="008E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1B1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арбидол</w:t>
      </w:r>
      <w:proofErr w:type="spellEnd"/>
      <w:r w:rsidRPr="008E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8E1B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гриппферон</w:t>
      </w:r>
      <w:proofErr w:type="spellEnd"/>
      <w:r w:rsidRPr="008E1B1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интерферон и др.). Использовать препараты необходимо в соответствии</w:t>
      </w:r>
      <w:r w:rsidR="00DF2A58" w:rsidRPr="00D87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инструкцией по их применению;</w:t>
      </w:r>
    </w:p>
    <w:p w:rsidR="008E1B1B" w:rsidRPr="008E1B1B" w:rsidRDefault="008E1B1B" w:rsidP="008E1B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препараты, растительного происхождения, повышающие защитные силы организма (иммуностимуляторы): экстракт элеутерококка, настойка женьшеня</w:t>
      </w:r>
      <w:r w:rsidR="00DF2A58" w:rsidRPr="00D871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1B1B" w:rsidRPr="008E1B1B" w:rsidRDefault="008E1B1B" w:rsidP="008E1B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1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витаминизация пищи в организованных коллективах</w:t>
      </w:r>
      <w:r w:rsidR="00DF2A58" w:rsidRPr="00D871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1B1B" w:rsidRPr="008E1B1B" w:rsidRDefault="008E1B1B" w:rsidP="008E1B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применение поливитаминов</w:t>
      </w:r>
      <w:r w:rsidR="00DF2A58" w:rsidRPr="00D871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1B1B" w:rsidRPr="008E1B1B" w:rsidRDefault="008E1B1B" w:rsidP="008E1B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средств народной медицины: природные фитонциды (вдыхание паров воздуха, содержащих эфирные масла разрезанного лука и чеснока, аптечные масла эвкалипта, сосны и ели); прием потогонных и витаминных растительных средств (настой липы, крапивы, мед, малина и др.)</w:t>
      </w:r>
      <w:r w:rsidR="00DF2A58" w:rsidRPr="00D871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1B1B" w:rsidRPr="008E1B1B" w:rsidRDefault="008E1B1B" w:rsidP="008E1B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неукоснительное соблюдение правил личной гигиены: каждый раз, после возвращения с улицы или из мест массового скопления населения, тщательное мытье рук и лица с мылом под проточной водой, промывая при этом носовые ходы и прополаскивая горло. Старайтесь не прикасаться  немытыми руками к лицу</w:t>
      </w:r>
      <w:r w:rsidR="00DF2A58" w:rsidRPr="00D871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1B1B" w:rsidRPr="008E1B1B" w:rsidRDefault="008E1B1B" w:rsidP="008E1B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1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частое проветривание помещений, проведение влажной уборки</w:t>
      </w:r>
      <w:r w:rsidR="00DF2A58" w:rsidRPr="00D871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1B1B" w:rsidRPr="008E1B1B" w:rsidRDefault="008E1B1B" w:rsidP="008E1B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питание: употребление продуктов питания содержащих полноценные белки, витамины группы С (цитрусовые, квашеная капуста, отвар шиповника и др.).</w:t>
      </w:r>
    </w:p>
    <w:p w:rsidR="008E1B1B" w:rsidRPr="008E1B1B" w:rsidRDefault="008E1B1B" w:rsidP="00DF2A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период эпидемического распространения</w:t>
      </w:r>
      <w:r w:rsidRPr="008E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заболеваемости гриппом и ОРВИ постарайтесь не посещать массовые мероприятия, особенного в закрытых помещениях, места массового скопления населения, используйте для защиты органов дыхания одноразовые медицинские маски  (использование одной маски не должно превышать </w:t>
      </w:r>
      <w:r w:rsidR="00DF2A58" w:rsidRPr="00D87170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</w:t>
      </w:r>
      <w:r w:rsidRPr="008E1B1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повторное использование маски недопустимо), чаще бывайте на свежем воздухе.</w:t>
      </w:r>
    </w:p>
    <w:p w:rsidR="008E1B1B" w:rsidRPr="008E1B1B" w:rsidRDefault="008E1B1B" w:rsidP="008E1B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питание, здоровый образ жизни, закаливание и занятие активными видами спорта повысят сопротивляемость организма к простудным заболеваниям и предотвратят возникновение многих других проблем со здоровьем. Берегите здоровье!</w:t>
      </w:r>
    </w:p>
    <w:bookmarkEnd w:id="0"/>
    <w:p w:rsidR="00D87170" w:rsidRDefault="00D87170" w:rsidP="00D871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1BDF" w:rsidRPr="00D87170" w:rsidRDefault="00D87170" w:rsidP="00D871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7170">
        <w:rPr>
          <w:rFonts w:ascii="Times New Roman" w:hAnsi="Times New Roman" w:cs="Times New Roman"/>
          <w:sz w:val="20"/>
          <w:szCs w:val="20"/>
        </w:rPr>
        <w:t>Медицинская сестра</w:t>
      </w:r>
    </w:p>
    <w:p w:rsidR="00D87170" w:rsidRPr="00D87170" w:rsidRDefault="00D87170" w:rsidP="00D871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7170">
        <w:rPr>
          <w:rFonts w:ascii="Times New Roman" w:hAnsi="Times New Roman" w:cs="Times New Roman"/>
          <w:sz w:val="20"/>
          <w:szCs w:val="20"/>
        </w:rPr>
        <w:t>УЗ «Брагинская ЦРБ»</w:t>
      </w:r>
    </w:p>
    <w:p w:rsidR="00D87170" w:rsidRDefault="00D87170" w:rsidP="00D871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7170">
        <w:rPr>
          <w:rFonts w:ascii="Times New Roman" w:hAnsi="Times New Roman" w:cs="Times New Roman"/>
          <w:sz w:val="20"/>
          <w:szCs w:val="20"/>
        </w:rPr>
        <w:t>Алиферович Л.Н.</w:t>
      </w:r>
    </w:p>
    <w:p w:rsidR="00D87170" w:rsidRDefault="00D87170" w:rsidP="00D871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7170" w:rsidRDefault="00D87170" w:rsidP="00D87170">
      <w:pPr>
        <w:tabs>
          <w:tab w:val="left" w:pos="1905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lastRenderedPageBreak/>
        <w:t>КОНСУЛЬТАЦИЯ ДЛЯ РОДИТЕЛЕЙ</w:t>
      </w:r>
    </w:p>
    <w:p w:rsidR="00D87170" w:rsidRPr="00416FEC" w:rsidRDefault="00D87170" w:rsidP="00D87170">
      <w:pPr>
        <w:tabs>
          <w:tab w:val="left" w:pos="190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416FEC">
        <w:rPr>
          <w:rFonts w:ascii="Times New Roman" w:hAnsi="Times New Roman" w:cs="Times New Roman"/>
          <w:b/>
          <w:i/>
          <w:sz w:val="36"/>
          <w:szCs w:val="36"/>
          <w:u w:val="single"/>
        </w:rPr>
        <w:t>«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ПРОФИЛАКТИКА ГРИППА И ОРИ</w:t>
      </w:r>
      <w:r w:rsidRPr="00416FEC">
        <w:rPr>
          <w:rFonts w:ascii="Times New Roman" w:hAnsi="Times New Roman" w:cs="Times New Roman"/>
          <w:b/>
          <w:i/>
          <w:sz w:val="36"/>
          <w:szCs w:val="36"/>
          <w:u w:val="single"/>
        </w:rPr>
        <w:t>»</w:t>
      </w:r>
    </w:p>
    <w:p w:rsidR="00D87170" w:rsidRDefault="00D87170" w:rsidP="00D87170">
      <w:pPr>
        <w:tabs>
          <w:tab w:val="left" w:pos="190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 xml:space="preserve">Дата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_______________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3367"/>
      </w:tblGrid>
      <w:tr w:rsidR="00D87170" w:rsidTr="00F640A7">
        <w:tc>
          <w:tcPr>
            <w:tcW w:w="817" w:type="dxa"/>
          </w:tcPr>
          <w:p w:rsidR="00D87170" w:rsidRPr="00C77EB9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EB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D87170" w:rsidRPr="00C77EB9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EB9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законного представителя воспитанника</w:t>
            </w:r>
          </w:p>
        </w:tc>
        <w:tc>
          <w:tcPr>
            <w:tcW w:w="3367" w:type="dxa"/>
          </w:tcPr>
          <w:p w:rsidR="00D87170" w:rsidRPr="00C77EB9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  <w:r w:rsidRPr="00C77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законного представителя воспитанника</w:t>
            </w:r>
          </w:p>
        </w:tc>
      </w:tr>
      <w:tr w:rsidR="00D87170" w:rsidTr="00F640A7">
        <w:tc>
          <w:tcPr>
            <w:tcW w:w="81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6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87170" w:rsidTr="00F640A7">
        <w:tc>
          <w:tcPr>
            <w:tcW w:w="81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6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87170" w:rsidTr="00F640A7">
        <w:tc>
          <w:tcPr>
            <w:tcW w:w="81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6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87170" w:rsidTr="00F640A7">
        <w:tc>
          <w:tcPr>
            <w:tcW w:w="81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6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87170" w:rsidTr="00F640A7">
        <w:tc>
          <w:tcPr>
            <w:tcW w:w="81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6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87170" w:rsidTr="00F640A7">
        <w:tc>
          <w:tcPr>
            <w:tcW w:w="81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6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87170" w:rsidTr="00F640A7">
        <w:tc>
          <w:tcPr>
            <w:tcW w:w="81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6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87170" w:rsidTr="00F640A7">
        <w:tc>
          <w:tcPr>
            <w:tcW w:w="81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6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87170" w:rsidTr="00F640A7">
        <w:tc>
          <w:tcPr>
            <w:tcW w:w="81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6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87170" w:rsidTr="00F640A7">
        <w:tc>
          <w:tcPr>
            <w:tcW w:w="81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6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87170" w:rsidTr="00F640A7">
        <w:tc>
          <w:tcPr>
            <w:tcW w:w="81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6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87170" w:rsidTr="00F640A7">
        <w:tc>
          <w:tcPr>
            <w:tcW w:w="81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6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87170" w:rsidTr="00F640A7">
        <w:tc>
          <w:tcPr>
            <w:tcW w:w="81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6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87170" w:rsidTr="00F640A7">
        <w:tc>
          <w:tcPr>
            <w:tcW w:w="81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6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87170" w:rsidTr="00F640A7">
        <w:tc>
          <w:tcPr>
            <w:tcW w:w="81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6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87170" w:rsidTr="00F640A7">
        <w:tc>
          <w:tcPr>
            <w:tcW w:w="81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6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87170" w:rsidTr="00F640A7">
        <w:tc>
          <w:tcPr>
            <w:tcW w:w="81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6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87170" w:rsidTr="00F640A7">
        <w:tc>
          <w:tcPr>
            <w:tcW w:w="81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6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87170" w:rsidTr="00F640A7">
        <w:tc>
          <w:tcPr>
            <w:tcW w:w="81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6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87170" w:rsidTr="00F640A7">
        <w:tc>
          <w:tcPr>
            <w:tcW w:w="81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6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87170" w:rsidTr="00F640A7">
        <w:tc>
          <w:tcPr>
            <w:tcW w:w="81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6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87170" w:rsidTr="00F640A7">
        <w:tc>
          <w:tcPr>
            <w:tcW w:w="81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6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87170" w:rsidTr="00F640A7">
        <w:tc>
          <w:tcPr>
            <w:tcW w:w="81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67" w:type="dxa"/>
          </w:tcPr>
          <w:p w:rsidR="00D87170" w:rsidRDefault="00D87170" w:rsidP="00F640A7">
            <w:pPr>
              <w:tabs>
                <w:tab w:val="left" w:pos="1905"/>
                <w:tab w:val="center" w:pos="4677"/>
              </w:tabs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D87170" w:rsidRPr="00D87170" w:rsidRDefault="00D87170" w:rsidP="00D871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87170" w:rsidRPr="00D87170" w:rsidSect="00E3427B">
      <w:pgSz w:w="11906" w:h="16838"/>
      <w:pgMar w:top="284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912E3"/>
    <w:multiLevelType w:val="multilevel"/>
    <w:tmpl w:val="D0C247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B1B"/>
    <w:rsid w:val="00641BDF"/>
    <w:rsid w:val="00843043"/>
    <w:rsid w:val="008E1B1B"/>
    <w:rsid w:val="00A02F92"/>
    <w:rsid w:val="00D87170"/>
    <w:rsid w:val="00DF2A58"/>
    <w:rsid w:val="00E3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1B1B"/>
    <w:rPr>
      <w:b/>
      <w:bCs/>
    </w:rPr>
  </w:style>
  <w:style w:type="table" w:styleId="a5">
    <w:name w:val="Table Grid"/>
    <w:basedOn w:val="a1"/>
    <w:uiPriority w:val="59"/>
    <w:rsid w:val="00D87170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02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F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AMD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cp:lastPrinted>2024-09-05T02:29:00Z</cp:lastPrinted>
  <dcterms:created xsi:type="dcterms:W3CDTF">2024-02-01T11:02:00Z</dcterms:created>
  <dcterms:modified xsi:type="dcterms:W3CDTF">2024-11-14T13:22:00Z</dcterms:modified>
</cp:coreProperties>
</file>