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F2" w:rsidRDefault="001050C1" w:rsidP="008F290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2315F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2315F2" w:rsidRPr="002315F2" w:rsidRDefault="001050C1" w:rsidP="002315F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2315F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«Если у вас неговорящий ребенок»</w:t>
      </w:r>
    </w:p>
    <w:p w:rsidR="00F85784" w:rsidRPr="004A2AD6" w:rsidRDefault="001050C1" w:rsidP="008F290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A2AD6">
        <w:rPr>
          <w:color w:val="111111"/>
        </w:rPr>
        <w:t xml:space="preserve">      </w:t>
      </w:r>
      <w:r w:rsidR="00F85784" w:rsidRPr="004A2AD6">
        <w:rPr>
          <w:color w:val="111111"/>
        </w:rPr>
        <w:t xml:space="preserve">В первую очередь </w:t>
      </w:r>
      <w:r w:rsidR="00F85784" w:rsidRPr="004A2AD6">
        <w:rPr>
          <w:color w:val="111111"/>
          <w:bdr w:val="none" w:sz="0" w:space="0" w:color="auto" w:frame="1"/>
        </w:rPr>
        <w:t>работа с малышами предполагает</w:t>
      </w:r>
      <w:r w:rsidR="00F85784" w:rsidRPr="004A2AD6">
        <w:rPr>
          <w:color w:val="111111"/>
        </w:rPr>
        <w:t>:</w:t>
      </w:r>
    </w:p>
    <w:p w:rsidR="0005387F" w:rsidRPr="004A2AD6" w:rsidRDefault="00F85784" w:rsidP="008F29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66"/>
        <w:jc w:val="both"/>
        <w:rPr>
          <w:color w:val="111111"/>
        </w:rPr>
      </w:pPr>
      <w:r w:rsidRPr="004A2AD6">
        <w:rPr>
          <w:color w:val="111111"/>
        </w:rPr>
        <w:t>Наличие у </w:t>
      </w:r>
      <w:r w:rsidRPr="004A2AD6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4A2AD6">
        <w:rPr>
          <w:i/>
          <w:color w:val="111111"/>
        </w:rPr>
        <w:t> </w:t>
      </w:r>
      <w:r w:rsidRPr="004A2AD6">
        <w:rPr>
          <w:b/>
          <w:i/>
          <w:color w:val="111111"/>
        </w:rPr>
        <w:t>потребности</w:t>
      </w:r>
      <w:r w:rsidRPr="004A2AD6">
        <w:rPr>
          <w:color w:val="111111"/>
        </w:rPr>
        <w:t xml:space="preserve"> говорить. Необходимо создать такие условия, в которых у </w:t>
      </w:r>
      <w:r w:rsidRPr="004A2AD6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4A2AD6">
        <w:rPr>
          <w:color w:val="111111"/>
        </w:rPr>
        <w:t> появится желание произносить одни и те же звуки неоднократно.</w:t>
      </w:r>
    </w:p>
    <w:p w:rsidR="00544F78" w:rsidRPr="004A2AD6" w:rsidRDefault="00544F78" w:rsidP="008F290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10"/>
          <w:szCs w:val="10"/>
        </w:rPr>
      </w:pPr>
    </w:p>
    <w:p w:rsidR="00F85784" w:rsidRPr="004A2AD6" w:rsidRDefault="00F85784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A2AD6">
        <w:rPr>
          <w:color w:val="111111"/>
        </w:rPr>
        <w:t xml:space="preserve">2. Развитие </w:t>
      </w:r>
      <w:r w:rsidRPr="004A2AD6">
        <w:rPr>
          <w:b/>
          <w:i/>
          <w:color w:val="111111"/>
        </w:rPr>
        <w:t>эмоционального</w:t>
      </w:r>
      <w:r w:rsidRPr="004A2AD6">
        <w:rPr>
          <w:color w:val="111111"/>
        </w:rPr>
        <w:t xml:space="preserve"> общения </w:t>
      </w:r>
      <w:proofErr w:type="gramStart"/>
      <w:r w:rsidRPr="004A2AD6">
        <w:rPr>
          <w:color w:val="111111"/>
        </w:rPr>
        <w:t>со</w:t>
      </w:r>
      <w:proofErr w:type="gramEnd"/>
      <w:r w:rsidRPr="004A2AD6">
        <w:rPr>
          <w:color w:val="111111"/>
        </w:rPr>
        <w:t xml:space="preserve"> взрослым. </w:t>
      </w:r>
      <w:r w:rsidRPr="004A2AD6">
        <w:rPr>
          <w:rStyle w:val="a4"/>
          <w:b w:val="0"/>
          <w:color w:val="111111"/>
          <w:bdr w:val="none" w:sz="0" w:space="0" w:color="auto" w:frame="1"/>
        </w:rPr>
        <w:t>Ребенок</w:t>
      </w:r>
      <w:r w:rsidRPr="004A2AD6">
        <w:rPr>
          <w:color w:val="111111"/>
        </w:rPr>
        <w:t> не станет повторять за взрослым, </w:t>
      </w:r>
      <w:r w:rsidRPr="004A2AD6">
        <w:rPr>
          <w:rStyle w:val="a4"/>
          <w:b w:val="0"/>
          <w:color w:val="111111"/>
          <w:bdr w:val="none" w:sz="0" w:space="0" w:color="auto" w:frame="1"/>
        </w:rPr>
        <w:t>если</w:t>
      </w:r>
      <w:r w:rsidRPr="004A2AD6">
        <w:rPr>
          <w:color w:val="111111"/>
        </w:rPr>
        <w:t xml:space="preserve"> не налажен эмоциональный контакт. </w:t>
      </w:r>
      <w:r w:rsidRPr="004A2AD6">
        <w:rPr>
          <w:color w:val="111111"/>
          <w:bdr w:val="none" w:sz="0" w:space="0" w:color="auto" w:frame="1"/>
        </w:rPr>
        <w:t>Для нормального речевого развития малыша общение должно быть</w:t>
      </w:r>
      <w:r w:rsidRPr="004A2AD6">
        <w:rPr>
          <w:color w:val="111111"/>
        </w:rPr>
        <w:t xml:space="preserve">: значимым, проходить на эмоционально положительном фоне и </w:t>
      </w:r>
      <w:r w:rsidRPr="004A2AD6">
        <w:rPr>
          <w:b/>
          <w:i/>
          <w:color w:val="111111"/>
        </w:rPr>
        <w:t>обязательно побуждать к ответу.</w:t>
      </w:r>
    </w:p>
    <w:p w:rsidR="0005387F" w:rsidRPr="004A2AD6" w:rsidRDefault="00F85784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A2AD6">
        <w:rPr>
          <w:color w:val="111111"/>
        </w:rPr>
        <w:t xml:space="preserve">Особая роль здесь отводится эмоциональным играм, в которых инициативу берет на себя взрослый. </w:t>
      </w:r>
      <w:r w:rsidRPr="004A2AD6">
        <w:rPr>
          <w:color w:val="111111"/>
          <w:bdr w:val="none" w:sz="0" w:space="0" w:color="auto" w:frame="1"/>
        </w:rPr>
        <w:t>Проведение таких игр требует соблюдения нескольких условий</w:t>
      </w:r>
      <w:r w:rsidRPr="004A2AD6">
        <w:rPr>
          <w:color w:val="111111"/>
        </w:rPr>
        <w:t xml:space="preserve">: </w:t>
      </w:r>
      <w:r w:rsidR="0005387F" w:rsidRPr="004A2AD6">
        <w:rPr>
          <w:color w:val="111111"/>
        </w:rPr>
        <w:t xml:space="preserve">   </w:t>
      </w:r>
    </w:p>
    <w:p w:rsidR="0005387F" w:rsidRPr="004A2AD6" w:rsidRDefault="0005387F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A2AD6">
        <w:rPr>
          <w:color w:val="111111"/>
        </w:rPr>
        <w:t xml:space="preserve"> • </w:t>
      </w:r>
      <w:r w:rsidR="00F85784" w:rsidRPr="004A2AD6">
        <w:rPr>
          <w:color w:val="111111"/>
        </w:rPr>
        <w:t>взрослый должен проявлять боль</w:t>
      </w:r>
      <w:r w:rsidRPr="004A2AD6">
        <w:rPr>
          <w:color w:val="111111"/>
        </w:rPr>
        <w:t>шую заинтересованность в игре</w:t>
      </w:r>
    </w:p>
    <w:p w:rsidR="0005387F" w:rsidRPr="004A2AD6" w:rsidRDefault="0005387F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A2AD6">
        <w:rPr>
          <w:color w:val="111111"/>
        </w:rPr>
        <w:t xml:space="preserve">• </w:t>
      </w:r>
      <w:r w:rsidR="00F85784" w:rsidRPr="004A2AD6">
        <w:rPr>
          <w:color w:val="111111"/>
        </w:rPr>
        <w:t>активно взаимодействовать с </w:t>
      </w:r>
      <w:r w:rsidR="00F85784" w:rsidRPr="004A2AD6">
        <w:rPr>
          <w:rStyle w:val="a4"/>
          <w:b w:val="0"/>
          <w:color w:val="111111"/>
          <w:bdr w:val="none" w:sz="0" w:space="0" w:color="auto" w:frame="1"/>
        </w:rPr>
        <w:t>ребенком</w:t>
      </w:r>
    </w:p>
    <w:p w:rsidR="0005387F" w:rsidRPr="004A2AD6" w:rsidRDefault="0005387F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A2AD6">
        <w:rPr>
          <w:color w:val="111111"/>
        </w:rPr>
        <w:t xml:space="preserve">• </w:t>
      </w:r>
      <w:r w:rsidR="00F85784" w:rsidRPr="004A2AD6">
        <w:rPr>
          <w:color w:val="111111"/>
        </w:rPr>
        <w:t xml:space="preserve">сопровождать игровые действия комментариями, описывая словами все этапы игры. </w:t>
      </w:r>
    </w:p>
    <w:p w:rsidR="00F85784" w:rsidRPr="004A2AD6" w:rsidRDefault="00F85784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A2AD6">
        <w:rPr>
          <w:color w:val="111111"/>
        </w:rPr>
        <w:t xml:space="preserve">Это простые, хорошо знакомые игры, которые помогут установить эмоциональный контакт и </w:t>
      </w:r>
      <w:proofErr w:type="gramStart"/>
      <w:r w:rsidRPr="004A2AD6">
        <w:rPr>
          <w:color w:val="111111"/>
        </w:rPr>
        <w:t>нас</w:t>
      </w:r>
      <w:r w:rsidR="004A2AD6">
        <w:rPr>
          <w:color w:val="111111"/>
        </w:rPr>
        <w:t>-</w:t>
      </w:r>
      <w:r w:rsidRPr="004A2AD6">
        <w:rPr>
          <w:color w:val="111111"/>
        </w:rPr>
        <w:t>троить</w:t>
      </w:r>
      <w:proofErr w:type="gramEnd"/>
      <w:r w:rsidRPr="004A2AD6">
        <w:rPr>
          <w:color w:val="111111"/>
        </w:rPr>
        <w:t xml:space="preserve"> на общение (</w:t>
      </w:r>
      <w:r w:rsidRPr="004A2AD6">
        <w:rPr>
          <w:i/>
          <w:iCs/>
          <w:color w:val="111111"/>
          <w:bdr w:val="none" w:sz="0" w:space="0" w:color="auto" w:frame="1"/>
        </w:rPr>
        <w:t>«Лови мячик»</w:t>
      </w:r>
      <w:r w:rsidRPr="004A2AD6">
        <w:rPr>
          <w:color w:val="111111"/>
        </w:rPr>
        <w:t>, </w:t>
      </w:r>
      <w:r w:rsidRPr="004A2AD6">
        <w:rPr>
          <w:i/>
          <w:iCs/>
          <w:color w:val="111111"/>
          <w:bdr w:val="none" w:sz="0" w:space="0" w:color="auto" w:frame="1"/>
        </w:rPr>
        <w:t>«Дай ручку»</w:t>
      </w:r>
      <w:r w:rsidRPr="004A2AD6">
        <w:rPr>
          <w:color w:val="111111"/>
        </w:rPr>
        <w:t>, </w:t>
      </w:r>
      <w:r w:rsidRPr="004A2AD6">
        <w:rPr>
          <w:i/>
          <w:iCs/>
          <w:color w:val="111111"/>
          <w:bdr w:val="none" w:sz="0" w:space="0" w:color="auto" w:frame="1"/>
        </w:rPr>
        <w:t>«Киса, киса, брысь!»</w:t>
      </w:r>
      <w:r w:rsidRPr="004A2AD6">
        <w:rPr>
          <w:color w:val="111111"/>
        </w:rPr>
        <w:t>). В них от </w:t>
      </w:r>
      <w:r w:rsidRPr="004A2AD6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4A2AD6">
        <w:rPr>
          <w:b/>
          <w:color w:val="111111"/>
        </w:rPr>
        <w:t> </w:t>
      </w:r>
      <w:r w:rsidRPr="004A2AD6">
        <w:rPr>
          <w:color w:val="111111"/>
        </w:rPr>
        <w:t>не требуется речевой активности и не вызывают у малыша негативную реакцию. При этом речь должна быть эмоциональной, четкой и немногословной.</w:t>
      </w:r>
    </w:p>
    <w:p w:rsidR="0005387F" w:rsidRPr="004A2AD6" w:rsidRDefault="0005387F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10"/>
          <w:szCs w:val="10"/>
        </w:rPr>
      </w:pPr>
    </w:p>
    <w:p w:rsidR="0005387F" w:rsidRPr="004A2AD6" w:rsidRDefault="00F85784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A2AD6">
        <w:rPr>
          <w:color w:val="111111"/>
        </w:rPr>
        <w:t xml:space="preserve">3. Развитие общего подражания обязательно должно предшествовать </w:t>
      </w:r>
      <w:proofErr w:type="gramStart"/>
      <w:r w:rsidRPr="004A2AD6">
        <w:rPr>
          <w:color w:val="111111"/>
        </w:rPr>
        <w:t>речевому</w:t>
      </w:r>
      <w:proofErr w:type="gramEnd"/>
      <w:r w:rsidRPr="004A2AD6">
        <w:rPr>
          <w:color w:val="111111"/>
        </w:rPr>
        <w:t>. Значение создания потребности подражать речи в качестве важнейшего пускового момента в возникновении речи отмечается всеми специалистами, занимающимися с задержанными в речевом отношении детьми</w:t>
      </w:r>
      <w:r w:rsidR="0005387F" w:rsidRPr="004A2AD6">
        <w:rPr>
          <w:color w:val="111111"/>
        </w:rPr>
        <w:t>.</w:t>
      </w:r>
      <w:r w:rsidRPr="004A2AD6">
        <w:rPr>
          <w:color w:val="111111"/>
        </w:rPr>
        <w:t> Только на сформированном общем подражании движениям и действиям начинается собственно речь </w:t>
      </w:r>
      <w:r w:rsidRPr="004A2AD6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4A2AD6">
        <w:rPr>
          <w:b/>
          <w:color w:val="111111"/>
        </w:rPr>
        <w:t>.</w:t>
      </w:r>
      <w:r w:rsidRPr="004A2AD6">
        <w:rPr>
          <w:color w:val="111111"/>
        </w:rPr>
        <w:t xml:space="preserve"> </w:t>
      </w:r>
      <w:r w:rsidRPr="004A2AD6">
        <w:rPr>
          <w:color w:val="111111"/>
          <w:u w:val="single"/>
          <w:bdr w:val="none" w:sz="0" w:space="0" w:color="auto" w:frame="1"/>
        </w:rPr>
        <w:t>Последовательность развития общего подражания от простых движений к сложным</w:t>
      </w:r>
      <w:r w:rsidRPr="004A2AD6">
        <w:rPr>
          <w:color w:val="111111"/>
        </w:rPr>
        <w:t>: начинают с отдельных простых</w:t>
      </w:r>
      <w:r w:rsidR="0005387F" w:rsidRPr="004A2AD6">
        <w:rPr>
          <w:color w:val="111111"/>
        </w:rPr>
        <w:t>, а затем и нескольких движений</w:t>
      </w:r>
      <w:r w:rsidRPr="004A2AD6">
        <w:rPr>
          <w:color w:val="111111"/>
        </w:rPr>
        <w:t xml:space="preserve"> </w:t>
      </w:r>
      <w:r w:rsidR="0005387F" w:rsidRPr="004A2AD6">
        <w:rPr>
          <w:color w:val="111111"/>
        </w:rPr>
        <w:t>(например, игра-стишок «</w:t>
      </w:r>
      <w:proofErr w:type="gramStart"/>
      <w:r w:rsidR="0005387F" w:rsidRPr="004A2AD6">
        <w:rPr>
          <w:color w:val="111111"/>
        </w:rPr>
        <w:t>Мишка-косолапый</w:t>
      </w:r>
      <w:proofErr w:type="gramEnd"/>
      <w:r w:rsidR="0005387F" w:rsidRPr="004A2AD6">
        <w:rPr>
          <w:color w:val="111111"/>
        </w:rPr>
        <w:t>»)</w:t>
      </w:r>
    </w:p>
    <w:p w:rsidR="0005387F" w:rsidRPr="004A2AD6" w:rsidRDefault="00F85784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4A2AD6">
        <w:rPr>
          <w:color w:val="111111"/>
        </w:rPr>
        <w:t>Следующим этапом учат выполнять действия с предметами и игрушками</w:t>
      </w:r>
      <w:r w:rsidR="0005387F" w:rsidRPr="004A2AD6">
        <w:rPr>
          <w:color w:val="111111"/>
        </w:rPr>
        <w:t xml:space="preserve"> (можно с собственными пальцами.</w:t>
      </w:r>
      <w:proofErr w:type="gramEnd"/>
      <w:r w:rsidR="0005387F" w:rsidRPr="004A2AD6">
        <w:rPr>
          <w:color w:val="111111"/>
        </w:rPr>
        <w:t xml:space="preserve"> </w:t>
      </w:r>
      <w:proofErr w:type="gramStart"/>
      <w:r w:rsidR="0005387F" w:rsidRPr="004A2AD6">
        <w:rPr>
          <w:color w:val="111111"/>
        </w:rPr>
        <w:t>Например, игра «Сорока-ворона кашку варила»).</w:t>
      </w:r>
      <w:proofErr w:type="gramEnd"/>
    </w:p>
    <w:p w:rsidR="0005387F" w:rsidRPr="004A2AD6" w:rsidRDefault="0005387F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10"/>
          <w:szCs w:val="10"/>
        </w:rPr>
      </w:pPr>
    </w:p>
    <w:p w:rsidR="0005387F" w:rsidRPr="004A2AD6" w:rsidRDefault="00F85784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A2AD6">
        <w:rPr>
          <w:color w:val="111111"/>
        </w:rPr>
        <w:t>4. Развитие слухового восприяти</w:t>
      </w:r>
      <w:r w:rsidR="0005387F" w:rsidRPr="004A2AD6">
        <w:rPr>
          <w:color w:val="111111"/>
        </w:rPr>
        <w:t xml:space="preserve">я нужно развивать с первых дней </w:t>
      </w:r>
      <w:r w:rsidRPr="004A2AD6">
        <w:rPr>
          <w:color w:val="111111"/>
        </w:rPr>
        <w:t>жизни. </w:t>
      </w:r>
    </w:p>
    <w:p w:rsidR="00F85784" w:rsidRDefault="00F85784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A2AD6">
        <w:rPr>
          <w:rStyle w:val="a4"/>
          <w:b w:val="0"/>
          <w:color w:val="111111"/>
          <w:bdr w:val="none" w:sz="0" w:space="0" w:color="auto" w:frame="1"/>
        </w:rPr>
        <w:t>Родителям</w:t>
      </w:r>
      <w:r w:rsidRPr="004A2AD6">
        <w:rPr>
          <w:color w:val="111111"/>
        </w:rPr>
        <w:t xml:space="preserve"> важно научить детей слушать. </w:t>
      </w:r>
      <w:proofErr w:type="gramStart"/>
      <w:r w:rsidRPr="004A2AD6">
        <w:rPr>
          <w:color w:val="111111"/>
          <w:u w:val="single"/>
          <w:bdr w:val="none" w:sz="0" w:space="0" w:color="auto" w:frame="1"/>
        </w:rPr>
        <w:t>Для этого желательна следующая последовательность</w:t>
      </w:r>
      <w:r w:rsidRPr="004A2AD6">
        <w:rPr>
          <w:color w:val="111111"/>
        </w:rPr>
        <w:t>: сначала пробуждение интереса к звукам окружающего мира (шуршание листьев, шум дождя, лай собаки, потом подключаются звуки, исходящие от предметов и материалов (тиканье часов, звон стекла, скрип двери, </w:t>
      </w:r>
      <w:r w:rsidRPr="004A2AD6">
        <w:rPr>
          <w:i/>
          <w:iCs/>
          <w:color w:val="111111"/>
          <w:bdr w:val="none" w:sz="0" w:space="0" w:color="auto" w:frame="1"/>
        </w:rPr>
        <w:t>«домашние»</w:t>
      </w:r>
      <w:r w:rsidRPr="004A2AD6">
        <w:rPr>
          <w:color w:val="111111"/>
        </w:rPr>
        <w:t> звуки (холодильника, телефона, транспортные звуки (</w:t>
      </w:r>
      <w:r w:rsidRPr="004A2AD6">
        <w:rPr>
          <w:color w:val="111111"/>
          <w:u w:val="single"/>
          <w:bdr w:val="none" w:sz="0" w:space="0" w:color="auto" w:frame="1"/>
        </w:rPr>
        <w:t>сигналы машин</w:t>
      </w:r>
      <w:r w:rsidRPr="004A2AD6">
        <w:rPr>
          <w:color w:val="111111"/>
        </w:rPr>
        <w:t>: гул самолетов, скрип тормозов, звуки детских музыкальных игрушек и инструментов.</w:t>
      </w:r>
      <w:proofErr w:type="gramEnd"/>
      <w:r w:rsidRPr="004A2AD6">
        <w:rPr>
          <w:color w:val="111111"/>
        </w:rPr>
        <w:t xml:space="preserve"> </w:t>
      </w:r>
      <w:proofErr w:type="gramStart"/>
      <w:r w:rsidRPr="004A2AD6">
        <w:rPr>
          <w:color w:val="111111"/>
        </w:rPr>
        <w:t>Очень важно учить различать неречевые звуки </w:t>
      </w:r>
      <w:r w:rsidRPr="004A2AD6">
        <w:rPr>
          <w:i/>
          <w:iCs/>
          <w:color w:val="111111"/>
          <w:bdr w:val="none" w:sz="0" w:space="0" w:color="auto" w:frame="1"/>
        </w:rPr>
        <w:t>(бубен, барабан или погремушка; шуршит бумага или журчит вода и т. д.)</w:t>
      </w:r>
      <w:r w:rsidRPr="004A2AD6">
        <w:rPr>
          <w:color w:val="111111"/>
        </w:rPr>
        <w:t>; громкие и тихие, разные по силе и высоте звуки; развивать умение определять источник звука, улавливать ритм и только потом переходить на развитие речевого слуха, постепенно приучая дифференцировать неречевые и речевые звуки, в том числе и звукоподражания.</w:t>
      </w:r>
      <w:proofErr w:type="gramEnd"/>
    </w:p>
    <w:p w:rsidR="004A2AD6" w:rsidRPr="004A2AD6" w:rsidRDefault="004A2AD6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10"/>
          <w:szCs w:val="10"/>
        </w:rPr>
      </w:pPr>
    </w:p>
    <w:p w:rsidR="00F85784" w:rsidRPr="004A2AD6" w:rsidRDefault="00544F78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A2AD6">
        <w:rPr>
          <w:color w:val="111111"/>
        </w:rPr>
        <w:t>5. Не обойти</w:t>
      </w:r>
      <w:r w:rsidR="00F85784" w:rsidRPr="004A2AD6">
        <w:rPr>
          <w:color w:val="111111"/>
        </w:rPr>
        <w:t xml:space="preserve">сь при становлении речи и без развития дыхания, сначала физиологического, а потом речевого. Приступая к развитию физиологического дыхания, </w:t>
      </w:r>
      <w:r w:rsidR="00F85784" w:rsidRPr="004A2AD6">
        <w:rPr>
          <w:color w:val="111111"/>
          <w:u w:val="single"/>
          <w:bdr w:val="none" w:sz="0" w:space="0" w:color="auto" w:frame="1"/>
        </w:rPr>
        <w:t>подбираются игры на выработку сильного ротового выдоха</w:t>
      </w:r>
      <w:r w:rsidR="00F85784" w:rsidRPr="004A2AD6">
        <w:rPr>
          <w:color w:val="111111"/>
        </w:rPr>
        <w:t>: малышей учат плавно дуть на бумажных бабочек и вертушки, сдувать осенние листочки, удерживать выдохом кусочки ваты над головой, выдувать через трубочку мыльные пузыри из стакана и даже катать сильной воздушной струей по столу карандаши.</w:t>
      </w:r>
    </w:p>
    <w:p w:rsidR="00544F78" w:rsidRPr="004A2AD6" w:rsidRDefault="00544F78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10"/>
          <w:szCs w:val="10"/>
        </w:rPr>
      </w:pPr>
    </w:p>
    <w:p w:rsidR="00544F78" w:rsidRPr="004A2AD6" w:rsidRDefault="00F85784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A2AD6">
        <w:rPr>
          <w:color w:val="111111"/>
        </w:rPr>
        <w:t>6. Развитие моторики рук. </w:t>
      </w:r>
    </w:p>
    <w:p w:rsidR="00F85784" w:rsidRDefault="00F85784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A2AD6">
        <w:rPr>
          <w:rStyle w:val="a4"/>
          <w:b w:val="0"/>
          <w:color w:val="111111"/>
          <w:bdr w:val="none" w:sz="0" w:space="0" w:color="auto" w:frame="1"/>
        </w:rPr>
        <w:t>Родителям важно знать</w:t>
      </w:r>
      <w:r w:rsidRPr="004A2AD6">
        <w:rPr>
          <w:b/>
          <w:color w:val="111111"/>
        </w:rPr>
        <w:t>,</w:t>
      </w:r>
      <w:r w:rsidRPr="004A2AD6">
        <w:rPr>
          <w:color w:val="111111"/>
        </w:rPr>
        <w:t xml:space="preserve"> насколько подражание движениям рук, игры с пальцами стимулируют и ускоряют процесс речевого и умственного развития </w:t>
      </w:r>
      <w:r w:rsidRPr="004A2AD6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4A2AD6">
        <w:rPr>
          <w:b/>
          <w:color w:val="111111"/>
        </w:rPr>
        <w:t>.</w:t>
      </w:r>
      <w:r w:rsidRPr="004A2AD6">
        <w:rPr>
          <w:color w:val="111111"/>
        </w:rPr>
        <w:t xml:space="preserve"> Об этом свидетельствует не только опыт многих поколений, но и многие исследования наших физиологов, доказавших прямое влияние двигательных импульсов от пальцев рук на формирование речевых зон и </w:t>
      </w:r>
      <w:r w:rsidR="00544F78" w:rsidRPr="004A2AD6">
        <w:rPr>
          <w:color w:val="111111"/>
        </w:rPr>
        <w:t>коры головного мозга в целом</w:t>
      </w:r>
      <w:r w:rsidRPr="004A2AD6">
        <w:rPr>
          <w:color w:val="111111"/>
        </w:rPr>
        <w:t>.</w:t>
      </w:r>
      <w:r w:rsidR="00544F78" w:rsidRPr="004A2AD6">
        <w:rPr>
          <w:color w:val="111111"/>
        </w:rPr>
        <w:t xml:space="preserve"> </w:t>
      </w:r>
      <w:r w:rsidRPr="004A2AD6">
        <w:rPr>
          <w:color w:val="111111"/>
          <w:u w:val="single"/>
          <w:bdr w:val="none" w:sz="0" w:space="0" w:color="auto" w:frame="1"/>
        </w:rPr>
        <w:t>Это определяет некоторую последовательность в развитии движений рук</w:t>
      </w:r>
      <w:r w:rsidRPr="004A2AD6">
        <w:rPr>
          <w:color w:val="111111"/>
        </w:rPr>
        <w:t>: хватание, соотносящие движения, подражание движения</w:t>
      </w:r>
      <w:r w:rsidR="00544F78" w:rsidRPr="004A2AD6">
        <w:rPr>
          <w:color w:val="111111"/>
        </w:rPr>
        <w:t>м</w:t>
      </w:r>
      <w:r w:rsidRPr="004A2AD6">
        <w:rPr>
          <w:color w:val="111111"/>
        </w:rPr>
        <w:t xml:space="preserve"> рук и только потом переход к более тонким движениям кистей и пальцев рук.</w:t>
      </w:r>
    </w:p>
    <w:p w:rsidR="004A2AD6" w:rsidRPr="004A2AD6" w:rsidRDefault="004A2AD6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10"/>
          <w:szCs w:val="10"/>
        </w:rPr>
      </w:pPr>
    </w:p>
    <w:p w:rsidR="00F85784" w:rsidRPr="004A2AD6" w:rsidRDefault="00F85784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A2AD6">
        <w:rPr>
          <w:color w:val="111111"/>
        </w:rPr>
        <w:lastRenderedPageBreak/>
        <w:t>7. Подключение упражнений для органов артикуляции, которые активно участвуют в оформлении речи. Цель артикуляционной гимнастики является стимулирование кинестетических ощущений, необходимых для развития подвижности губ и языка. На этом этапе не надо добиваться качества выполнения этих упражнений.</w:t>
      </w:r>
    </w:p>
    <w:p w:rsidR="00544F78" w:rsidRPr="004A2AD6" w:rsidRDefault="00544F78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A2AD6">
        <w:rPr>
          <w:color w:val="111111"/>
        </w:rPr>
        <w:t>Ч</w:t>
      </w:r>
      <w:r w:rsidR="00F85784" w:rsidRPr="004A2AD6">
        <w:rPr>
          <w:color w:val="111111"/>
        </w:rPr>
        <w:t>тобы четко понимать сод</w:t>
      </w:r>
      <w:r w:rsidRPr="004A2AD6">
        <w:rPr>
          <w:color w:val="111111"/>
        </w:rPr>
        <w:t xml:space="preserve">ержание работы с </w:t>
      </w:r>
      <w:proofErr w:type="spellStart"/>
      <w:r w:rsidR="00F85784" w:rsidRPr="004A2AD6">
        <w:rPr>
          <w:color w:val="111111"/>
        </w:rPr>
        <w:t>безречевым</w:t>
      </w:r>
      <w:proofErr w:type="spellEnd"/>
      <w:r w:rsidR="00F85784" w:rsidRPr="004A2AD6">
        <w:rPr>
          <w:color w:val="111111"/>
        </w:rPr>
        <w:t> </w:t>
      </w:r>
      <w:r w:rsidR="00F85784" w:rsidRPr="004A2AD6">
        <w:rPr>
          <w:rStyle w:val="a4"/>
          <w:b w:val="0"/>
          <w:color w:val="111111"/>
          <w:bdr w:val="none" w:sz="0" w:space="0" w:color="auto" w:frame="1"/>
        </w:rPr>
        <w:t>ребенком</w:t>
      </w:r>
      <w:r w:rsidR="00F85784" w:rsidRPr="004A2AD6">
        <w:rPr>
          <w:b/>
          <w:color w:val="111111"/>
        </w:rPr>
        <w:t>, </w:t>
      </w:r>
      <w:r w:rsidR="00F85784" w:rsidRPr="004A2AD6">
        <w:rPr>
          <w:rStyle w:val="a4"/>
          <w:b w:val="0"/>
          <w:color w:val="111111"/>
          <w:bdr w:val="none" w:sz="0" w:space="0" w:color="auto" w:frame="1"/>
        </w:rPr>
        <w:t>родителям нужно четко знать</w:t>
      </w:r>
      <w:r w:rsidR="00F85784" w:rsidRPr="004A2AD6">
        <w:rPr>
          <w:color w:val="111111"/>
        </w:rPr>
        <w:t xml:space="preserve">, </w:t>
      </w:r>
      <w:r w:rsidR="00F85784" w:rsidRPr="004A2AD6">
        <w:rPr>
          <w:color w:val="111111"/>
          <w:u w:val="single"/>
          <w:bdr w:val="none" w:sz="0" w:space="0" w:color="auto" w:frame="1"/>
        </w:rPr>
        <w:t>что</w:t>
      </w:r>
      <w:r w:rsidR="00F85784" w:rsidRPr="004A2AD6">
        <w:rPr>
          <w:color w:val="111111"/>
        </w:rPr>
        <w:t>:</w:t>
      </w:r>
    </w:p>
    <w:p w:rsidR="00F85784" w:rsidRPr="004A2AD6" w:rsidRDefault="00544F78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A2AD6">
        <w:rPr>
          <w:color w:val="111111"/>
        </w:rPr>
        <w:t>д</w:t>
      </w:r>
      <w:r w:rsidR="00F85784" w:rsidRPr="004A2AD6">
        <w:rPr>
          <w:color w:val="111111"/>
        </w:rPr>
        <w:t>ля овладения речевой деятельностью должны сформироваться две важнейшие способности; способность понимать сказанное и собственно сама способность говорить. Любой сбой в развитии этих основных речевых функций неминуемо влечет за собой задержку речи.</w:t>
      </w:r>
    </w:p>
    <w:p w:rsidR="00F85784" w:rsidRPr="004A2AD6" w:rsidRDefault="00F85784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A2AD6">
        <w:rPr>
          <w:color w:val="111111"/>
        </w:rPr>
        <w:t>Ключевым моментом системы </w:t>
      </w:r>
      <w:r w:rsidRPr="004A2AD6">
        <w:rPr>
          <w:i/>
          <w:iCs/>
          <w:color w:val="111111"/>
          <w:bdr w:val="none" w:sz="0" w:space="0" w:color="auto" w:frame="1"/>
        </w:rPr>
        <w:t>«запуска»</w:t>
      </w:r>
      <w:r w:rsidRPr="004A2AD6">
        <w:rPr>
          <w:color w:val="111111"/>
        </w:rPr>
        <w:t xml:space="preserve"> речи можно рассматривать одновременное воздействие на процессы </w:t>
      </w:r>
      <w:proofErr w:type="gramStart"/>
      <w:r w:rsidRPr="004A2AD6">
        <w:rPr>
          <w:color w:val="111111"/>
        </w:rPr>
        <w:t>совершенствования</w:t>
      </w:r>
      <w:proofErr w:type="gramEnd"/>
      <w:r w:rsidRPr="004A2AD6">
        <w:rPr>
          <w:color w:val="111111"/>
        </w:rPr>
        <w:t xml:space="preserve"> как понимания речи, так и формирования собственной речи </w:t>
      </w:r>
      <w:r w:rsidRPr="004A2AD6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4A2AD6">
        <w:rPr>
          <w:b/>
          <w:color w:val="111111"/>
        </w:rPr>
        <w:t>.</w:t>
      </w:r>
    </w:p>
    <w:p w:rsidR="00F85784" w:rsidRPr="004A2AD6" w:rsidRDefault="00F85784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A2AD6">
        <w:rPr>
          <w:color w:val="111111"/>
        </w:rPr>
        <w:t>Для стимулирования появления речи именно </w:t>
      </w:r>
      <w:r w:rsidRPr="004A2AD6">
        <w:rPr>
          <w:rStyle w:val="a4"/>
          <w:b w:val="0"/>
          <w:color w:val="111111"/>
          <w:bdr w:val="none" w:sz="0" w:space="0" w:color="auto" w:frame="1"/>
        </w:rPr>
        <w:t>родительская</w:t>
      </w:r>
      <w:r w:rsidRPr="004A2AD6">
        <w:rPr>
          <w:color w:val="111111"/>
        </w:rPr>
        <w:t xml:space="preserve"> активность становится незаменимой помощью логопеда. На этом этапе важнейшим фактором становится правильное поведение в </w:t>
      </w:r>
      <w:proofErr w:type="spellStart"/>
      <w:proofErr w:type="gramStart"/>
      <w:r w:rsidRPr="004A2AD6">
        <w:rPr>
          <w:color w:val="111111"/>
        </w:rPr>
        <w:t>отноше</w:t>
      </w:r>
      <w:r w:rsidR="004A2AD6">
        <w:rPr>
          <w:color w:val="111111"/>
        </w:rPr>
        <w:t>-</w:t>
      </w:r>
      <w:r w:rsidRPr="004A2AD6">
        <w:rPr>
          <w:color w:val="111111"/>
        </w:rPr>
        <w:t>нии</w:t>
      </w:r>
      <w:proofErr w:type="spellEnd"/>
      <w:proofErr w:type="gramEnd"/>
      <w:r w:rsidRPr="004A2AD6">
        <w:rPr>
          <w:color w:val="111111"/>
        </w:rPr>
        <w:t> </w:t>
      </w:r>
      <w:r w:rsidRPr="004A2AD6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4A2AD6">
        <w:rPr>
          <w:b/>
          <w:color w:val="111111"/>
        </w:rPr>
        <w:t>:</w:t>
      </w:r>
    </w:p>
    <w:p w:rsidR="00F85784" w:rsidRPr="004A2AD6" w:rsidRDefault="00544F78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A2AD6">
        <w:rPr>
          <w:color w:val="111111"/>
        </w:rPr>
        <w:t>а) с</w:t>
      </w:r>
      <w:r w:rsidR="00F85784" w:rsidRPr="004A2AD6">
        <w:rPr>
          <w:color w:val="111111"/>
        </w:rPr>
        <w:t xml:space="preserve">оздание речевой среды, предполагающей </w:t>
      </w:r>
      <w:r w:rsidR="00F85784" w:rsidRPr="004A2AD6">
        <w:rPr>
          <w:i/>
          <w:color w:val="111111"/>
        </w:rPr>
        <w:t>постоянный</w:t>
      </w:r>
      <w:r w:rsidR="00F85784" w:rsidRPr="004A2AD6">
        <w:rPr>
          <w:color w:val="111111"/>
        </w:rPr>
        <w:t xml:space="preserve"> разговор с </w:t>
      </w:r>
      <w:r w:rsidR="00F85784" w:rsidRPr="004A2AD6">
        <w:rPr>
          <w:rStyle w:val="a4"/>
          <w:b w:val="0"/>
          <w:color w:val="111111"/>
          <w:bdr w:val="none" w:sz="0" w:space="0" w:color="auto" w:frame="1"/>
        </w:rPr>
        <w:t>ребенком</w:t>
      </w:r>
      <w:r w:rsidR="00F85784" w:rsidRPr="004A2AD6">
        <w:rPr>
          <w:color w:val="111111"/>
        </w:rPr>
        <w:t xml:space="preserve">, многократное </w:t>
      </w:r>
      <w:proofErr w:type="spellStart"/>
      <w:proofErr w:type="gramStart"/>
      <w:r w:rsidR="00F85784" w:rsidRPr="004A2AD6">
        <w:rPr>
          <w:color w:val="111111"/>
        </w:rPr>
        <w:t>прого</w:t>
      </w:r>
      <w:r w:rsidR="004A2AD6">
        <w:rPr>
          <w:color w:val="111111"/>
        </w:rPr>
        <w:t>-</w:t>
      </w:r>
      <w:r w:rsidR="00F85784" w:rsidRPr="004A2AD6">
        <w:rPr>
          <w:color w:val="111111"/>
        </w:rPr>
        <w:t>варивание</w:t>
      </w:r>
      <w:proofErr w:type="spellEnd"/>
      <w:proofErr w:type="gramEnd"/>
      <w:r w:rsidR="00F85784" w:rsidRPr="004A2AD6">
        <w:rPr>
          <w:color w:val="111111"/>
        </w:rPr>
        <w:t xml:space="preserve"> всех бытовых ситуаций. Это касается одевания, раздевания, прогулки, завтрака, обеда, </w:t>
      </w:r>
      <w:proofErr w:type="gramStart"/>
      <w:r w:rsidR="00F85784" w:rsidRPr="004A2AD6">
        <w:rPr>
          <w:color w:val="111111"/>
        </w:rPr>
        <w:t>при</w:t>
      </w:r>
      <w:r w:rsidR="004A2AD6">
        <w:rPr>
          <w:color w:val="111111"/>
        </w:rPr>
        <w:t>-</w:t>
      </w:r>
      <w:proofErr w:type="spellStart"/>
      <w:r w:rsidR="00F85784" w:rsidRPr="004A2AD6">
        <w:rPr>
          <w:color w:val="111111"/>
        </w:rPr>
        <w:t>готовления</w:t>
      </w:r>
      <w:proofErr w:type="spellEnd"/>
      <w:proofErr w:type="gramEnd"/>
      <w:r w:rsidR="00F85784" w:rsidRPr="004A2AD6">
        <w:rPr>
          <w:color w:val="111111"/>
        </w:rPr>
        <w:t xml:space="preserve"> еды и т. д.</w:t>
      </w:r>
    </w:p>
    <w:p w:rsidR="00F85784" w:rsidRPr="004A2AD6" w:rsidRDefault="00544F78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A2AD6">
        <w:rPr>
          <w:color w:val="111111"/>
        </w:rPr>
        <w:t>б) н</w:t>
      </w:r>
      <w:r w:rsidR="00F85784" w:rsidRPr="004A2AD6">
        <w:rPr>
          <w:color w:val="111111"/>
        </w:rPr>
        <w:t>акопление пассивного словаря. </w:t>
      </w:r>
      <w:r w:rsidR="00F85784" w:rsidRPr="004A2AD6">
        <w:rPr>
          <w:rStyle w:val="a4"/>
          <w:b w:val="0"/>
          <w:color w:val="111111"/>
          <w:bdr w:val="none" w:sz="0" w:space="0" w:color="auto" w:frame="1"/>
        </w:rPr>
        <w:t>Родителям</w:t>
      </w:r>
      <w:r w:rsidR="00F85784" w:rsidRPr="004A2AD6">
        <w:rPr>
          <w:color w:val="111111"/>
        </w:rPr>
        <w:t xml:space="preserve"> важно взять за правило комментировать </w:t>
      </w:r>
      <w:r w:rsidRPr="004A2AD6">
        <w:rPr>
          <w:b/>
          <w:i/>
          <w:color w:val="111111"/>
        </w:rPr>
        <w:t>всё</w:t>
      </w:r>
      <w:r w:rsidR="00F85784" w:rsidRPr="004A2AD6">
        <w:rPr>
          <w:color w:val="111111"/>
        </w:rPr>
        <w:t>, что вы делаете, а некоторые слова произносить и по несколько раз. При этом взрослый часто обращается к </w:t>
      </w:r>
      <w:r w:rsidR="00F85784" w:rsidRPr="004A2AD6">
        <w:rPr>
          <w:rStyle w:val="a4"/>
          <w:b w:val="0"/>
          <w:color w:val="111111"/>
          <w:bdr w:val="none" w:sz="0" w:space="0" w:color="auto" w:frame="1"/>
        </w:rPr>
        <w:t>ребенку</w:t>
      </w:r>
      <w:r w:rsidRPr="004A2AD6">
        <w:rPr>
          <w:color w:val="111111"/>
        </w:rPr>
        <w:t xml:space="preserve">, задает вопросы. </w:t>
      </w:r>
    </w:p>
    <w:p w:rsidR="00E3212F" w:rsidRDefault="00544F78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4A2AD6">
        <w:rPr>
          <w:color w:val="111111"/>
        </w:rPr>
        <w:t>в) о</w:t>
      </w:r>
      <w:r w:rsidR="00F85784" w:rsidRPr="004A2AD6">
        <w:rPr>
          <w:color w:val="111111"/>
        </w:rPr>
        <w:t>сновной </w:t>
      </w:r>
      <w:r w:rsidR="00F85784" w:rsidRPr="004A2AD6">
        <w:rPr>
          <w:i/>
          <w:iCs/>
          <w:color w:val="111111"/>
          <w:bdr w:val="none" w:sz="0" w:space="0" w:color="auto" w:frame="1"/>
        </w:rPr>
        <w:t>«пусковой»</w:t>
      </w:r>
      <w:r w:rsidR="00F85784" w:rsidRPr="004A2AD6">
        <w:rPr>
          <w:color w:val="111111"/>
        </w:rPr>
        <w:t> момент появления речи – общение. Важно постепенно приучить всех, кто близко общается с </w:t>
      </w:r>
      <w:r w:rsidR="00F85784" w:rsidRPr="004A2AD6">
        <w:rPr>
          <w:rStyle w:val="a4"/>
          <w:b w:val="0"/>
          <w:color w:val="111111"/>
          <w:bdr w:val="none" w:sz="0" w:space="0" w:color="auto" w:frame="1"/>
        </w:rPr>
        <w:t>ребенком</w:t>
      </w:r>
      <w:r w:rsidR="00F85784" w:rsidRPr="004A2AD6">
        <w:rPr>
          <w:color w:val="111111"/>
        </w:rPr>
        <w:t xml:space="preserve">, использовать любую ситуацию для общения с ним. Со стороны всех </w:t>
      </w:r>
      <w:proofErr w:type="gramStart"/>
      <w:r w:rsidR="00F85784" w:rsidRPr="004A2AD6">
        <w:rPr>
          <w:color w:val="111111"/>
        </w:rPr>
        <w:t>близ</w:t>
      </w:r>
      <w:r w:rsidR="004A2AD6">
        <w:rPr>
          <w:color w:val="111111"/>
        </w:rPr>
        <w:t>-</w:t>
      </w:r>
      <w:r w:rsidR="00F85784" w:rsidRPr="004A2AD6">
        <w:rPr>
          <w:color w:val="111111"/>
        </w:rPr>
        <w:t>ких</w:t>
      </w:r>
      <w:proofErr w:type="gramEnd"/>
      <w:r w:rsidR="00F85784" w:rsidRPr="004A2AD6">
        <w:rPr>
          <w:color w:val="111111"/>
        </w:rPr>
        <w:t xml:space="preserve"> в семье должен быть единый подход. Нельзя подавлять речевую, игровую инициативу </w:t>
      </w:r>
      <w:r w:rsidR="00F85784" w:rsidRPr="004A2AD6">
        <w:rPr>
          <w:rStyle w:val="a4"/>
          <w:b w:val="0"/>
          <w:color w:val="111111"/>
          <w:bdr w:val="none" w:sz="0" w:space="0" w:color="auto" w:frame="1"/>
        </w:rPr>
        <w:t>ребенка</w:t>
      </w:r>
      <w:r w:rsidR="00F85784" w:rsidRPr="004A2AD6">
        <w:rPr>
          <w:b/>
          <w:color w:val="111111"/>
        </w:rPr>
        <w:t>. </w:t>
      </w:r>
    </w:p>
    <w:p w:rsidR="0012228A" w:rsidRPr="004A2AD6" w:rsidRDefault="00F85784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A2AD6">
        <w:rPr>
          <w:rStyle w:val="a4"/>
          <w:b w:val="0"/>
          <w:color w:val="111111"/>
          <w:bdr w:val="none" w:sz="0" w:space="0" w:color="auto" w:frame="1"/>
        </w:rPr>
        <w:t>Родители</w:t>
      </w:r>
      <w:r w:rsidRPr="004A2AD6">
        <w:rPr>
          <w:color w:val="111111"/>
        </w:rPr>
        <w:t> должны стараться любыми обстоятельствами </w:t>
      </w:r>
      <w:r w:rsidRPr="004A2AD6">
        <w:rPr>
          <w:i/>
          <w:iCs/>
          <w:color w:val="111111"/>
          <w:bdr w:val="none" w:sz="0" w:space="0" w:color="auto" w:frame="1"/>
        </w:rPr>
        <w:t>«спровоцировать»</w:t>
      </w:r>
      <w:r w:rsidRPr="004A2AD6">
        <w:rPr>
          <w:color w:val="111111"/>
        </w:rPr>
        <w:t xml:space="preserve"> малыша на ответ, </w:t>
      </w:r>
      <w:r w:rsidRPr="004A2AD6">
        <w:rPr>
          <w:b/>
          <w:i/>
          <w:color w:val="111111"/>
        </w:rPr>
        <w:t>поощрять</w:t>
      </w:r>
      <w:r w:rsidRPr="004A2AD6">
        <w:rPr>
          <w:color w:val="111111"/>
        </w:rPr>
        <w:t xml:space="preserve"> любую речевую реакцию.</w:t>
      </w:r>
      <w:r w:rsidR="0012228A" w:rsidRPr="004A2AD6">
        <w:rPr>
          <w:color w:val="111111"/>
        </w:rPr>
        <w:t xml:space="preserve"> Задавайте ребёнку такие вопросы, на которые обязательно должен следовать его ответ. Прикиньтесь, что вы будто бы не расслышали, провоцируя его таким образом Вам отве</w:t>
      </w:r>
      <w:bookmarkStart w:id="0" w:name="_GoBack"/>
      <w:bookmarkEnd w:id="0"/>
      <w:r w:rsidR="0012228A" w:rsidRPr="004A2AD6">
        <w:rPr>
          <w:color w:val="111111"/>
        </w:rPr>
        <w:t xml:space="preserve">тить. </w:t>
      </w:r>
      <w:r w:rsidR="00ED5992" w:rsidRPr="004A2AD6">
        <w:rPr>
          <w:color w:val="111111"/>
        </w:rPr>
        <w:t xml:space="preserve">При этом, спрашивая о чём-либо своего ребёнка, повернитесь к нему лицом и чётко артикулируйте те слова, которые Вы хотите услышать в ответ. (Например, Ваня, ты будешь есть </w:t>
      </w:r>
      <w:r w:rsidR="00ED5992" w:rsidRPr="004A2AD6">
        <w:rPr>
          <w:i/>
          <w:color w:val="111111"/>
        </w:rPr>
        <w:t>кашу</w:t>
      </w:r>
      <w:r w:rsidR="00ED5992" w:rsidRPr="004A2AD6">
        <w:rPr>
          <w:color w:val="111111"/>
        </w:rPr>
        <w:t xml:space="preserve"> или </w:t>
      </w:r>
      <w:r w:rsidR="00ED5992" w:rsidRPr="004A2AD6">
        <w:rPr>
          <w:i/>
          <w:color w:val="111111"/>
        </w:rPr>
        <w:t>суп</w:t>
      </w:r>
      <w:r w:rsidR="00ED5992" w:rsidRPr="004A2AD6">
        <w:rPr>
          <w:color w:val="111111"/>
        </w:rPr>
        <w:t>?). Если ребенок не ответит, повторите вопрос, но уже в сокращенном варианте: «</w:t>
      </w:r>
      <w:r w:rsidR="00ED5992" w:rsidRPr="004A2AD6">
        <w:rPr>
          <w:i/>
          <w:color w:val="111111"/>
        </w:rPr>
        <w:t>Кашу</w:t>
      </w:r>
      <w:r w:rsidR="00ED5992" w:rsidRPr="004A2AD6">
        <w:rPr>
          <w:color w:val="111111"/>
        </w:rPr>
        <w:t xml:space="preserve"> или </w:t>
      </w:r>
      <w:r w:rsidR="00ED5992" w:rsidRPr="004A2AD6">
        <w:rPr>
          <w:i/>
          <w:color w:val="111111"/>
        </w:rPr>
        <w:t>суп</w:t>
      </w:r>
      <w:r w:rsidR="00ED5992" w:rsidRPr="004A2AD6">
        <w:rPr>
          <w:color w:val="111111"/>
        </w:rPr>
        <w:t>?» «</w:t>
      </w:r>
      <w:r w:rsidR="00ED5992" w:rsidRPr="004A2AD6">
        <w:rPr>
          <w:i/>
          <w:color w:val="111111"/>
        </w:rPr>
        <w:t>Суп?  «Нет? Кашу</w:t>
      </w:r>
      <w:r w:rsidR="00ED5992" w:rsidRPr="004A2AD6">
        <w:rPr>
          <w:color w:val="111111"/>
        </w:rPr>
        <w:t>?» (Ваша артикуляция (движение губ при произнесении слов) четкая и плавная).</w:t>
      </w:r>
    </w:p>
    <w:p w:rsidR="00167B18" w:rsidRPr="004A2AD6" w:rsidRDefault="00167B18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A2AD6">
        <w:rPr>
          <w:color w:val="111111"/>
        </w:rPr>
        <w:t>Очень важным является развитие мелкой моторики пальцев ребёнка. Когда Вы заняты приготовлением пищи на кухне, посадите ребёнка за стол, дайте ему какую-либо небьющуюся тару, в которой смешано 2-3 вида круп. Например, горох и фасоль, фасоль и гречка, крупные макароны, фасоль и перловка и т.д. Предложите ему поиграть в игру про Золушку. Просто нужно разделить перемешанные крупы по отдельности.</w:t>
      </w:r>
      <w:r w:rsidR="00225EA6" w:rsidRPr="004A2AD6">
        <w:rPr>
          <w:color w:val="111111"/>
        </w:rPr>
        <w:t xml:space="preserve"> Также не спешите застегивать за малыша пуговицы, крючки и молнии на его одежде. Выделите время в выходной день, когда не нужно спешить в детский сад и на работу и попросите его самостоятельно одеться и з</w:t>
      </w:r>
      <w:r w:rsidR="00353483">
        <w:rPr>
          <w:color w:val="111111"/>
        </w:rPr>
        <w:t xml:space="preserve">астегнуть все пуговицы, молнии, крючки, застёжки и </w:t>
      </w:r>
      <w:proofErr w:type="spellStart"/>
      <w:r w:rsidR="00353483">
        <w:rPr>
          <w:color w:val="111111"/>
        </w:rPr>
        <w:t>шнурочки</w:t>
      </w:r>
      <w:proofErr w:type="spellEnd"/>
      <w:r w:rsidR="00353483">
        <w:rPr>
          <w:color w:val="111111"/>
        </w:rPr>
        <w:t xml:space="preserve"> </w:t>
      </w:r>
      <w:r w:rsidR="00225EA6" w:rsidRPr="004A2AD6">
        <w:rPr>
          <w:color w:val="111111"/>
        </w:rPr>
        <w:t xml:space="preserve">самостоятельно. Сначала Вы ему показываете, как это делается, затем помогаете, потом просто наблюдаете за его действиями. Важно проявить заинтересованность в этом действии. Постойте рядом, посмотрите, как он это делает, поощряйте похвалой, подбадривайте словами. Не уходите, не отворачивайтесь, будьте с ребенком рядом во время этого процесса. Ему важно видеть Вашу заинтересованность в происходящем. </w:t>
      </w:r>
    </w:p>
    <w:p w:rsidR="00225EA6" w:rsidRPr="004A2AD6" w:rsidRDefault="00225EA6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A2AD6">
        <w:rPr>
          <w:color w:val="111111"/>
        </w:rPr>
        <w:t>Как можно чаще читайте ему сказки, детские стихи, не забывая при этом про эмоциональность чтения. Это также стимулирует речь ребенка.</w:t>
      </w:r>
    </w:p>
    <w:p w:rsidR="00DA66B1" w:rsidRPr="004A2AD6" w:rsidRDefault="00544F78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A2AD6">
        <w:rPr>
          <w:color w:val="111111"/>
        </w:rPr>
        <w:t xml:space="preserve">Таким образом, вы, родители, </w:t>
      </w:r>
      <w:r w:rsidR="00F85784" w:rsidRPr="004A2AD6">
        <w:rPr>
          <w:rStyle w:val="a4"/>
          <w:b w:val="0"/>
          <w:color w:val="111111"/>
          <w:bdr w:val="none" w:sz="0" w:space="0" w:color="auto" w:frame="1"/>
        </w:rPr>
        <w:t xml:space="preserve"> помо</w:t>
      </w:r>
      <w:r w:rsidRPr="004A2AD6">
        <w:rPr>
          <w:rStyle w:val="a4"/>
          <w:b w:val="0"/>
          <w:color w:val="111111"/>
          <w:bdr w:val="none" w:sz="0" w:space="0" w:color="auto" w:frame="1"/>
        </w:rPr>
        <w:t>же</w:t>
      </w:r>
      <w:r w:rsidR="00F85784" w:rsidRPr="004A2AD6">
        <w:rPr>
          <w:rStyle w:val="a4"/>
          <w:b w:val="0"/>
          <w:color w:val="111111"/>
          <w:bdr w:val="none" w:sz="0" w:space="0" w:color="auto" w:frame="1"/>
        </w:rPr>
        <w:t>т</w:t>
      </w:r>
      <w:r w:rsidRPr="004A2AD6">
        <w:rPr>
          <w:rStyle w:val="a4"/>
          <w:b w:val="0"/>
          <w:color w:val="111111"/>
          <w:bdr w:val="none" w:sz="0" w:space="0" w:color="auto" w:frame="1"/>
        </w:rPr>
        <w:t>е</w:t>
      </w:r>
      <w:r w:rsidR="00F85784" w:rsidRPr="004A2AD6">
        <w:rPr>
          <w:rStyle w:val="a4"/>
          <w:b w:val="0"/>
          <w:color w:val="111111"/>
          <w:bdr w:val="none" w:sz="0" w:space="0" w:color="auto" w:frame="1"/>
        </w:rPr>
        <w:t xml:space="preserve"> своим неговорящим</w:t>
      </w:r>
      <w:r w:rsidR="00F85784" w:rsidRPr="004A2AD6">
        <w:rPr>
          <w:color w:val="111111"/>
        </w:rPr>
        <w:t> детям в развитии коммуник</w:t>
      </w:r>
      <w:r w:rsidRPr="004A2AD6">
        <w:rPr>
          <w:color w:val="111111"/>
        </w:rPr>
        <w:t>ативной функции речи.</w:t>
      </w:r>
    </w:p>
    <w:p w:rsidR="004A2AD6" w:rsidRDefault="004A2AD6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4A2AD6">
        <w:rPr>
          <w:b/>
          <w:color w:val="111111"/>
        </w:rPr>
        <w:t>Желаем   вам   успехов!</w:t>
      </w:r>
    </w:p>
    <w:p w:rsidR="000E4852" w:rsidRDefault="000E4852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</w:p>
    <w:p w:rsidR="000E4852" w:rsidRDefault="000E4852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</w:p>
    <w:p w:rsidR="000E4852" w:rsidRDefault="000E4852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</w:p>
    <w:p w:rsidR="000E4852" w:rsidRDefault="000E4852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</w:p>
    <w:p w:rsidR="000E4852" w:rsidRPr="004A2AD6" w:rsidRDefault="000E4852" w:rsidP="008F29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>
        <w:rPr>
          <w:color w:val="111111"/>
        </w:rPr>
        <w:t xml:space="preserve">                                       Подготовила учитель-дефектолог  Рудакова Екатерина Владиславовна</w:t>
      </w:r>
    </w:p>
    <w:sectPr w:rsidR="000E4852" w:rsidRPr="004A2AD6" w:rsidSect="008F290A">
      <w:pgSz w:w="11906" w:h="16838" w:code="9"/>
      <w:pgMar w:top="720" w:right="707" w:bottom="720" w:left="851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A94"/>
    <w:multiLevelType w:val="hybridMultilevel"/>
    <w:tmpl w:val="E94A8316"/>
    <w:lvl w:ilvl="0" w:tplc="0C96421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AD"/>
    <w:rsid w:val="0005387F"/>
    <w:rsid w:val="000E4852"/>
    <w:rsid w:val="001050C1"/>
    <w:rsid w:val="0012228A"/>
    <w:rsid w:val="00142507"/>
    <w:rsid w:val="00167B18"/>
    <w:rsid w:val="00193B48"/>
    <w:rsid w:val="00225EA6"/>
    <w:rsid w:val="002315F2"/>
    <w:rsid w:val="00353483"/>
    <w:rsid w:val="003A0258"/>
    <w:rsid w:val="004A2AD6"/>
    <w:rsid w:val="00544F78"/>
    <w:rsid w:val="008147AD"/>
    <w:rsid w:val="008F290A"/>
    <w:rsid w:val="00CD431F"/>
    <w:rsid w:val="00DA66B1"/>
    <w:rsid w:val="00E3212F"/>
    <w:rsid w:val="00ED5992"/>
    <w:rsid w:val="00F8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7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050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7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050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me</dc:creator>
  <cp:keywords/>
  <dc:description/>
  <cp:lastModifiedBy>Its me</cp:lastModifiedBy>
  <cp:revision>12</cp:revision>
  <dcterms:created xsi:type="dcterms:W3CDTF">2020-03-23T13:49:00Z</dcterms:created>
  <dcterms:modified xsi:type="dcterms:W3CDTF">2020-04-01T08:56:00Z</dcterms:modified>
</cp:coreProperties>
</file>