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F3" w:rsidRPr="008D0C87" w:rsidRDefault="008D0C87" w:rsidP="008D0C87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b/>
          <w:color w:val="FF0000"/>
          <w:sz w:val="72"/>
          <w:szCs w:val="72"/>
          <w:lang w:eastAsia="ru-RU"/>
        </w:rPr>
      </w:pPr>
      <w:r w:rsidRPr="008D0C87">
        <w:rPr>
          <w:rFonts w:ascii="Cuprum" w:eastAsia="Times New Roman" w:hAnsi="Cuprum" w:cs="Times New Roman"/>
          <w:b/>
          <w:color w:val="FF0000"/>
          <w:sz w:val="72"/>
          <w:szCs w:val="72"/>
          <w:lang w:eastAsia="ru-RU"/>
        </w:rPr>
        <w:t>Безопасность ребенка в ваших руках, родители!</w:t>
      </w:r>
    </w:p>
    <w:p w:rsidR="00404BF3" w:rsidRPr="008D0C87" w:rsidRDefault="008D0C87" w:rsidP="008D0C87">
      <w:pPr>
        <w:shd w:val="clear" w:color="auto" w:fill="FFFFFF"/>
        <w:spacing w:after="0" w:line="240" w:lineRule="auto"/>
        <w:jc w:val="both"/>
        <w:rPr>
          <w:rFonts w:ascii="Cuprum" w:eastAsia="Times New Roman" w:hAnsi="Cuprum" w:cs="Times New Roman"/>
          <w:b/>
          <w:color w:val="0070C0"/>
          <w:sz w:val="72"/>
          <w:szCs w:val="72"/>
          <w:lang w:eastAsia="ru-RU"/>
        </w:rPr>
      </w:pPr>
      <w:r>
        <w:rPr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695325</wp:posOffset>
            </wp:positionV>
            <wp:extent cx="2857500" cy="1905000"/>
            <wp:effectExtent l="171450" t="133350" r="361950" b="304800"/>
            <wp:wrapSquare wrapText="bothSides"/>
            <wp:docPr id="2" name="Рисунок 2" descr="http://ckro.pruzhany.by/wp-content/uploads/2018/10/13470-img-sjzbed-680x453-300x20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kro.pruzhany.by/wp-content/uploads/2018/10/13470-img-sjzbed-680x453-300x20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color w:val="0070C0"/>
        </w:rPr>
        <w:t xml:space="preserve">         </w:t>
      </w:r>
      <w:hyperlink r:id="rId7" w:tooltip="Уважаемые родители, обратите ваше внимание на необходимость соблюдения следующих правил безопасности:" w:history="1">
        <w:r w:rsidR="00404BF3" w:rsidRPr="008D0C87">
          <w:rPr>
            <w:rFonts w:ascii="Arial" w:eastAsia="Times New Roman" w:hAnsi="Arial" w:cs="Arial"/>
            <w:b/>
            <w:color w:val="0070C0"/>
            <w:kern w:val="36"/>
            <w:sz w:val="36"/>
            <w:lang w:eastAsia="ru-RU"/>
          </w:rPr>
          <w:t>Уважаемые родители, обратите ваше внимание на необходимость соблюдения следующих правил  безопасности:</w:t>
        </w:r>
      </w:hyperlink>
    </w:p>
    <w:p w:rsidR="00404BF3" w:rsidRDefault="00404BF3" w:rsidP="00D86F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  <w:r w:rsidRPr="008D0C87"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  <w:t>Никогда не оставляйте малолетних детей без присмотра, даже на короткое время.</w:t>
      </w:r>
    </w:p>
    <w:p w:rsidR="008D0C87" w:rsidRPr="008D0C87" w:rsidRDefault="008D0C87" w:rsidP="008D0C8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FF0000"/>
          <w:sz w:val="30"/>
          <w:szCs w:val="30"/>
          <w:lang w:eastAsia="ru-RU"/>
        </w:rPr>
      </w:pPr>
    </w:p>
    <w:p w:rsidR="008D0C87" w:rsidRDefault="00404BF3" w:rsidP="00D86F8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  <w:r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Если вы что-то показываете </w:t>
      </w:r>
      <w:r w:rsid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 </w:t>
      </w:r>
    </w:p>
    <w:p w:rsidR="008D0C87" w:rsidRDefault="008D0C87" w:rsidP="008D0C87">
      <w:pPr>
        <w:pStyle w:val="a9"/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     </w:t>
      </w:r>
      <w:r w:rsidR="00404BF3"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ребенку из окна, всегда </w:t>
      </w:r>
    </w:p>
    <w:p w:rsidR="008D0C87" w:rsidRPr="008D0C87" w:rsidRDefault="008D0C87" w:rsidP="008D0C87">
      <w:pPr>
        <w:pStyle w:val="a9"/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     крепко держите его, будьте </w:t>
      </w:r>
      <w:r w:rsidR="00404BF3"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всегда готовы </w:t>
      </w:r>
      <w:proofErr w:type="gramStart"/>
      <w:r w:rsidR="00404BF3"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>к</w:t>
      </w:r>
      <w:proofErr w:type="gramEnd"/>
      <w:r w:rsidR="00404BF3"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 резким </w:t>
      </w:r>
      <w:r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 </w:t>
      </w:r>
    </w:p>
    <w:p w:rsidR="00404BF3" w:rsidRDefault="008D0C87" w:rsidP="008D0C87">
      <w:pPr>
        <w:pStyle w:val="a9"/>
        <w:shd w:val="clear" w:color="auto" w:fill="FFFFFF"/>
        <w:spacing w:after="0" w:line="240" w:lineRule="auto"/>
        <w:ind w:left="-426"/>
        <w:jc w:val="both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     </w:t>
      </w:r>
      <w:r w:rsidR="00404BF3"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>движениям малыша.</w:t>
      </w:r>
    </w:p>
    <w:p w:rsidR="00404BF3" w:rsidRDefault="00404BF3" w:rsidP="008D0C8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  <w:r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>Не говорите с детьми, находящимися в квартирах, с улицы через окна.</w:t>
      </w:r>
    </w:p>
    <w:p w:rsidR="00404BF3" w:rsidRDefault="00404BF3" w:rsidP="008D0C8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  <w:r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>Никогда не рассчитывайте на москитные сетки! Они не предназначены для защиты от падений. Напротив – москитная сетка способствует трагедии, ребенок обязательно будет опираться на нее. Очень часто дети выпадают вместе с сетками.</w:t>
      </w:r>
    </w:p>
    <w:p w:rsidR="00404BF3" w:rsidRDefault="00404BF3" w:rsidP="008D0C8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  <w:r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>Ставьте специальные фиксаторы, позволяющие открывать окно на несколько сантиметров.</w:t>
      </w:r>
    </w:p>
    <w:p w:rsidR="00404BF3" w:rsidRDefault="00404BF3" w:rsidP="008D0C8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  <w:proofErr w:type="gramStart"/>
      <w:r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>Замените старую ручку на ручку</w:t>
      </w:r>
      <w:proofErr w:type="gramEnd"/>
      <w:r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 xml:space="preserve"> с замком. Когда ручка с замком заблокирована, поменять положение окна невозможно. Механизм блокировки приводится в действие ключом.</w:t>
      </w:r>
    </w:p>
    <w:p w:rsidR="00404BF3" w:rsidRPr="008D0C87" w:rsidRDefault="00404BF3" w:rsidP="008D0C8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  <w:r w:rsidRPr="008D0C87">
        <w:rPr>
          <w:rFonts w:ascii="Arial" w:eastAsia="Times New Roman" w:hAnsi="Arial" w:cs="Arial"/>
          <w:color w:val="3F4D50"/>
          <w:sz w:val="30"/>
          <w:szCs w:val="30"/>
          <w:lang w:eastAsia="ru-RU"/>
        </w:rPr>
        <w:t>Еще один вариант — открутить ручку окна. И доставать ее всякий раз, когда требуется его открыть.</w:t>
      </w:r>
    </w:p>
    <w:p w:rsidR="008D0C87" w:rsidRPr="008D0C87" w:rsidRDefault="008D0C87" w:rsidP="008D0C87">
      <w:pPr>
        <w:pStyle w:val="a9"/>
        <w:shd w:val="clear" w:color="auto" w:fill="FFFFFF"/>
        <w:spacing w:after="0" w:line="240" w:lineRule="auto"/>
        <w:rPr>
          <w:rFonts w:ascii="Arial" w:eastAsia="Times New Roman" w:hAnsi="Arial" w:cs="Arial"/>
          <w:color w:val="3F4D50"/>
          <w:sz w:val="30"/>
          <w:szCs w:val="30"/>
          <w:lang w:eastAsia="ru-RU"/>
        </w:rPr>
      </w:pPr>
    </w:p>
    <w:p w:rsidR="00D86F87" w:rsidRDefault="008D0C87" w:rsidP="008D0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1F2628"/>
          <w:sz w:val="30"/>
          <w:lang w:eastAsia="ru-RU"/>
        </w:rPr>
      </w:pPr>
      <w:r>
        <w:rPr>
          <w:rFonts w:ascii="Arial" w:eastAsia="Times New Roman" w:hAnsi="Arial" w:cs="Arial"/>
          <w:i/>
          <w:iCs/>
          <w:color w:val="1F2628"/>
          <w:sz w:val="30"/>
          <w:lang w:eastAsia="ru-RU"/>
        </w:rPr>
        <w:lastRenderedPageBreak/>
        <w:t xml:space="preserve">        </w:t>
      </w:r>
    </w:p>
    <w:p w:rsidR="00404BF3" w:rsidRDefault="00D86F87" w:rsidP="008D0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1F2628"/>
          <w:sz w:val="30"/>
          <w:lang w:eastAsia="ru-RU"/>
        </w:rPr>
      </w:pPr>
      <w:r>
        <w:rPr>
          <w:rFonts w:ascii="Arial" w:eastAsia="Times New Roman" w:hAnsi="Arial" w:cs="Arial"/>
          <w:i/>
          <w:iCs/>
          <w:color w:val="1F2628"/>
          <w:sz w:val="30"/>
          <w:lang w:eastAsia="ru-RU"/>
        </w:rPr>
        <w:t xml:space="preserve">     </w:t>
      </w:r>
      <w:r w:rsidR="00404BF3" w:rsidRPr="00404BF3">
        <w:rPr>
          <w:rFonts w:ascii="Arial" w:eastAsia="Times New Roman" w:hAnsi="Arial" w:cs="Arial"/>
          <w:i/>
          <w:iCs/>
          <w:color w:val="1F2628"/>
          <w:sz w:val="30"/>
          <w:lang w:eastAsia="ru-RU"/>
        </w:rPr>
        <w:t>Если взрослые виноваты, что несчастный случай все же произошел, т</w:t>
      </w:r>
      <w:r w:rsidR="008D0C87">
        <w:rPr>
          <w:rFonts w:ascii="Arial" w:eastAsia="Times New Roman" w:hAnsi="Arial" w:cs="Arial"/>
          <w:i/>
          <w:iCs/>
          <w:color w:val="1F2628"/>
          <w:sz w:val="30"/>
          <w:lang w:eastAsia="ru-RU"/>
        </w:rPr>
        <w:t xml:space="preserve">о родителям грозит не только </w:t>
      </w:r>
      <w:r w:rsidR="00404BF3" w:rsidRPr="00404BF3">
        <w:rPr>
          <w:rFonts w:ascii="Arial" w:eastAsia="Times New Roman" w:hAnsi="Arial" w:cs="Arial"/>
          <w:i/>
          <w:iCs/>
          <w:color w:val="1F2628"/>
          <w:sz w:val="30"/>
          <w:lang w:eastAsia="ru-RU"/>
        </w:rPr>
        <w:t>административная, но и уголовная ответственность</w:t>
      </w:r>
      <w:r w:rsidR="008D0C87">
        <w:rPr>
          <w:rFonts w:ascii="Arial" w:eastAsia="Times New Roman" w:hAnsi="Arial" w:cs="Arial"/>
          <w:i/>
          <w:iCs/>
          <w:color w:val="1F2628"/>
          <w:sz w:val="30"/>
          <w:lang w:eastAsia="ru-RU"/>
        </w:rPr>
        <w:t>.</w:t>
      </w:r>
    </w:p>
    <w:p w:rsidR="00D86F87" w:rsidRPr="00404BF3" w:rsidRDefault="00D86F87" w:rsidP="008D0C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F2628"/>
          <w:sz w:val="30"/>
          <w:szCs w:val="30"/>
          <w:lang w:eastAsia="ru-RU"/>
        </w:rPr>
      </w:pPr>
    </w:p>
    <w:p w:rsidR="00404BF3" w:rsidRPr="008D0C87" w:rsidRDefault="00D86F87" w:rsidP="00D86F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 xml:space="preserve">      </w:t>
      </w:r>
      <w:r w:rsidR="00404BF3" w:rsidRPr="008D0C8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>За жизнь и здоровье детей отвечают в первую очередь родители!</w:t>
      </w:r>
      <w:r>
        <w:rPr>
          <w:rFonts w:ascii="Arial" w:eastAsia="Times New Roman" w:hAnsi="Arial" w:cs="Arial"/>
          <w:b/>
          <w:bCs/>
          <w:i/>
          <w:iCs/>
          <w:color w:val="FF0000"/>
          <w:sz w:val="30"/>
          <w:szCs w:val="30"/>
          <w:lang w:eastAsia="ru-RU"/>
        </w:rPr>
        <w:t xml:space="preserve">  </w:t>
      </w:r>
      <w:r w:rsidR="00404BF3" w:rsidRPr="008D0C87">
        <w:rPr>
          <w:rFonts w:ascii="Arial" w:eastAsia="Times New Roman" w:hAnsi="Arial" w:cs="Arial"/>
          <w:b/>
          <w:bCs/>
          <w:i/>
          <w:iCs/>
          <w:color w:val="FF0000"/>
          <w:sz w:val="30"/>
          <w:lang w:eastAsia="ru-RU"/>
        </w:rPr>
        <w:t>Именно Вы должны создать безопасные условия жизнедеятельности своего ребенка!</w:t>
      </w:r>
    </w:p>
    <w:p w:rsidR="00404BF3" w:rsidRPr="00404BF3" w:rsidRDefault="008D0C87" w:rsidP="008D0C8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F2628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1F2628"/>
          <w:sz w:val="30"/>
          <w:szCs w:val="30"/>
          <w:lang w:eastAsia="ru-RU"/>
        </w:rPr>
        <w:t xml:space="preserve">       </w:t>
      </w:r>
      <w:r w:rsidR="00404BF3" w:rsidRPr="00404BF3">
        <w:rPr>
          <w:rFonts w:ascii="Arial" w:eastAsia="Times New Roman" w:hAnsi="Arial" w:cs="Arial"/>
          <w:color w:val="1F2628"/>
          <w:sz w:val="30"/>
          <w:szCs w:val="30"/>
          <w:lang w:eastAsia="ru-RU"/>
        </w:rPr>
        <w:t>Уважаемые родители! Ваша о</w:t>
      </w:r>
      <w:r>
        <w:rPr>
          <w:rFonts w:ascii="Arial" w:eastAsia="Times New Roman" w:hAnsi="Arial" w:cs="Arial"/>
          <w:color w:val="1F2628"/>
          <w:sz w:val="30"/>
          <w:szCs w:val="30"/>
          <w:lang w:eastAsia="ru-RU"/>
        </w:rPr>
        <w:t xml:space="preserve">бязанность </w:t>
      </w:r>
      <w:r w:rsidR="00404BF3" w:rsidRPr="00404BF3">
        <w:rPr>
          <w:rFonts w:ascii="Arial" w:eastAsia="Times New Roman" w:hAnsi="Arial" w:cs="Arial"/>
          <w:color w:val="1F2628"/>
          <w:sz w:val="30"/>
          <w:szCs w:val="30"/>
          <w:lang w:eastAsia="ru-RU"/>
        </w:rPr>
        <w:t xml:space="preserve"> осуществлять защиту прав и интересов своего ребенка, которые закреплены </w:t>
      </w:r>
      <w:r w:rsidR="00404BF3" w:rsidRPr="00404BF3">
        <w:rPr>
          <w:rFonts w:ascii="Arial" w:eastAsia="Times New Roman" w:hAnsi="Arial" w:cs="Arial"/>
          <w:b/>
          <w:bCs/>
          <w:color w:val="1F2628"/>
          <w:sz w:val="30"/>
          <w:lang w:eastAsia="ru-RU"/>
        </w:rPr>
        <w:t>в ст.73 Кодекса Республики Беларусь о браке и семье. </w:t>
      </w:r>
      <w:r w:rsidR="00404BF3" w:rsidRPr="00404BF3">
        <w:rPr>
          <w:rFonts w:ascii="Arial" w:eastAsia="Times New Roman" w:hAnsi="Arial" w:cs="Arial"/>
          <w:color w:val="1F2628"/>
          <w:sz w:val="30"/>
          <w:szCs w:val="30"/>
          <w:lang w:eastAsia="ru-RU"/>
        </w:rPr>
        <w:t>Родители являются законными представителями своих несовершеннолетних дете</w:t>
      </w:r>
      <w:r>
        <w:rPr>
          <w:rFonts w:ascii="Arial" w:eastAsia="Times New Roman" w:hAnsi="Arial" w:cs="Arial"/>
          <w:color w:val="1F2628"/>
          <w:sz w:val="30"/>
          <w:szCs w:val="30"/>
          <w:lang w:eastAsia="ru-RU"/>
        </w:rPr>
        <w:t xml:space="preserve">й. </w:t>
      </w:r>
      <w:r w:rsidR="00404BF3" w:rsidRPr="00404BF3">
        <w:rPr>
          <w:rFonts w:ascii="Arial" w:eastAsia="Times New Roman" w:hAnsi="Arial" w:cs="Arial"/>
          <w:i/>
          <w:iCs/>
          <w:color w:val="1F2628"/>
          <w:sz w:val="30"/>
          <w:lang w:eastAsia="ru-RU"/>
        </w:rPr>
        <w:t>Согласно Кодексу Республики Беларусь о браке и семье родители обязаны содержать и воспитывать своих несовершеннолетних детей, заботиться об их безопасности и здоровье.</w:t>
      </w:r>
    </w:p>
    <w:p w:rsidR="008D0C87" w:rsidRDefault="008D0C87" w:rsidP="008D0C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0"/>
          <w:lang w:eastAsia="ru-RU"/>
        </w:rPr>
      </w:pPr>
    </w:p>
    <w:p w:rsidR="008D0C87" w:rsidRDefault="008D0C87" w:rsidP="008D0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 w:rsidRPr="008D0C87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Уважаемые родители!</w:t>
      </w:r>
      <w:r w:rsidRPr="008D0C87"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</w:t>
      </w:r>
    </w:p>
    <w:p w:rsidR="008D0C87" w:rsidRPr="008D0C87" w:rsidRDefault="008D0C87" w:rsidP="008D0C8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FF0000"/>
          <w:sz w:val="30"/>
          <w:lang w:eastAsia="ru-RU"/>
        </w:rPr>
      </w:pPr>
      <w:r>
        <w:rPr>
          <w:rFonts w:ascii="Arial" w:eastAsia="Times New Roman" w:hAnsi="Arial" w:cs="Arial"/>
          <w:color w:val="FF0000"/>
          <w:sz w:val="30"/>
          <w:szCs w:val="30"/>
          <w:lang w:eastAsia="ru-RU"/>
        </w:rPr>
        <w:t xml:space="preserve">                                </w:t>
      </w:r>
      <w:r w:rsidRPr="008D0C87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Будьте бдительны!  </w:t>
      </w:r>
    </w:p>
    <w:p w:rsidR="008D0C87" w:rsidRPr="008D0C87" w:rsidRDefault="008D0C87" w:rsidP="008D0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 xml:space="preserve">                                                        </w:t>
      </w:r>
      <w:r w:rsidRPr="008D0C87">
        <w:rPr>
          <w:rFonts w:ascii="Arial" w:eastAsia="Times New Roman" w:hAnsi="Arial" w:cs="Arial"/>
          <w:b/>
          <w:bCs/>
          <w:color w:val="FF0000"/>
          <w:sz w:val="30"/>
          <w:lang w:eastAsia="ru-RU"/>
        </w:rPr>
        <w:t>Берегите своих детей!</w:t>
      </w:r>
    </w:p>
    <w:p w:rsidR="00C05B29" w:rsidRDefault="00D86F87" w:rsidP="00D86F8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54285" cy="31146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156" cy="311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B29" w:rsidSect="00D86F87">
      <w:pgSz w:w="11906" w:h="16838"/>
      <w:pgMar w:top="1134" w:right="1416" w:bottom="1134" w:left="1701" w:header="708" w:footer="708" w:gutter="0"/>
      <w:pgBorders w:offsetFrom="page">
        <w:top w:val="cabins" w:sz="31" w:space="24" w:color="0000FF"/>
        <w:left w:val="cabins" w:sz="31" w:space="24" w:color="0000FF"/>
        <w:bottom w:val="cabins" w:sz="31" w:space="24" w:color="0000FF"/>
        <w:right w:val="cabins" w:sz="31" w:space="24" w:color="0000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A5A66"/>
    <w:multiLevelType w:val="hybridMultilevel"/>
    <w:tmpl w:val="EE8E7DEC"/>
    <w:lvl w:ilvl="0" w:tplc="3350FD66">
      <w:start w:val="1"/>
      <w:numFmt w:val="bullet"/>
      <w:lvlText w:val="!"/>
      <w:lvlJc w:val="left"/>
      <w:pPr>
        <w:ind w:left="720" w:hanging="360"/>
      </w:pPr>
      <w:rPr>
        <w:rFonts w:ascii="Sylfaen" w:hAnsi="Sylfaen" w:hint="default"/>
        <w:b/>
        <w:color w:val="FF0000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D58F5"/>
    <w:multiLevelType w:val="multilevel"/>
    <w:tmpl w:val="BAB8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BF3"/>
    <w:rsid w:val="00404BF3"/>
    <w:rsid w:val="008D0C87"/>
    <w:rsid w:val="00C05B29"/>
    <w:rsid w:val="00D06A05"/>
    <w:rsid w:val="00D8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29"/>
  </w:style>
  <w:style w:type="paragraph" w:styleId="1">
    <w:name w:val="heading 1"/>
    <w:basedOn w:val="a"/>
    <w:link w:val="10"/>
    <w:uiPriority w:val="9"/>
    <w:qFormat/>
    <w:rsid w:val="00404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4B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4B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04B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4BF3"/>
    <w:rPr>
      <w:b/>
      <w:bCs/>
    </w:rPr>
  </w:style>
  <w:style w:type="character" w:styleId="a6">
    <w:name w:val="Emphasis"/>
    <w:basedOn w:val="a0"/>
    <w:uiPriority w:val="20"/>
    <w:qFormat/>
    <w:rsid w:val="00404BF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04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B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D0C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ckro.pruzhany.by/?p=4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kro.pruzhany.by/?attachment_id=404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2020-05-22T07:07:00Z</dcterms:created>
  <dcterms:modified xsi:type="dcterms:W3CDTF">2020-09-04T16:14:00Z</dcterms:modified>
</cp:coreProperties>
</file>