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24" w:rsidRPr="00B32024" w:rsidRDefault="00B32024" w:rsidP="00B32024">
      <w:pPr>
        <w:spacing w:after="0" w:line="240" w:lineRule="auto"/>
        <w:jc w:val="center"/>
        <w:rPr>
          <w:rFonts w:ascii="Times New Roman" w:eastAsia="Times New Roman" w:hAnsi="Times New Roman" w:cs="Times New Roman"/>
          <w:color w:val="000000"/>
          <w:sz w:val="27"/>
          <w:szCs w:val="27"/>
          <w:lang w:eastAsia="ru-RU"/>
        </w:rPr>
      </w:pPr>
      <w:bookmarkStart w:id="0" w:name="_GoBack"/>
      <w:bookmarkEnd w:id="0"/>
      <w:r w:rsidRPr="00B32024">
        <w:rPr>
          <w:rFonts w:ascii="Times New Roman" w:eastAsia="Times New Roman" w:hAnsi="Times New Roman" w:cs="Times New Roman"/>
          <w:caps/>
          <w:color w:val="000000"/>
          <w:sz w:val="27"/>
          <w:szCs w:val="27"/>
          <w:lang w:eastAsia="ru-RU"/>
        </w:rPr>
        <w:t>ДЕКРЕТ ПРЕЗИДЕНТА РЕСПУБЛИКИ БЕЛАРУСЬ</w:t>
      </w:r>
    </w:p>
    <w:p w:rsidR="00B32024" w:rsidRPr="00B32024" w:rsidRDefault="00B32024" w:rsidP="00B32024">
      <w:pPr>
        <w:spacing w:after="0" w:line="240" w:lineRule="auto"/>
        <w:jc w:val="center"/>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24 ноября 2006 г. № 18</w:t>
      </w:r>
    </w:p>
    <w:p w:rsidR="00B32024" w:rsidRPr="00B32024" w:rsidRDefault="00B32024" w:rsidP="00B32024">
      <w:pPr>
        <w:spacing w:before="240" w:after="240" w:line="240" w:lineRule="auto"/>
        <w:ind w:right="2268"/>
        <w:rPr>
          <w:rFonts w:ascii="Times New Roman" w:eastAsia="Times New Roman" w:hAnsi="Times New Roman" w:cs="Times New Roman"/>
          <w:b/>
          <w:bCs/>
          <w:color w:val="000000"/>
          <w:sz w:val="28"/>
          <w:szCs w:val="28"/>
          <w:lang w:eastAsia="ru-RU"/>
        </w:rPr>
      </w:pPr>
      <w:r w:rsidRPr="00B32024">
        <w:rPr>
          <w:rFonts w:ascii="Times New Roman" w:eastAsia="Times New Roman" w:hAnsi="Times New Roman" w:cs="Times New Roman"/>
          <w:b/>
          <w:bCs/>
          <w:color w:val="000000"/>
          <w:sz w:val="28"/>
          <w:szCs w:val="28"/>
          <w:lang w:eastAsia="ru-RU"/>
        </w:rPr>
        <w:t>О дополнительных мерах по государственной защите детей в неблагополучных семьях</w:t>
      </w:r>
    </w:p>
    <w:p w:rsidR="00B32024" w:rsidRPr="00B32024" w:rsidRDefault="00B32024" w:rsidP="00B32024">
      <w:pPr>
        <w:spacing w:after="0" w:line="240" w:lineRule="auto"/>
        <w:ind w:left="1021"/>
        <w:rPr>
          <w:rFonts w:ascii="Times New Roman" w:eastAsia="Times New Roman" w:hAnsi="Times New Roman" w:cs="Times New Roman"/>
          <w:sz w:val="24"/>
          <w:szCs w:val="24"/>
          <w:lang w:eastAsia="ru-RU"/>
        </w:rPr>
      </w:pPr>
      <w:r w:rsidRPr="00B32024">
        <w:rPr>
          <w:rFonts w:ascii="Times New Roman" w:eastAsia="Times New Roman" w:hAnsi="Times New Roman" w:cs="Times New Roman"/>
          <w:sz w:val="24"/>
          <w:szCs w:val="24"/>
          <w:lang w:eastAsia="ru-RU"/>
        </w:rPr>
        <w:t>Изменения и дополнения:</w:t>
      </w:r>
    </w:p>
    <w:p w:rsidR="00B32024" w:rsidRPr="00B32024" w:rsidRDefault="00B32024" w:rsidP="00B32024">
      <w:pPr>
        <w:spacing w:after="0" w:line="240" w:lineRule="auto"/>
        <w:ind w:left="1134" w:firstLine="567"/>
        <w:jc w:val="both"/>
        <w:rPr>
          <w:rFonts w:ascii="Times New Roman" w:eastAsia="Times New Roman" w:hAnsi="Times New Roman" w:cs="Times New Roman"/>
          <w:sz w:val="24"/>
          <w:szCs w:val="24"/>
          <w:lang w:eastAsia="ru-RU"/>
        </w:rPr>
      </w:pPr>
      <w:r w:rsidRPr="00B32024">
        <w:rPr>
          <w:rFonts w:ascii="Times New Roman" w:eastAsia="Times New Roman" w:hAnsi="Times New Roman" w:cs="Times New Roman"/>
          <w:sz w:val="24"/>
          <w:szCs w:val="24"/>
          <w:lang w:eastAsia="ru-RU"/>
        </w:rP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B32024" w:rsidRPr="00B32024" w:rsidRDefault="00B32024" w:rsidP="00B32024">
      <w:pPr>
        <w:spacing w:after="0" w:line="240" w:lineRule="auto"/>
        <w:ind w:left="1134" w:firstLine="567"/>
        <w:jc w:val="both"/>
        <w:rPr>
          <w:rFonts w:ascii="Times New Roman" w:eastAsia="Times New Roman" w:hAnsi="Times New Roman" w:cs="Times New Roman"/>
          <w:sz w:val="24"/>
          <w:szCs w:val="24"/>
          <w:lang w:eastAsia="ru-RU"/>
        </w:rPr>
      </w:pPr>
      <w:r w:rsidRPr="00B32024">
        <w:rPr>
          <w:rFonts w:ascii="Times New Roman" w:eastAsia="Times New Roman" w:hAnsi="Times New Roman" w:cs="Times New Roman"/>
          <w:sz w:val="24"/>
          <w:szCs w:val="24"/>
          <w:lang w:eastAsia="ru-RU"/>
        </w:rP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B32024" w:rsidRPr="00B32024" w:rsidRDefault="00B32024" w:rsidP="00B32024">
      <w:pPr>
        <w:spacing w:after="0" w:line="240" w:lineRule="auto"/>
        <w:ind w:left="1134" w:firstLine="567"/>
        <w:jc w:val="both"/>
        <w:rPr>
          <w:rFonts w:ascii="Times New Roman" w:eastAsia="Times New Roman" w:hAnsi="Times New Roman" w:cs="Times New Roman"/>
          <w:sz w:val="24"/>
          <w:szCs w:val="24"/>
          <w:lang w:eastAsia="ru-RU"/>
        </w:rPr>
      </w:pPr>
      <w:r w:rsidRPr="00B32024">
        <w:rPr>
          <w:rFonts w:ascii="Times New Roman" w:eastAsia="Times New Roman" w:hAnsi="Times New Roman" w:cs="Times New Roman"/>
          <w:sz w:val="24"/>
          <w:szCs w:val="24"/>
          <w:lang w:eastAsia="ru-RU"/>
        </w:rPr>
        <w:t>Указ Президента Республики Беларусь от 9 марта 2010 г. № 143 (Национальный реестр правовых актов Республики Беларусь, 2010 г., № 66, 1/11477) &lt;P31000143&gt;;</w:t>
      </w:r>
    </w:p>
    <w:p w:rsidR="00B32024" w:rsidRPr="00B32024" w:rsidRDefault="00B32024" w:rsidP="00B32024">
      <w:pPr>
        <w:spacing w:after="0" w:line="240" w:lineRule="auto"/>
        <w:ind w:left="1134" w:firstLine="567"/>
        <w:jc w:val="both"/>
        <w:rPr>
          <w:rFonts w:ascii="Times New Roman" w:eastAsia="Times New Roman" w:hAnsi="Times New Roman" w:cs="Times New Roman"/>
          <w:sz w:val="24"/>
          <w:szCs w:val="24"/>
          <w:lang w:eastAsia="ru-RU"/>
        </w:rPr>
      </w:pPr>
      <w:r w:rsidRPr="00B32024">
        <w:rPr>
          <w:rFonts w:ascii="Times New Roman" w:eastAsia="Times New Roman" w:hAnsi="Times New Roman" w:cs="Times New Roman"/>
          <w:sz w:val="24"/>
          <w:szCs w:val="24"/>
          <w:lang w:eastAsia="ru-RU"/>
        </w:rPr>
        <w:t>Декрет Президента Республики Беларусь от 27 июня 2011 г. № 6 (Национальный реестр правовых актов Республики Беларусь, 2011 г., № 74, 1/12634) &lt;Pd1100006&gt;;</w:t>
      </w:r>
    </w:p>
    <w:p w:rsidR="00B32024" w:rsidRPr="00B32024" w:rsidRDefault="00B32024" w:rsidP="00B32024">
      <w:pPr>
        <w:spacing w:after="0" w:line="240" w:lineRule="auto"/>
        <w:ind w:left="1134" w:firstLine="567"/>
        <w:jc w:val="both"/>
        <w:rPr>
          <w:rFonts w:ascii="Times New Roman" w:eastAsia="Times New Roman" w:hAnsi="Times New Roman" w:cs="Times New Roman"/>
          <w:sz w:val="24"/>
          <w:szCs w:val="24"/>
          <w:lang w:eastAsia="ru-RU"/>
        </w:rPr>
      </w:pPr>
      <w:r w:rsidRPr="00B32024">
        <w:rPr>
          <w:rFonts w:ascii="Times New Roman" w:eastAsia="Times New Roman" w:hAnsi="Times New Roman" w:cs="Times New Roman"/>
          <w:sz w:val="24"/>
          <w:szCs w:val="24"/>
          <w:lang w:eastAsia="ru-RU"/>
        </w:rPr>
        <w:t>Декрет Президента Республики Беларусь от 23 февраля 2012 г. № 2 (Национальный реестр правовых актов Республики Беларусь, 2012 г., № 25, 1/13344) &lt;Pd1200002&gt;</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w:t>
      </w:r>
      <w:hyperlink r:id="rId5" w:anchor="~&amp;ArticleInText=101" w:history="1">
        <w:r w:rsidRPr="00B32024">
          <w:rPr>
            <w:rFonts w:ascii="Times New Roman" w:eastAsia="Times New Roman" w:hAnsi="Times New Roman" w:cs="Times New Roman"/>
            <w:color w:val="734900"/>
            <w:sz w:val="27"/>
            <w:szCs w:val="27"/>
            <w:u w:val="single"/>
            <w:lang w:eastAsia="ru-RU"/>
          </w:rPr>
          <w:t>статьи 101</w:t>
        </w:r>
      </w:hyperlink>
      <w:r w:rsidRPr="00B32024">
        <w:rPr>
          <w:rFonts w:ascii="Times New Roman" w:eastAsia="Times New Roman" w:hAnsi="Times New Roman" w:cs="Times New Roman"/>
          <w:color w:val="000000"/>
          <w:sz w:val="27"/>
          <w:szCs w:val="27"/>
          <w:lang w:eastAsia="ru-RU"/>
        </w:rPr>
        <w:t> Конституции Республики Беларусь </w:t>
      </w:r>
      <w:r w:rsidRPr="00B32024">
        <w:rPr>
          <w:rFonts w:ascii="Times New Roman" w:eastAsia="Times New Roman" w:hAnsi="Times New Roman" w:cs="Times New Roman"/>
          <w:color w:val="000000"/>
          <w:spacing w:val="30"/>
          <w:sz w:val="27"/>
          <w:szCs w:val="27"/>
          <w:lang w:eastAsia="ru-RU"/>
        </w:rPr>
        <w:t>постановляю</w:t>
      </w:r>
      <w:r w:rsidRPr="00B32024">
        <w:rPr>
          <w:rFonts w:ascii="Times New Roman" w:eastAsia="Times New Roman" w:hAnsi="Times New Roman" w:cs="Times New Roman"/>
          <w:color w:val="000000"/>
          <w:sz w:val="27"/>
          <w:szCs w:val="27"/>
          <w:lang w:eastAsia="ru-RU"/>
        </w:rPr>
        <w:t>:</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B32024">
        <w:rPr>
          <w:rFonts w:ascii="Times New Roman" w:eastAsia="Times New Roman" w:hAnsi="Times New Roman" w:cs="Times New Roman"/>
          <w:color w:val="000000"/>
          <w:sz w:val="27"/>
          <w:szCs w:val="27"/>
          <w:lang w:eastAsia="ru-RU"/>
        </w:rPr>
        <w:t>ненадлежаще</w:t>
      </w:r>
      <w:proofErr w:type="spellEnd"/>
      <w:r w:rsidRPr="00B32024">
        <w:rPr>
          <w:rFonts w:ascii="Times New Roman" w:eastAsia="Times New Roman" w:hAnsi="Times New Roman" w:cs="Times New Roman"/>
          <w:color w:val="000000"/>
          <w:sz w:val="27"/>
          <w:szCs w:val="27"/>
          <w:lang w:eastAsia="ru-RU"/>
        </w:rPr>
        <w:t xml:space="preserve"> выполняют свои обязанности по воспитанию и содержанию детей, в </w:t>
      </w:r>
      <w:proofErr w:type="gramStart"/>
      <w:r w:rsidRPr="00B32024">
        <w:rPr>
          <w:rFonts w:ascii="Times New Roman" w:eastAsia="Times New Roman" w:hAnsi="Times New Roman" w:cs="Times New Roman"/>
          <w:color w:val="000000"/>
          <w:sz w:val="27"/>
          <w:szCs w:val="27"/>
          <w:lang w:eastAsia="ru-RU"/>
        </w:rPr>
        <w:t>связи</w:t>
      </w:r>
      <w:proofErr w:type="gramEnd"/>
      <w:r w:rsidRPr="00B32024">
        <w:rPr>
          <w:rFonts w:ascii="Times New Roman" w:eastAsia="Times New Roman" w:hAnsi="Times New Roman" w:cs="Times New Roman"/>
          <w:color w:val="000000"/>
          <w:sz w:val="27"/>
          <w:szCs w:val="27"/>
          <w:lang w:eastAsia="ru-RU"/>
        </w:rPr>
        <w:t xml:space="preserve"> с чем они находятся в социально опасном положении.</w:t>
      </w:r>
    </w:p>
    <w:p w:rsidR="00B32024" w:rsidRPr="00B32024" w:rsidRDefault="00B32024" w:rsidP="00B32024">
      <w:pPr>
        <w:spacing w:after="0" w:line="240" w:lineRule="auto"/>
        <w:jc w:val="both"/>
        <w:rPr>
          <w:rFonts w:ascii="Times New Roman" w:eastAsia="Times New Roman" w:hAnsi="Times New Roman" w:cs="Times New Roman"/>
          <w:color w:val="000000"/>
          <w:sz w:val="20"/>
          <w:szCs w:val="20"/>
          <w:lang w:eastAsia="ru-RU"/>
        </w:rPr>
      </w:pPr>
      <w:r w:rsidRPr="00B32024">
        <w:rPr>
          <w:rFonts w:ascii="Times New Roman" w:eastAsia="Times New Roman" w:hAnsi="Times New Roman" w:cs="Times New Roman"/>
          <w:color w:val="000000"/>
          <w:sz w:val="20"/>
          <w:szCs w:val="20"/>
          <w:lang w:eastAsia="ru-RU"/>
        </w:rPr>
        <w:t>______________________________</w:t>
      </w:r>
    </w:p>
    <w:p w:rsidR="00B32024" w:rsidRPr="00B32024" w:rsidRDefault="00B32024" w:rsidP="00B32024">
      <w:pPr>
        <w:spacing w:after="240" w:line="240" w:lineRule="auto"/>
        <w:ind w:firstLine="567"/>
        <w:jc w:val="both"/>
        <w:rPr>
          <w:rFonts w:ascii="Times New Roman" w:eastAsia="Times New Roman" w:hAnsi="Times New Roman" w:cs="Times New Roman"/>
          <w:color w:val="000000"/>
          <w:sz w:val="20"/>
          <w:szCs w:val="20"/>
          <w:lang w:eastAsia="ru-RU"/>
        </w:rPr>
      </w:pPr>
      <w:proofErr w:type="gramStart"/>
      <w:r w:rsidRPr="00B32024">
        <w:rPr>
          <w:rFonts w:ascii="Times New Roman" w:eastAsia="Times New Roman" w:hAnsi="Times New Roman" w:cs="Times New Roman"/>
          <w:color w:val="000000"/>
          <w:sz w:val="20"/>
          <w:szCs w:val="20"/>
          <w:lang w:eastAsia="ru-RU"/>
        </w:rPr>
        <w:t xml:space="preserve">*Под помещением детей на государственное обеспечение для целей настоящего Декрета понимается помещение их в детские </w:t>
      </w:r>
      <w:proofErr w:type="spellStart"/>
      <w:r w:rsidRPr="00B32024">
        <w:rPr>
          <w:rFonts w:ascii="Times New Roman" w:eastAsia="Times New Roman" w:hAnsi="Times New Roman" w:cs="Times New Roman"/>
          <w:color w:val="000000"/>
          <w:sz w:val="20"/>
          <w:szCs w:val="20"/>
          <w:lang w:eastAsia="ru-RU"/>
        </w:rPr>
        <w:t>интернатные</w:t>
      </w:r>
      <w:proofErr w:type="spellEnd"/>
      <w:r w:rsidRPr="00B32024">
        <w:rPr>
          <w:rFonts w:ascii="Times New Roman" w:eastAsia="Times New Roman" w:hAnsi="Times New Roman" w:cs="Times New Roman"/>
          <w:color w:val="000000"/>
          <w:sz w:val="20"/>
          <w:szCs w:val="20"/>
          <w:lang w:eastAsia="ru-RU"/>
        </w:rPr>
        <w:t xml:space="preserve">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w:t>
      </w:r>
      <w:proofErr w:type="gramEnd"/>
      <w:r w:rsidRPr="00B32024">
        <w:rPr>
          <w:rFonts w:ascii="Times New Roman" w:eastAsia="Times New Roman" w:hAnsi="Times New Roman" w:cs="Times New Roman"/>
          <w:color w:val="000000"/>
          <w:sz w:val="20"/>
          <w:szCs w:val="20"/>
          <w:lang w:eastAsia="ru-RU"/>
        </w:rPr>
        <w:t>, опекунские семьи, приемные семьи.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lastRenderedPageBreak/>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rsidRPr="00B32024">
        <w:rPr>
          <w:rFonts w:ascii="Times New Roman" w:eastAsia="Times New Roman" w:hAnsi="Times New Roman" w:cs="Times New Roman"/>
          <w:color w:val="000000"/>
          <w:sz w:val="27"/>
          <w:szCs w:val="27"/>
          <w:lang w:eastAsia="ru-RU"/>
        </w:rP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w:t>
      </w:r>
      <w:proofErr w:type="gramEnd"/>
      <w:r w:rsidRPr="00B32024">
        <w:rPr>
          <w:rFonts w:ascii="Times New Roman" w:eastAsia="Times New Roman" w:hAnsi="Times New Roman" w:cs="Times New Roman"/>
          <w:color w:val="000000"/>
          <w:sz w:val="27"/>
          <w:szCs w:val="27"/>
          <w:lang w:eastAsia="ru-RU"/>
        </w:rPr>
        <w:t>,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О принятом </w:t>
      </w:r>
      <w:proofErr w:type="gramStart"/>
      <w:r w:rsidRPr="00B32024">
        <w:rPr>
          <w:rFonts w:ascii="Times New Roman" w:eastAsia="Times New Roman" w:hAnsi="Times New Roman" w:cs="Times New Roman"/>
          <w:color w:val="000000"/>
          <w:sz w:val="27"/>
          <w:szCs w:val="27"/>
          <w:lang w:eastAsia="ru-RU"/>
        </w:rPr>
        <w:t>решении</w:t>
      </w:r>
      <w:proofErr w:type="gramEnd"/>
      <w:r w:rsidRPr="00B32024">
        <w:rPr>
          <w:rFonts w:ascii="Times New Roman" w:eastAsia="Times New Roman" w:hAnsi="Times New Roman" w:cs="Times New Roman"/>
          <w:color w:val="000000"/>
          <w:sz w:val="27"/>
          <w:szCs w:val="27"/>
          <w:lang w:eastAsia="ru-RU"/>
        </w:rP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После отобрания ребенок помещается на государственное обеспечение в порядке, установленном законодательством.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w:t>
      </w:r>
      <w:hyperlink r:id="rId6" w:anchor="~&amp;Article=85" w:history="1">
        <w:r w:rsidRPr="00B32024">
          <w:rPr>
            <w:rFonts w:ascii="Times New Roman" w:eastAsia="Times New Roman" w:hAnsi="Times New Roman" w:cs="Times New Roman"/>
            <w:color w:val="734900"/>
            <w:sz w:val="27"/>
            <w:szCs w:val="27"/>
            <w:u w:val="single"/>
            <w:lang w:eastAsia="ru-RU"/>
          </w:rPr>
          <w:t>статьи 85</w:t>
        </w:r>
      </w:hyperlink>
      <w:r w:rsidRPr="00B32024">
        <w:rPr>
          <w:rFonts w:ascii="Times New Roman" w:eastAsia="Times New Roman" w:hAnsi="Times New Roman" w:cs="Times New Roman"/>
          <w:color w:val="000000"/>
          <w:sz w:val="27"/>
          <w:szCs w:val="27"/>
          <w:lang w:eastAsia="ru-RU"/>
        </w:rPr>
        <w:t> Кодекса Республики Беларусь о браке и семье.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4. Комиссия по делам несовершеннолетних после вынесения решения об отобрании ребенка обязана: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lastRenderedPageBreak/>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шестимесячный срок принять соответствующее решение: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 обращении в суд с иском о лишении родителей (единственного родителя) родительских прав.</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lastRenderedPageBreak/>
        <w:t>Пенсия, назначенная ребенку, выплачивается в установленном законодательством порядке.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7. Суд, органы уголовного преследования должны информировать управление (отдел) образования по месту жительства родителей о принятом </w:t>
      </w:r>
      <w:proofErr w:type="gramStart"/>
      <w:r w:rsidRPr="00B32024">
        <w:rPr>
          <w:rFonts w:ascii="Times New Roman" w:eastAsia="Times New Roman" w:hAnsi="Times New Roman" w:cs="Times New Roman"/>
          <w:color w:val="000000"/>
          <w:sz w:val="27"/>
          <w:szCs w:val="27"/>
          <w:lang w:eastAsia="ru-RU"/>
        </w:rPr>
        <w:t>решении</w:t>
      </w:r>
      <w:proofErr w:type="gramEnd"/>
      <w:r w:rsidRPr="00B32024">
        <w:rPr>
          <w:rFonts w:ascii="Times New Roman" w:eastAsia="Times New Roman" w:hAnsi="Times New Roman" w:cs="Times New Roman"/>
          <w:color w:val="000000"/>
          <w:sz w:val="27"/>
          <w:szCs w:val="27"/>
          <w:lang w:eastAsia="ru-RU"/>
        </w:rPr>
        <w:t xml:space="preserve">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Органы, наложившие административное взыскание за совершение правонарушений, предусмотренных </w:t>
      </w:r>
      <w:hyperlink r:id="rId7" w:anchor="~&amp;Article=9.1" w:history="1">
        <w:r w:rsidRPr="00B32024">
          <w:rPr>
            <w:rFonts w:ascii="Times New Roman" w:eastAsia="Times New Roman" w:hAnsi="Times New Roman" w:cs="Times New Roman"/>
            <w:color w:val="734900"/>
            <w:sz w:val="27"/>
            <w:szCs w:val="27"/>
            <w:u w:val="single"/>
            <w:lang w:eastAsia="ru-RU"/>
          </w:rPr>
          <w:t>статьями 9.1</w:t>
        </w:r>
      </w:hyperlink>
      <w:r w:rsidRPr="00B32024">
        <w:rPr>
          <w:rFonts w:ascii="Times New Roman" w:eastAsia="Times New Roman" w:hAnsi="Times New Roman" w:cs="Times New Roman"/>
          <w:color w:val="000000"/>
          <w:sz w:val="27"/>
          <w:szCs w:val="27"/>
          <w:lang w:eastAsia="ru-RU"/>
        </w:rPr>
        <w:t>, </w:t>
      </w:r>
      <w:hyperlink r:id="rId8" w:anchor="~&amp;Article=17.1" w:history="1">
        <w:r w:rsidRPr="00B32024">
          <w:rPr>
            <w:rFonts w:ascii="Times New Roman" w:eastAsia="Times New Roman" w:hAnsi="Times New Roman" w:cs="Times New Roman"/>
            <w:color w:val="734900"/>
            <w:sz w:val="27"/>
            <w:szCs w:val="27"/>
            <w:u w:val="single"/>
            <w:lang w:eastAsia="ru-RU"/>
          </w:rPr>
          <w:t>17.1</w:t>
        </w:r>
      </w:hyperlink>
      <w:r w:rsidRPr="00B32024">
        <w:rPr>
          <w:rFonts w:ascii="Times New Roman" w:eastAsia="Times New Roman" w:hAnsi="Times New Roman" w:cs="Times New Roman"/>
          <w:color w:val="000000"/>
          <w:sz w:val="27"/>
          <w:szCs w:val="27"/>
          <w:lang w:eastAsia="ru-RU"/>
        </w:rPr>
        <w:t>, </w:t>
      </w:r>
      <w:hyperlink r:id="rId9" w:anchor="~&amp;Article=17.3" w:history="1">
        <w:r w:rsidRPr="00B32024">
          <w:rPr>
            <w:rFonts w:ascii="Times New Roman" w:eastAsia="Times New Roman" w:hAnsi="Times New Roman" w:cs="Times New Roman"/>
            <w:color w:val="734900"/>
            <w:sz w:val="27"/>
            <w:szCs w:val="27"/>
            <w:u w:val="single"/>
            <w:lang w:eastAsia="ru-RU"/>
          </w:rPr>
          <w:t>17.3</w:t>
        </w:r>
      </w:hyperlink>
      <w:r w:rsidRPr="00B32024">
        <w:rPr>
          <w:rFonts w:ascii="Times New Roman" w:eastAsia="Times New Roman" w:hAnsi="Times New Roman" w:cs="Times New Roman"/>
          <w:color w:val="000000"/>
          <w:sz w:val="27"/>
          <w:szCs w:val="27"/>
          <w:lang w:eastAsia="ru-RU"/>
        </w:rPr>
        <w:t> (часть вторая), </w:t>
      </w:r>
      <w:hyperlink r:id="rId10" w:anchor="~&amp;Article=17.4" w:history="1">
        <w:r w:rsidRPr="00B32024">
          <w:rPr>
            <w:rFonts w:ascii="Times New Roman" w:eastAsia="Times New Roman" w:hAnsi="Times New Roman" w:cs="Times New Roman"/>
            <w:color w:val="734900"/>
            <w:sz w:val="27"/>
            <w:szCs w:val="27"/>
            <w:u w:val="single"/>
            <w:lang w:eastAsia="ru-RU"/>
          </w:rPr>
          <w:t>17.4</w:t>
        </w:r>
      </w:hyperlink>
      <w:r w:rsidRPr="00B32024">
        <w:rPr>
          <w:rFonts w:ascii="Times New Roman" w:eastAsia="Times New Roman" w:hAnsi="Times New Roman" w:cs="Times New Roman"/>
          <w:color w:val="000000"/>
          <w:sz w:val="27"/>
          <w:szCs w:val="27"/>
          <w:lang w:eastAsia="ru-RU"/>
        </w:rPr>
        <w:t>, </w:t>
      </w:r>
      <w:hyperlink r:id="rId11" w:anchor="~&amp;Article=17.5" w:history="1">
        <w:r w:rsidRPr="00B32024">
          <w:rPr>
            <w:rFonts w:ascii="Times New Roman" w:eastAsia="Times New Roman" w:hAnsi="Times New Roman" w:cs="Times New Roman"/>
            <w:color w:val="734900"/>
            <w:sz w:val="27"/>
            <w:szCs w:val="27"/>
            <w:u w:val="single"/>
            <w:lang w:eastAsia="ru-RU"/>
          </w:rPr>
          <w:t>17.5</w:t>
        </w:r>
      </w:hyperlink>
      <w:r w:rsidRPr="00B32024">
        <w:rPr>
          <w:rFonts w:ascii="Times New Roman" w:eastAsia="Times New Roman" w:hAnsi="Times New Roman" w:cs="Times New Roman"/>
          <w:color w:val="000000"/>
          <w:sz w:val="27"/>
          <w:szCs w:val="27"/>
          <w:lang w:eastAsia="ru-RU"/>
        </w:rPr>
        <w:t> и </w:t>
      </w:r>
      <w:hyperlink r:id="rId12" w:anchor="~&amp;Article=17.8" w:history="1">
        <w:r w:rsidRPr="00B32024">
          <w:rPr>
            <w:rFonts w:ascii="Times New Roman" w:eastAsia="Times New Roman" w:hAnsi="Times New Roman" w:cs="Times New Roman"/>
            <w:color w:val="734900"/>
            <w:sz w:val="27"/>
            <w:szCs w:val="27"/>
            <w:u w:val="single"/>
            <w:lang w:eastAsia="ru-RU"/>
          </w:rPr>
          <w:t>17.8</w:t>
        </w:r>
      </w:hyperlink>
      <w:r w:rsidRPr="00B32024">
        <w:rPr>
          <w:rFonts w:ascii="Times New Roman" w:eastAsia="Times New Roman" w:hAnsi="Times New Roman" w:cs="Times New Roman"/>
          <w:color w:val="000000"/>
          <w:sz w:val="27"/>
          <w:szCs w:val="27"/>
          <w:lang w:eastAsia="ru-RU"/>
        </w:rPr>
        <w:t>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w:t>
      </w:r>
      <w:proofErr w:type="gramEnd"/>
      <w:r w:rsidRPr="00B32024">
        <w:rPr>
          <w:rFonts w:ascii="Times New Roman" w:eastAsia="Times New Roman" w:hAnsi="Times New Roman" w:cs="Times New Roman"/>
          <w:color w:val="000000"/>
          <w:sz w:val="27"/>
          <w:szCs w:val="27"/>
          <w:lang w:eastAsia="ru-RU"/>
        </w:rPr>
        <w:t xml:space="preserve"> в семье и своевременного принятия мер по защите их прав и законных интересов.</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8. Родители обязаны возмещать расходы по содержанию детей в случае: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отобрания у них детей по решению комиссии по делам несовершеннолетних;</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отобрания у них детей на основании решения суда без лишения родительских прав;</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лишения их родительских прав;</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нахождения их в розыске, лечебно-трудовых профилакториях или в местах содержания под стражей;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отбывания наказания в учреждениях, исполняющих наказание в виде лишения свободы, ограничения свободы, ареста.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w:t>
      </w:r>
      <w:hyperlink r:id="rId13" w:anchor="~&amp;Article=93" w:history="1">
        <w:r w:rsidRPr="00B32024">
          <w:rPr>
            <w:rFonts w:ascii="Times New Roman" w:eastAsia="Times New Roman" w:hAnsi="Times New Roman" w:cs="Times New Roman"/>
            <w:color w:val="734900"/>
            <w:sz w:val="27"/>
            <w:szCs w:val="27"/>
            <w:u w:val="single"/>
            <w:lang w:eastAsia="ru-RU"/>
          </w:rPr>
          <w:t>статьи 93</w:t>
        </w:r>
      </w:hyperlink>
      <w:r w:rsidRPr="00B32024">
        <w:rPr>
          <w:rFonts w:ascii="Times New Roman" w:eastAsia="Times New Roman" w:hAnsi="Times New Roman" w:cs="Times New Roman"/>
          <w:color w:val="000000"/>
          <w:sz w:val="27"/>
          <w:szCs w:val="27"/>
          <w:lang w:eastAsia="ru-RU"/>
        </w:rPr>
        <w:t>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w:t>
      </w:r>
      <w:r w:rsidRPr="00B32024">
        <w:rPr>
          <w:rFonts w:ascii="Times New Roman" w:eastAsia="Times New Roman" w:hAnsi="Times New Roman" w:cs="Times New Roman"/>
          <w:color w:val="000000"/>
          <w:sz w:val="27"/>
          <w:szCs w:val="27"/>
          <w:lang w:eastAsia="ru-RU"/>
        </w:rPr>
        <w:lastRenderedPageBreak/>
        <w:t>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9. </w:t>
      </w:r>
      <w:proofErr w:type="gramStart"/>
      <w:r w:rsidRPr="00B32024">
        <w:rPr>
          <w:rFonts w:ascii="Times New Roman" w:eastAsia="Times New Roman" w:hAnsi="Times New Roman" w:cs="Times New Roman"/>
          <w:color w:val="000000"/>
          <w:sz w:val="27"/>
          <w:szCs w:val="27"/>
          <w:lang w:eastAsia="ru-RU"/>
        </w:rPr>
        <w:t>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w:t>
      </w:r>
      <w:bookmarkStart w:id="1" w:name="&amp;Point=8"/>
      <w:bookmarkEnd w:id="1"/>
      <w:r w:rsidRPr="00B32024">
        <w:rPr>
          <w:rFonts w:ascii="Times New Roman" w:eastAsia="Times New Roman" w:hAnsi="Times New Roman" w:cs="Times New Roman"/>
          <w:color w:val="000000"/>
          <w:sz w:val="27"/>
          <w:szCs w:val="27"/>
          <w:lang w:eastAsia="ru-RU"/>
        </w:rPr>
        <w:fldChar w:fldCharType="begin"/>
      </w:r>
      <w:r w:rsidRPr="00B32024">
        <w:rPr>
          <w:rFonts w:ascii="Times New Roman" w:eastAsia="Times New Roman" w:hAnsi="Times New Roman" w:cs="Times New Roman"/>
          <w:color w:val="000000"/>
          <w:sz w:val="27"/>
          <w:szCs w:val="27"/>
          <w:lang w:eastAsia="ru-RU"/>
        </w:rPr>
        <w:instrText xml:space="preserve"> HYPERLINK "http://www.pravo.by/world_of_law/text.asp?RN=Pd0600018" \l "&amp;Point=8" </w:instrText>
      </w:r>
      <w:r w:rsidRPr="00B32024">
        <w:rPr>
          <w:rFonts w:ascii="Times New Roman" w:eastAsia="Times New Roman" w:hAnsi="Times New Roman" w:cs="Times New Roman"/>
          <w:color w:val="000000"/>
          <w:sz w:val="27"/>
          <w:szCs w:val="27"/>
          <w:lang w:eastAsia="ru-RU"/>
        </w:rPr>
        <w:fldChar w:fldCharType="separate"/>
      </w:r>
      <w:r w:rsidRPr="00B32024">
        <w:rPr>
          <w:rFonts w:ascii="Times New Roman" w:eastAsia="Times New Roman" w:hAnsi="Times New Roman" w:cs="Times New Roman"/>
          <w:color w:val="734900"/>
          <w:sz w:val="27"/>
          <w:szCs w:val="27"/>
          <w:u w:val="single"/>
          <w:lang w:eastAsia="ru-RU"/>
        </w:rPr>
        <w:t>пункта 8</w:t>
      </w:r>
      <w:r w:rsidRPr="00B32024">
        <w:rPr>
          <w:rFonts w:ascii="Times New Roman" w:eastAsia="Times New Roman" w:hAnsi="Times New Roman" w:cs="Times New Roman"/>
          <w:color w:val="000000"/>
          <w:sz w:val="27"/>
          <w:szCs w:val="27"/>
          <w:lang w:eastAsia="ru-RU"/>
        </w:rPr>
        <w:fldChar w:fldCharType="end"/>
      </w:r>
      <w:r w:rsidRPr="00B32024">
        <w:rPr>
          <w:rFonts w:ascii="Times New Roman" w:eastAsia="Times New Roman" w:hAnsi="Times New Roman" w:cs="Times New Roman"/>
          <w:color w:val="000000"/>
          <w:sz w:val="27"/>
          <w:szCs w:val="27"/>
          <w:lang w:eastAsia="ru-RU"/>
        </w:rPr>
        <w:t> настоящего Декрета (далее – обязанные лица), а прекращается после полного погашения расходов по</w:t>
      </w:r>
      <w:proofErr w:type="gramEnd"/>
      <w:r w:rsidRPr="00B32024">
        <w:rPr>
          <w:rFonts w:ascii="Times New Roman" w:eastAsia="Times New Roman" w:hAnsi="Times New Roman" w:cs="Times New Roman"/>
          <w:color w:val="000000"/>
          <w:sz w:val="27"/>
          <w:szCs w:val="27"/>
          <w:lang w:eastAsia="ru-RU"/>
        </w:rPr>
        <w:t xml:space="preserve"> </w:t>
      </w:r>
      <w:proofErr w:type="gramStart"/>
      <w:r w:rsidRPr="00B32024">
        <w:rPr>
          <w:rFonts w:ascii="Times New Roman" w:eastAsia="Times New Roman" w:hAnsi="Times New Roman" w:cs="Times New Roman"/>
          <w:color w:val="000000"/>
          <w:sz w:val="27"/>
          <w:szCs w:val="27"/>
          <w:lang w:eastAsia="ru-RU"/>
        </w:rPr>
        <w:t>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w:t>
      </w:r>
      <w:proofErr w:type="gramEnd"/>
      <w:r w:rsidRPr="00B32024">
        <w:rPr>
          <w:rFonts w:ascii="Times New Roman" w:eastAsia="Times New Roman" w:hAnsi="Times New Roman" w:cs="Times New Roman"/>
          <w:color w:val="000000"/>
          <w:sz w:val="27"/>
          <w:szCs w:val="27"/>
          <w:lang w:eastAsia="ru-RU"/>
        </w:rPr>
        <w:t xml:space="preserve"> </w:t>
      </w:r>
      <w:proofErr w:type="gramStart"/>
      <w:r w:rsidRPr="00B32024">
        <w:rPr>
          <w:rFonts w:ascii="Times New Roman" w:eastAsia="Times New Roman" w:hAnsi="Times New Roman" w:cs="Times New Roman"/>
          <w:color w:val="000000"/>
          <w:sz w:val="27"/>
          <w:szCs w:val="27"/>
          <w:lang w:eastAsia="ru-RU"/>
        </w:rPr>
        <w:t>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w:t>
      </w:r>
      <w:hyperlink r:id="rId14" w:anchor="~&amp;Article=492" w:history="1">
        <w:r w:rsidRPr="00B32024">
          <w:rPr>
            <w:rFonts w:ascii="Times New Roman" w:eastAsia="Times New Roman" w:hAnsi="Times New Roman" w:cs="Times New Roman"/>
            <w:color w:val="734900"/>
            <w:sz w:val="27"/>
            <w:szCs w:val="27"/>
            <w:u w:val="single"/>
            <w:lang w:eastAsia="ru-RU"/>
          </w:rPr>
          <w:t>статьями 492–494</w:t>
        </w:r>
      </w:hyperlink>
      <w:r w:rsidRPr="00B32024">
        <w:rPr>
          <w:rFonts w:ascii="Times New Roman" w:eastAsia="Times New Roman" w:hAnsi="Times New Roman" w:cs="Times New Roman"/>
          <w:color w:val="000000"/>
          <w:sz w:val="27"/>
          <w:szCs w:val="27"/>
          <w:lang w:eastAsia="ru-RU"/>
        </w:rPr>
        <w:t> Гражданского процессуального кодекса Республики Беларусь.</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Если размер заработной платы и приравненных к ней в соответствии с </w:t>
      </w:r>
      <w:hyperlink r:id="rId15" w:history="1">
        <w:r w:rsidRPr="00B32024">
          <w:rPr>
            <w:rFonts w:ascii="Times New Roman" w:eastAsia="Times New Roman" w:hAnsi="Times New Roman" w:cs="Times New Roman"/>
            <w:color w:val="734900"/>
            <w:sz w:val="27"/>
            <w:szCs w:val="27"/>
            <w:u w:val="single"/>
            <w:lang w:eastAsia="ru-RU"/>
          </w:rPr>
          <w:t>Гражданским процессуальным кодексом</w:t>
        </w:r>
      </w:hyperlink>
      <w:r w:rsidRPr="00B32024">
        <w:rPr>
          <w:rFonts w:ascii="Times New Roman" w:eastAsia="Times New Roman" w:hAnsi="Times New Roman" w:cs="Times New Roman"/>
          <w:color w:val="000000"/>
          <w:sz w:val="27"/>
          <w:szCs w:val="27"/>
          <w:lang w:eastAsia="ru-RU"/>
        </w:rPr>
        <w:t> Республики Беларусь доходов обязанного лица, возмещающего расходы по содержанию детей в добровольном порядке, не позволяет ему в течение шести 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w:t>
      </w:r>
      <w:hyperlink r:id="rId16" w:anchor="&amp;Point=13" w:history="1">
        <w:r w:rsidRPr="00B32024">
          <w:rPr>
            <w:rFonts w:ascii="Times New Roman" w:eastAsia="Times New Roman" w:hAnsi="Times New Roman" w:cs="Times New Roman"/>
            <w:color w:val="734900"/>
            <w:sz w:val="27"/>
            <w:szCs w:val="27"/>
            <w:u w:val="single"/>
            <w:lang w:eastAsia="ru-RU"/>
          </w:rPr>
          <w:t>пунктами 13</w:t>
        </w:r>
      </w:hyperlink>
      <w:r w:rsidRPr="00B32024">
        <w:rPr>
          <w:rFonts w:ascii="Times New Roman" w:eastAsia="Times New Roman" w:hAnsi="Times New Roman" w:cs="Times New Roman"/>
          <w:color w:val="000000"/>
          <w:sz w:val="27"/>
          <w:szCs w:val="27"/>
          <w:lang w:eastAsia="ru-RU"/>
        </w:rPr>
        <w:t> и </w:t>
      </w:r>
      <w:hyperlink r:id="rId17" w:anchor="&amp;Point=14" w:history="1">
        <w:r w:rsidRPr="00B32024">
          <w:rPr>
            <w:rFonts w:ascii="Times New Roman" w:eastAsia="Times New Roman" w:hAnsi="Times New Roman" w:cs="Times New Roman"/>
            <w:color w:val="734900"/>
            <w:sz w:val="27"/>
            <w:szCs w:val="27"/>
            <w:u w:val="single"/>
            <w:lang w:eastAsia="ru-RU"/>
          </w:rPr>
          <w:t>14</w:t>
        </w:r>
      </w:hyperlink>
      <w:r w:rsidRPr="00B32024">
        <w:rPr>
          <w:rFonts w:ascii="Times New Roman" w:eastAsia="Times New Roman" w:hAnsi="Times New Roman" w:cs="Times New Roman"/>
          <w:color w:val="000000"/>
          <w:sz w:val="27"/>
          <w:szCs w:val="27"/>
          <w:lang w:eastAsia="ru-RU"/>
        </w:rPr>
        <w:t> настоящего Декрета.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lastRenderedPageBreak/>
        <w:t xml:space="preserve">В случае, когда обязанное лицо не работает, возмещение расходов по содержанию детей осуществляется в порядке приказного производства в соответствии с </w:t>
      </w:r>
      <w:proofErr w:type="spellStart"/>
      <w:r w:rsidRPr="00B32024">
        <w:rPr>
          <w:rFonts w:ascii="Times New Roman" w:eastAsia="Times New Roman" w:hAnsi="Times New Roman" w:cs="Times New Roman"/>
          <w:color w:val="000000"/>
          <w:sz w:val="27"/>
          <w:szCs w:val="27"/>
          <w:lang w:eastAsia="ru-RU"/>
        </w:rPr>
        <w:t>Гражданским</w:t>
      </w:r>
      <w:hyperlink r:id="rId18" w:history="1">
        <w:r w:rsidRPr="00B32024">
          <w:rPr>
            <w:rFonts w:ascii="Times New Roman" w:eastAsia="Times New Roman" w:hAnsi="Times New Roman" w:cs="Times New Roman"/>
            <w:color w:val="734900"/>
            <w:sz w:val="27"/>
            <w:szCs w:val="27"/>
            <w:u w:val="single"/>
            <w:lang w:eastAsia="ru-RU"/>
          </w:rPr>
          <w:t>процессуальным</w:t>
        </w:r>
        <w:proofErr w:type="spellEnd"/>
        <w:r w:rsidRPr="00B32024">
          <w:rPr>
            <w:rFonts w:ascii="Times New Roman" w:eastAsia="Times New Roman" w:hAnsi="Times New Roman" w:cs="Times New Roman"/>
            <w:color w:val="734900"/>
            <w:sz w:val="27"/>
            <w:szCs w:val="27"/>
            <w:u w:val="single"/>
            <w:lang w:eastAsia="ru-RU"/>
          </w:rPr>
          <w:t xml:space="preserve"> кодексом</w:t>
        </w:r>
      </w:hyperlink>
      <w:r w:rsidRPr="00B32024">
        <w:rPr>
          <w:rFonts w:ascii="Times New Roman" w:eastAsia="Times New Roman" w:hAnsi="Times New Roman" w:cs="Times New Roman"/>
          <w:color w:val="000000"/>
          <w:sz w:val="27"/>
          <w:szCs w:val="27"/>
          <w:lang w:eastAsia="ru-RU"/>
        </w:rPr>
        <w:t>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В порядке искового производства возмещение расходов по содержанию детей осуществляется также в случаях, предусмотренных </w:t>
      </w:r>
      <w:hyperlink r:id="rId19" w:history="1">
        <w:r w:rsidRPr="00B32024">
          <w:rPr>
            <w:rFonts w:ascii="Times New Roman" w:eastAsia="Times New Roman" w:hAnsi="Times New Roman" w:cs="Times New Roman"/>
            <w:color w:val="734900"/>
            <w:sz w:val="27"/>
            <w:szCs w:val="27"/>
            <w:u w:val="single"/>
            <w:lang w:eastAsia="ru-RU"/>
          </w:rPr>
          <w:t xml:space="preserve">Гражданским процессуальным </w:t>
        </w:r>
        <w:proofErr w:type="spellStart"/>
        <w:r w:rsidRPr="00B32024">
          <w:rPr>
            <w:rFonts w:ascii="Times New Roman" w:eastAsia="Times New Roman" w:hAnsi="Times New Roman" w:cs="Times New Roman"/>
            <w:color w:val="734900"/>
            <w:sz w:val="27"/>
            <w:szCs w:val="27"/>
            <w:u w:val="single"/>
            <w:lang w:eastAsia="ru-RU"/>
          </w:rPr>
          <w:t>кодексом</w:t>
        </w:r>
      </w:hyperlink>
      <w:r w:rsidRPr="00B32024">
        <w:rPr>
          <w:rFonts w:ascii="Times New Roman" w:eastAsia="Times New Roman" w:hAnsi="Times New Roman" w:cs="Times New Roman"/>
          <w:color w:val="000000"/>
          <w:sz w:val="27"/>
          <w:szCs w:val="27"/>
          <w:lang w:eastAsia="ru-RU"/>
        </w:rPr>
        <w:t>Республики</w:t>
      </w:r>
      <w:proofErr w:type="spellEnd"/>
      <w:r w:rsidRPr="00B32024">
        <w:rPr>
          <w:rFonts w:ascii="Times New Roman" w:eastAsia="Times New Roman" w:hAnsi="Times New Roman" w:cs="Times New Roman"/>
          <w:color w:val="000000"/>
          <w:sz w:val="27"/>
          <w:szCs w:val="27"/>
          <w:lang w:eastAsia="ru-RU"/>
        </w:rPr>
        <w:t xml:space="preserve">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w:t>
      </w:r>
      <w:proofErr w:type="gramEnd"/>
      <w:r w:rsidRPr="00B32024">
        <w:rPr>
          <w:rFonts w:ascii="Times New Roman" w:eastAsia="Times New Roman" w:hAnsi="Times New Roman" w:cs="Times New Roman"/>
          <w:color w:val="000000"/>
          <w:sz w:val="27"/>
          <w:szCs w:val="27"/>
          <w:lang w:eastAsia="ru-RU"/>
        </w:rPr>
        <w:t xml:space="preserve"> нотариуса.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Взыскателями расходов по содержанию детей являются: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детские </w:t>
      </w:r>
      <w:proofErr w:type="spellStart"/>
      <w:r w:rsidRPr="00B32024">
        <w:rPr>
          <w:rFonts w:ascii="Times New Roman" w:eastAsia="Times New Roman" w:hAnsi="Times New Roman" w:cs="Times New Roman"/>
          <w:color w:val="000000"/>
          <w:sz w:val="27"/>
          <w:szCs w:val="27"/>
          <w:lang w:eastAsia="ru-RU"/>
        </w:rPr>
        <w:t>интернатные</w:t>
      </w:r>
      <w:proofErr w:type="spellEnd"/>
      <w:r w:rsidRPr="00B32024">
        <w:rPr>
          <w:rFonts w:ascii="Times New Roman" w:eastAsia="Times New Roman" w:hAnsi="Times New Roman" w:cs="Times New Roman"/>
          <w:color w:val="000000"/>
          <w:sz w:val="27"/>
          <w:szCs w:val="27"/>
          <w:lang w:eastAsia="ru-RU"/>
        </w:rPr>
        <w:t xml:space="preserve">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Взыскатели расходов по содержанию детей обязаны обратиться в суд или </w:t>
      </w:r>
      <w:proofErr w:type="gramStart"/>
      <w:r w:rsidRPr="00B32024">
        <w:rPr>
          <w:rFonts w:ascii="Times New Roman" w:eastAsia="Times New Roman" w:hAnsi="Times New Roman" w:cs="Times New Roman"/>
          <w:color w:val="000000"/>
          <w:sz w:val="27"/>
          <w:szCs w:val="27"/>
          <w:lang w:eastAsia="ru-RU"/>
        </w:rPr>
        <w:t>к нотариусу с требованием о взыскании этих расходов в течение четырнадцати рабочих дней со дня</w:t>
      </w:r>
      <w:proofErr w:type="gramEnd"/>
      <w:r w:rsidRPr="00B32024">
        <w:rPr>
          <w:rFonts w:ascii="Times New Roman" w:eastAsia="Times New Roman" w:hAnsi="Times New Roman" w:cs="Times New Roman"/>
          <w:color w:val="000000"/>
          <w:sz w:val="27"/>
          <w:szCs w:val="27"/>
          <w:lang w:eastAsia="ru-RU"/>
        </w:rPr>
        <w:t xml:space="preserve">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При этом взыскатели расходов по содержанию детей представляют следующие документы:</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 xml:space="preserve">копию документа, удостоверяющего личность обязанного лица, засвидетельствованную управлением (отделом) образования, или справку органа внутренних дел, содержащую информацию об обязанном лице, в том </w:t>
      </w:r>
      <w:r w:rsidRPr="00B32024">
        <w:rPr>
          <w:rFonts w:ascii="Times New Roman" w:eastAsia="Times New Roman" w:hAnsi="Times New Roman" w:cs="Times New Roman"/>
          <w:color w:val="000000"/>
          <w:sz w:val="27"/>
          <w:szCs w:val="27"/>
          <w:lang w:eastAsia="ru-RU"/>
        </w:rPr>
        <w:lastRenderedPageBreak/>
        <w:t>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справку с места работы обязанного лица (представляется нотариусу).</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9</w:t>
      </w:r>
      <w:r w:rsidRPr="00B32024">
        <w:rPr>
          <w:rFonts w:ascii="Times New Roman" w:eastAsia="Times New Roman" w:hAnsi="Times New Roman" w:cs="Times New Roman"/>
          <w:color w:val="000000"/>
          <w:sz w:val="27"/>
          <w:szCs w:val="27"/>
          <w:vertAlign w:val="superscript"/>
          <w:lang w:eastAsia="ru-RU"/>
        </w:rPr>
        <w:t>1</w:t>
      </w:r>
      <w:r w:rsidRPr="00B32024">
        <w:rPr>
          <w:rFonts w:ascii="Times New Roman" w:eastAsia="Times New Roman" w:hAnsi="Times New Roman" w:cs="Times New Roman"/>
          <w:color w:val="000000"/>
          <w:sz w:val="27"/>
          <w:szCs w:val="27"/>
          <w:lang w:eastAsia="ru-RU"/>
        </w:rPr>
        <w:t>. </w:t>
      </w:r>
      <w:proofErr w:type="gramStart"/>
      <w:r w:rsidRPr="00B32024">
        <w:rPr>
          <w:rFonts w:ascii="Times New Roman" w:eastAsia="Times New Roman" w:hAnsi="Times New Roman" w:cs="Times New Roman"/>
          <w:color w:val="000000"/>
          <w:sz w:val="27"/>
          <w:szCs w:val="27"/>
          <w:lang w:eastAsia="ru-RU"/>
        </w:rPr>
        <w:t xml:space="preserve">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w:t>
      </w:r>
      <w:proofErr w:type="spellStart"/>
      <w:r w:rsidRPr="00B32024">
        <w:rPr>
          <w:rFonts w:ascii="Times New Roman" w:eastAsia="Times New Roman" w:hAnsi="Times New Roman" w:cs="Times New Roman"/>
          <w:color w:val="000000"/>
          <w:sz w:val="27"/>
          <w:szCs w:val="27"/>
          <w:lang w:eastAsia="ru-RU"/>
        </w:rPr>
        <w:t>четвертой</w:t>
      </w:r>
      <w:bookmarkStart w:id="2" w:name="&amp;Point=1"/>
      <w:bookmarkEnd w:id="2"/>
      <w:r w:rsidRPr="00B32024">
        <w:rPr>
          <w:rFonts w:ascii="Times New Roman" w:eastAsia="Times New Roman" w:hAnsi="Times New Roman" w:cs="Times New Roman"/>
          <w:color w:val="000000"/>
          <w:sz w:val="27"/>
          <w:szCs w:val="27"/>
          <w:lang w:eastAsia="ru-RU"/>
        </w:rPr>
        <w:fldChar w:fldCharType="begin"/>
      </w:r>
      <w:r w:rsidRPr="00B32024">
        <w:rPr>
          <w:rFonts w:ascii="Times New Roman" w:eastAsia="Times New Roman" w:hAnsi="Times New Roman" w:cs="Times New Roman"/>
          <w:color w:val="000000"/>
          <w:sz w:val="27"/>
          <w:szCs w:val="27"/>
          <w:lang w:eastAsia="ru-RU"/>
        </w:rPr>
        <w:instrText xml:space="preserve"> HYPERLINK "http://www.pravo.by/world_of_law/text.asp?RN=Pd0600018" \l "&amp;Point=1" </w:instrText>
      </w:r>
      <w:r w:rsidRPr="00B32024">
        <w:rPr>
          <w:rFonts w:ascii="Times New Roman" w:eastAsia="Times New Roman" w:hAnsi="Times New Roman" w:cs="Times New Roman"/>
          <w:color w:val="000000"/>
          <w:sz w:val="27"/>
          <w:szCs w:val="27"/>
          <w:lang w:eastAsia="ru-RU"/>
        </w:rPr>
        <w:fldChar w:fldCharType="separate"/>
      </w:r>
      <w:r w:rsidRPr="00B32024">
        <w:rPr>
          <w:rFonts w:ascii="Times New Roman" w:eastAsia="Times New Roman" w:hAnsi="Times New Roman" w:cs="Times New Roman"/>
          <w:color w:val="734900"/>
          <w:sz w:val="27"/>
          <w:szCs w:val="27"/>
          <w:u w:val="single"/>
          <w:lang w:eastAsia="ru-RU"/>
        </w:rPr>
        <w:t>пункта</w:t>
      </w:r>
      <w:proofErr w:type="spellEnd"/>
      <w:r w:rsidRPr="00B32024">
        <w:rPr>
          <w:rFonts w:ascii="Times New Roman" w:eastAsia="Times New Roman" w:hAnsi="Times New Roman" w:cs="Times New Roman"/>
          <w:color w:val="734900"/>
          <w:sz w:val="27"/>
          <w:szCs w:val="27"/>
          <w:u w:val="single"/>
          <w:lang w:eastAsia="ru-RU"/>
        </w:rPr>
        <w:t xml:space="preserve"> 1</w:t>
      </w:r>
      <w:r w:rsidRPr="00B32024">
        <w:rPr>
          <w:rFonts w:ascii="Times New Roman" w:eastAsia="Times New Roman" w:hAnsi="Times New Roman" w:cs="Times New Roman"/>
          <w:color w:val="000000"/>
          <w:sz w:val="27"/>
          <w:szCs w:val="27"/>
          <w:lang w:eastAsia="ru-RU"/>
        </w:rPr>
        <w:fldChar w:fldCharType="end"/>
      </w:r>
      <w:r w:rsidRPr="00B32024">
        <w:rPr>
          <w:rFonts w:ascii="Times New Roman" w:eastAsia="Times New Roman" w:hAnsi="Times New Roman" w:cs="Times New Roman"/>
          <w:color w:val="000000"/>
          <w:sz w:val="27"/>
          <w:szCs w:val="27"/>
          <w:lang w:eastAsia="ru-RU"/>
        </w:rPr>
        <w:t> настоящего Декрета, направляют обязанному лицу и в орган внутренних дел по месту жительства этого лица письменное сообщение о необходимости</w:t>
      </w:r>
      <w:proofErr w:type="gramEnd"/>
      <w:r w:rsidRPr="00B32024">
        <w:rPr>
          <w:rFonts w:ascii="Times New Roman" w:eastAsia="Times New Roman" w:hAnsi="Times New Roman" w:cs="Times New Roman"/>
          <w:color w:val="000000"/>
          <w:sz w:val="27"/>
          <w:szCs w:val="27"/>
          <w:lang w:eastAsia="ru-RU"/>
        </w:rPr>
        <w:t xml:space="preserve"> явки обязанного лица в государственную организацию здравоохранения для прохождения медицинского осмотра.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случае</w:t>
      </w:r>
      <w:proofErr w:type="gramStart"/>
      <w:r w:rsidRPr="00B32024">
        <w:rPr>
          <w:rFonts w:ascii="Times New Roman" w:eastAsia="Times New Roman" w:hAnsi="Times New Roman" w:cs="Times New Roman"/>
          <w:color w:val="000000"/>
          <w:sz w:val="27"/>
          <w:szCs w:val="27"/>
          <w:lang w:eastAsia="ru-RU"/>
        </w:rPr>
        <w:t>,</w:t>
      </w:r>
      <w:proofErr w:type="gramEnd"/>
      <w:r w:rsidRPr="00B32024">
        <w:rPr>
          <w:rFonts w:ascii="Times New Roman" w:eastAsia="Times New Roman" w:hAnsi="Times New Roman" w:cs="Times New Roman"/>
          <w:color w:val="000000"/>
          <w:sz w:val="27"/>
          <w:szCs w:val="27"/>
          <w:lang w:eastAsia="ru-RU"/>
        </w:rPr>
        <w:t xml:space="preserve">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10. Расходы по содержанию детей взыскиваются с обязанных лиц солидарно.</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Суд вправе на основании заявления взыскателя расходов по содержанию детей или обязанного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уменьшить размер подлежащих взысканию расходов по содержанию детей при налич</w:t>
      </w:r>
      <w:proofErr w:type="gramStart"/>
      <w:r w:rsidRPr="00B32024">
        <w:rPr>
          <w:rFonts w:ascii="Times New Roman" w:eastAsia="Times New Roman" w:hAnsi="Times New Roman" w:cs="Times New Roman"/>
          <w:color w:val="000000"/>
          <w:sz w:val="27"/>
          <w:szCs w:val="27"/>
          <w:lang w:eastAsia="ru-RU"/>
        </w:rPr>
        <w:t>ии у о</w:t>
      </w:r>
      <w:proofErr w:type="gramEnd"/>
      <w:r w:rsidRPr="00B32024">
        <w:rPr>
          <w:rFonts w:ascii="Times New Roman" w:eastAsia="Times New Roman" w:hAnsi="Times New Roman" w:cs="Times New Roman"/>
          <w:color w:val="000000"/>
          <w:sz w:val="27"/>
          <w:szCs w:val="27"/>
          <w:lang w:eastAsia="ru-RU"/>
        </w:rPr>
        <w:t>бязанного лица на содержании и воспитании несовершеннолетних детей (ребенка);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lastRenderedPageBreak/>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случае</w:t>
      </w:r>
      <w:proofErr w:type="gramStart"/>
      <w:r w:rsidRPr="00B32024">
        <w:rPr>
          <w:rFonts w:ascii="Times New Roman" w:eastAsia="Times New Roman" w:hAnsi="Times New Roman" w:cs="Times New Roman"/>
          <w:color w:val="000000"/>
          <w:sz w:val="27"/>
          <w:szCs w:val="27"/>
          <w:lang w:eastAsia="ru-RU"/>
        </w:rPr>
        <w:t>,</w:t>
      </w:r>
      <w:proofErr w:type="gramEnd"/>
      <w:r w:rsidRPr="00B32024">
        <w:rPr>
          <w:rFonts w:ascii="Times New Roman" w:eastAsia="Times New Roman" w:hAnsi="Times New Roman" w:cs="Times New Roman"/>
          <w:color w:val="000000"/>
          <w:sz w:val="27"/>
          <w:szCs w:val="27"/>
          <w:lang w:eastAsia="ru-RU"/>
        </w:rPr>
        <w:t xml:space="preserve">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взыскателя расходов по содержанию детей. </w:t>
      </w:r>
      <w:proofErr w:type="gramStart"/>
      <w:r w:rsidRPr="00B32024">
        <w:rPr>
          <w:rFonts w:ascii="Times New Roman" w:eastAsia="Times New Roman" w:hAnsi="Times New Roman" w:cs="Times New Roman"/>
          <w:color w:val="000000"/>
          <w:sz w:val="27"/>
          <w:szCs w:val="27"/>
          <w:lang w:eastAsia="ru-RU"/>
        </w:rPr>
        <w:t>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w:t>
      </w:r>
      <w:proofErr w:type="gramEnd"/>
      <w:r w:rsidRPr="00B32024">
        <w:rPr>
          <w:rFonts w:ascii="Times New Roman" w:eastAsia="Times New Roman" w:hAnsi="Times New Roman" w:cs="Times New Roman"/>
          <w:color w:val="000000"/>
          <w:sz w:val="27"/>
          <w:szCs w:val="27"/>
          <w:lang w:eastAsia="ru-RU"/>
        </w:rPr>
        <w:t xml:space="preserve">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w:t>
      </w:r>
      <w:proofErr w:type="gramStart"/>
      <w:r w:rsidRPr="00B32024">
        <w:rPr>
          <w:rFonts w:ascii="Times New Roman" w:eastAsia="Times New Roman" w:hAnsi="Times New Roman" w:cs="Times New Roman"/>
          <w:color w:val="000000"/>
          <w:sz w:val="27"/>
          <w:szCs w:val="27"/>
          <w:lang w:eastAsia="ru-RU"/>
        </w:rPr>
        <w:t>приказе</w:t>
      </w:r>
      <w:proofErr w:type="gramEnd"/>
      <w:r w:rsidRPr="00B32024">
        <w:rPr>
          <w:rFonts w:ascii="Times New Roman" w:eastAsia="Times New Roman" w:hAnsi="Times New Roman" w:cs="Times New Roman"/>
          <w:color w:val="000000"/>
          <w:sz w:val="27"/>
          <w:szCs w:val="27"/>
          <w:lang w:eastAsia="ru-RU"/>
        </w:rPr>
        <w:t xml:space="preserve"> о взыскании расходов по содержанию детей направляется судом по последнему известному месту жительства этого лица и считается надлежащим.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w:t>
      </w:r>
      <w:hyperlink r:id="rId20" w:anchor="&amp;Point=9" w:history="1">
        <w:r w:rsidRPr="00B32024">
          <w:rPr>
            <w:rFonts w:ascii="Times New Roman" w:eastAsia="Times New Roman" w:hAnsi="Times New Roman" w:cs="Times New Roman"/>
            <w:color w:val="734900"/>
            <w:sz w:val="27"/>
            <w:szCs w:val="27"/>
            <w:u w:val="single"/>
            <w:lang w:eastAsia="ru-RU"/>
          </w:rPr>
          <w:t>пункта 9</w:t>
        </w:r>
      </w:hyperlink>
      <w:r w:rsidRPr="00B32024">
        <w:rPr>
          <w:rFonts w:ascii="Times New Roman" w:eastAsia="Times New Roman" w:hAnsi="Times New Roman" w:cs="Times New Roman"/>
          <w:color w:val="000000"/>
          <w:sz w:val="27"/>
          <w:szCs w:val="27"/>
          <w:lang w:eastAsia="ru-RU"/>
        </w:rPr>
        <w:t xml:space="preserve"> настоящего Декрета. При этом государственная пошлина </w:t>
      </w:r>
      <w:proofErr w:type="gramStart"/>
      <w:r w:rsidRPr="00B32024">
        <w:rPr>
          <w:rFonts w:ascii="Times New Roman" w:eastAsia="Times New Roman" w:hAnsi="Times New Roman" w:cs="Times New Roman"/>
          <w:color w:val="000000"/>
          <w:sz w:val="27"/>
          <w:szCs w:val="27"/>
          <w:lang w:eastAsia="ru-RU"/>
        </w:rPr>
        <w:t>со</w:t>
      </w:r>
      <w:proofErr w:type="gramEnd"/>
      <w:r w:rsidRPr="00B32024">
        <w:rPr>
          <w:rFonts w:ascii="Times New Roman" w:eastAsia="Times New Roman" w:hAnsi="Times New Roman" w:cs="Times New Roman"/>
          <w:color w:val="000000"/>
          <w:sz w:val="27"/>
          <w:szCs w:val="27"/>
          <w:lang w:eastAsia="ru-RU"/>
        </w:rPr>
        <w:t xml:space="preserve"> взыскателей названных расходов не взимается.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12. Взыскание расходов по содержанию детей обращается на заработную плату и приравненные к ней в соответствии с </w:t>
      </w:r>
      <w:hyperlink r:id="rId21" w:history="1">
        <w:r w:rsidRPr="00B32024">
          <w:rPr>
            <w:rFonts w:ascii="Times New Roman" w:eastAsia="Times New Roman" w:hAnsi="Times New Roman" w:cs="Times New Roman"/>
            <w:color w:val="734900"/>
            <w:sz w:val="27"/>
            <w:szCs w:val="27"/>
            <w:u w:val="single"/>
            <w:lang w:eastAsia="ru-RU"/>
          </w:rPr>
          <w:t>Гражданским процессуальным кодексом Республики Беларусь</w:t>
        </w:r>
      </w:hyperlink>
      <w:r w:rsidRPr="00B32024">
        <w:rPr>
          <w:rFonts w:ascii="Times New Roman" w:eastAsia="Times New Roman" w:hAnsi="Times New Roman" w:cs="Times New Roman"/>
          <w:color w:val="000000"/>
          <w:sz w:val="27"/>
          <w:szCs w:val="27"/>
          <w:lang w:eastAsia="ru-RU"/>
        </w:rPr>
        <w:t> доходы, а также на имущество обязанного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Названные лица должны обеспечивать полное исполнение ежемесячных обязательств по возмещению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w:t>
      </w:r>
      <w:hyperlink r:id="rId22" w:anchor="&amp;Point=9" w:history="1">
        <w:r w:rsidRPr="00B32024">
          <w:rPr>
            <w:rFonts w:ascii="Times New Roman" w:eastAsia="Times New Roman" w:hAnsi="Times New Roman" w:cs="Times New Roman"/>
            <w:color w:val="734900"/>
            <w:sz w:val="27"/>
            <w:szCs w:val="27"/>
            <w:u w:val="single"/>
            <w:lang w:eastAsia="ru-RU"/>
          </w:rPr>
          <w:t>пунктом 9</w:t>
        </w:r>
      </w:hyperlink>
      <w:r w:rsidRPr="00B32024">
        <w:rPr>
          <w:rFonts w:ascii="Times New Roman" w:eastAsia="Times New Roman" w:hAnsi="Times New Roman" w:cs="Times New Roman"/>
          <w:color w:val="000000"/>
          <w:sz w:val="27"/>
          <w:szCs w:val="27"/>
          <w:lang w:eastAsia="ru-RU"/>
        </w:rPr>
        <w:t> настоящего Декрета.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lastRenderedPageBreak/>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rsidRPr="00B32024">
        <w:rPr>
          <w:rFonts w:ascii="Times New Roman" w:eastAsia="Times New Roman" w:hAnsi="Times New Roman" w:cs="Times New Roman"/>
          <w:color w:val="000000"/>
          <w:sz w:val="27"/>
          <w:szCs w:val="27"/>
          <w:lang w:eastAsia="ru-RU"/>
        </w:rPr>
        <w:t>при принятии решения об отобрании ребенка без лишения родительских прав в соответствии со </w:t>
      </w:r>
      <w:hyperlink r:id="rId23" w:anchor="~&amp;Article=85" w:history="1">
        <w:r w:rsidRPr="00B32024">
          <w:rPr>
            <w:rFonts w:ascii="Times New Roman" w:eastAsia="Times New Roman" w:hAnsi="Times New Roman" w:cs="Times New Roman"/>
            <w:color w:val="734900"/>
            <w:sz w:val="27"/>
            <w:szCs w:val="27"/>
            <w:u w:val="single"/>
            <w:lang w:eastAsia="ru-RU"/>
          </w:rPr>
          <w:t>статьей</w:t>
        </w:r>
        <w:proofErr w:type="gramEnd"/>
        <w:r w:rsidRPr="00B32024">
          <w:rPr>
            <w:rFonts w:ascii="Times New Roman" w:eastAsia="Times New Roman" w:hAnsi="Times New Roman" w:cs="Times New Roman"/>
            <w:color w:val="734900"/>
            <w:sz w:val="27"/>
            <w:szCs w:val="27"/>
            <w:u w:val="single"/>
            <w:lang w:eastAsia="ru-RU"/>
          </w:rPr>
          <w:t xml:space="preserve"> 85</w:t>
        </w:r>
      </w:hyperlink>
      <w:r w:rsidRPr="00B32024">
        <w:rPr>
          <w:rFonts w:ascii="Times New Roman" w:eastAsia="Times New Roman" w:hAnsi="Times New Roman" w:cs="Times New Roman"/>
          <w:color w:val="000000"/>
          <w:sz w:val="27"/>
          <w:szCs w:val="27"/>
          <w:lang w:eastAsia="ru-RU"/>
        </w:rPr>
        <w:t>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данного имущества</w:t>
      </w:r>
      <w:proofErr w:type="gramEnd"/>
      <w:r w:rsidRPr="00B32024">
        <w:rPr>
          <w:rFonts w:ascii="Times New Roman" w:eastAsia="Times New Roman" w:hAnsi="Times New Roman" w:cs="Times New Roman"/>
          <w:color w:val="000000"/>
          <w:sz w:val="27"/>
          <w:szCs w:val="27"/>
          <w:lang w:eastAsia="ru-RU"/>
        </w:rPr>
        <w:t xml:space="preserve">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При недостаточности денежных средств на погашение расходов по содержанию детей взыскание обращается на имущество обязанного лица в соответствии с </w:t>
      </w:r>
      <w:hyperlink r:id="rId24" w:history="1">
        <w:r w:rsidRPr="00B32024">
          <w:rPr>
            <w:rFonts w:ascii="Times New Roman" w:eastAsia="Times New Roman" w:hAnsi="Times New Roman" w:cs="Times New Roman"/>
            <w:color w:val="734900"/>
            <w:sz w:val="27"/>
            <w:szCs w:val="27"/>
            <w:u w:val="single"/>
            <w:lang w:eastAsia="ru-RU"/>
          </w:rPr>
          <w:t>Гражданским процессуальным кодексом Республики Беларусь</w:t>
        </w:r>
      </w:hyperlink>
      <w:r w:rsidRPr="00B32024">
        <w:rPr>
          <w:rFonts w:ascii="Times New Roman" w:eastAsia="Times New Roman" w:hAnsi="Times New Roman" w:cs="Times New Roman"/>
          <w:color w:val="000000"/>
          <w:sz w:val="27"/>
          <w:szCs w:val="27"/>
          <w:lang w:eastAsia="ru-RU"/>
        </w:rPr>
        <w:t>.</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w:t>
      </w:r>
      <w:hyperlink r:id="rId25" w:anchor="&amp;Point=14" w:history="1">
        <w:r w:rsidRPr="00B32024">
          <w:rPr>
            <w:rFonts w:ascii="Times New Roman" w:eastAsia="Times New Roman" w:hAnsi="Times New Roman" w:cs="Times New Roman"/>
            <w:color w:val="734900"/>
            <w:sz w:val="27"/>
            <w:szCs w:val="27"/>
            <w:u w:val="single"/>
            <w:lang w:eastAsia="ru-RU"/>
          </w:rPr>
          <w:t>пунктом 14</w:t>
        </w:r>
      </w:hyperlink>
      <w:r w:rsidRPr="00B32024">
        <w:rPr>
          <w:rFonts w:ascii="Times New Roman" w:eastAsia="Times New Roman" w:hAnsi="Times New Roman" w:cs="Times New Roman"/>
          <w:color w:val="000000"/>
          <w:sz w:val="27"/>
          <w:szCs w:val="27"/>
          <w:lang w:eastAsia="ru-RU"/>
        </w:rPr>
        <w:t> настоящего Декрета, в целях обеспечения выполнения ими обязанностей по содержанию и воспитанию своих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Вопросы трудоустройства обязанных лиц должны быть решены судом в определении о судебном </w:t>
      </w:r>
      <w:proofErr w:type="gramStart"/>
      <w:r w:rsidRPr="00B32024">
        <w:rPr>
          <w:rFonts w:ascii="Times New Roman" w:eastAsia="Times New Roman" w:hAnsi="Times New Roman" w:cs="Times New Roman"/>
          <w:color w:val="000000"/>
          <w:sz w:val="27"/>
          <w:szCs w:val="27"/>
          <w:lang w:eastAsia="ru-RU"/>
        </w:rPr>
        <w:t>приказе</w:t>
      </w:r>
      <w:proofErr w:type="gramEnd"/>
      <w:r w:rsidRPr="00B32024">
        <w:rPr>
          <w:rFonts w:ascii="Times New Roman" w:eastAsia="Times New Roman" w:hAnsi="Times New Roman" w:cs="Times New Roman"/>
          <w:color w:val="000000"/>
          <w:sz w:val="27"/>
          <w:szCs w:val="27"/>
          <w:lang w:eastAsia="ru-RU"/>
        </w:rPr>
        <w:t xml:space="preserve">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w:t>
      </w:r>
      <w:r w:rsidRPr="00B32024">
        <w:rPr>
          <w:rFonts w:ascii="Times New Roman" w:eastAsia="Times New Roman" w:hAnsi="Times New Roman" w:cs="Times New Roman"/>
          <w:color w:val="000000"/>
          <w:sz w:val="27"/>
          <w:szCs w:val="27"/>
          <w:lang w:eastAsia="ru-RU"/>
        </w:rPr>
        <w:lastRenderedPageBreak/>
        <w:t>постановление о трудоустройстве выносится один раз, приобщается к исполнительному документу и является его неотъемлемой частью.</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Судебное постановление о трудоустройстве обязанного лица является основанием для увольнения его с работы.</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w:t>
      </w:r>
      <w:proofErr w:type="gramStart"/>
      <w:r w:rsidRPr="00B32024">
        <w:rPr>
          <w:rFonts w:ascii="Times New Roman" w:eastAsia="Times New Roman" w:hAnsi="Times New Roman" w:cs="Times New Roman"/>
          <w:color w:val="000000"/>
          <w:sz w:val="27"/>
          <w:szCs w:val="27"/>
          <w:lang w:eastAsia="ru-RU"/>
        </w:rPr>
        <w:t>позволяла обеспечить полное исполнение ежемесячных обязательств по возмещению расходов на содержание детей и за ним сохранялось</w:t>
      </w:r>
      <w:proofErr w:type="gramEnd"/>
      <w:r w:rsidRPr="00B32024">
        <w:rPr>
          <w:rFonts w:ascii="Times New Roman" w:eastAsia="Times New Roman" w:hAnsi="Times New Roman" w:cs="Times New Roman"/>
          <w:color w:val="000000"/>
          <w:sz w:val="27"/>
          <w:szCs w:val="27"/>
          <w:lang w:eastAsia="ru-RU"/>
        </w:rPr>
        <w:t xml:space="preserve"> не менее 30 процентов заработной платы.</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На работающих обязанных лиц, трудоустроенных по судебному постановлению о трудоустройстве в соответствии с частью второй </w:t>
      </w:r>
      <w:hyperlink r:id="rId26" w:anchor="&amp;Point=13" w:history="1">
        <w:r w:rsidRPr="00B32024">
          <w:rPr>
            <w:rFonts w:ascii="Times New Roman" w:eastAsia="Times New Roman" w:hAnsi="Times New Roman" w:cs="Times New Roman"/>
            <w:color w:val="734900"/>
            <w:sz w:val="27"/>
            <w:szCs w:val="27"/>
            <w:u w:val="single"/>
            <w:lang w:eastAsia="ru-RU"/>
          </w:rPr>
          <w:t>пункта 13</w:t>
        </w:r>
      </w:hyperlink>
      <w:r w:rsidRPr="00B32024">
        <w:rPr>
          <w:rFonts w:ascii="Times New Roman" w:eastAsia="Times New Roman" w:hAnsi="Times New Roman" w:cs="Times New Roman"/>
          <w:color w:val="000000"/>
          <w:sz w:val="27"/>
          <w:szCs w:val="27"/>
          <w:lang w:eastAsia="ru-RU"/>
        </w:rPr>
        <w:t>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lastRenderedPageBreak/>
        <w:t>Контроль за</w:t>
      </w:r>
      <w:proofErr w:type="gramEnd"/>
      <w:r w:rsidRPr="00B32024">
        <w:rPr>
          <w:rFonts w:ascii="Times New Roman" w:eastAsia="Times New Roman" w:hAnsi="Times New Roman" w:cs="Times New Roman"/>
          <w:color w:val="000000"/>
          <w:sz w:val="27"/>
          <w:szCs w:val="27"/>
          <w:lang w:eastAsia="ru-RU"/>
        </w:rPr>
        <w:t xml:space="preserve">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Организации, в которых работают обязанные лица, должны:</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постоянно информировать органы внутренних дел и органы по труду, занятости и социальной защите о неявке обязанных лиц на работу;</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Обязанное лицо не может быть уволено с работы до полного возмещения расходов по содержанию детей, за исключением случаев, предусмотренных в </w:t>
      </w:r>
      <w:hyperlink r:id="rId27" w:anchor="~&amp;Article=42&amp;Point=1" w:history="1">
        <w:r w:rsidRPr="00B32024">
          <w:rPr>
            <w:rFonts w:ascii="Times New Roman" w:eastAsia="Times New Roman" w:hAnsi="Times New Roman" w:cs="Times New Roman"/>
            <w:color w:val="734900"/>
            <w:sz w:val="27"/>
            <w:szCs w:val="27"/>
            <w:u w:val="single"/>
            <w:lang w:eastAsia="ru-RU"/>
          </w:rPr>
          <w:t>пунктах 1</w:t>
        </w:r>
      </w:hyperlink>
      <w:r w:rsidRPr="00B32024">
        <w:rPr>
          <w:rFonts w:ascii="Times New Roman" w:eastAsia="Times New Roman" w:hAnsi="Times New Roman" w:cs="Times New Roman"/>
          <w:color w:val="000000"/>
          <w:sz w:val="27"/>
          <w:szCs w:val="27"/>
          <w:lang w:eastAsia="ru-RU"/>
        </w:rPr>
        <w:t> (кроме сокращения численности или штата работников), </w:t>
      </w:r>
      <w:hyperlink r:id="rId28" w:anchor="~&amp;Article=42&amp;Point=2" w:history="1">
        <w:r w:rsidRPr="00B32024">
          <w:rPr>
            <w:rFonts w:ascii="Times New Roman" w:eastAsia="Times New Roman" w:hAnsi="Times New Roman" w:cs="Times New Roman"/>
            <w:color w:val="734900"/>
            <w:sz w:val="27"/>
            <w:szCs w:val="27"/>
            <w:u w:val="single"/>
            <w:lang w:eastAsia="ru-RU"/>
          </w:rPr>
          <w:t>2</w:t>
        </w:r>
      </w:hyperlink>
      <w:r w:rsidRPr="00B32024">
        <w:rPr>
          <w:rFonts w:ascii="Times New Roman" w:eastAsia="Times New Roman" w:hAnsi="Times New Roman" w:cs="Times New Roman"/>
          <w:color w:val="000000"/>
          <w:sz w:val="27"/>
          <w:szCs w:val="27"/>
          <w:lang w:eastAsia="ru-RU"/>
        </w:rPr>
        <w:t>, </w:t>
      </w:r>
      <w:hyperlink r:id="rId29" w:anchor="~&amp;Article=42&amp;Point=8" w:history="1">
        <w:r w:rsidRPr="00B32024">
          <w:rPr>
            <w:rFonts w:ascii="Times New Roman" w:eastAsia="Times New Roman" w:hAnsi="Times New Roman" w:cs="Times New Roman"/>
            <w:color w:val="734900"/>
            <w:sz w:val="27"/>
            <w:szCs w:val="27"/>
            <w:u w:val="single"/>
            <w:lang w:eastAsia="ru-RU"/>
          </w:rPr>
          <w:t>8</w:t>
        </w:r>
      </w:hyperlink>
      <w:r w:rsidRPr="00B32024">
        <w:rPr>
          <w:rFonts w:ascii="Times New Roman" w:eastAsia="Times New Roman" w:hAnsi="Times New Roman" w:cs="Times New Roman"/>
          <w:color w:val="000000"/>
          <w:sz w:val="27"/>
          <w:szCs w:val="27"/>
          <w:lang w:eastAsia="ru-RU"/>
        </w:rPr>
        <w:t> статьи 42, </w:t>
      </w:r>
      <w:hyperlink r:id="rId30" w:anchor="~&amp;Article=44&amp;Point=1" w:history="1">
        <w:r w:rsidRPr="00B32024">
          <w:rPr>
            <w:rFonts w:ascii="Times New Roman" w:eastAsia="Times New Roman" w:hAnsi="Times New Roman" w:cs="Times New Roman"/>
            <w:color w:val="734900"/>
            <w:sz w:val="27"/>
            <w:szCs w:val="27"/>
            <w:u w:val="single"/>
            <w:lang w:eastAsia="ru-RU"/>
          </w:rPr>
          <w:t>пунктах 1</w:t>
        </w:r>
      </w:hyperlink>
      <w:r w:rsidRPr="00B32024">
        <w:rPr>
          <w:rFonts w:ascii="Times New Roman" w:eastAsia="Times New Roman" w:hAnsi="Times New Roman" w:cs="Times New Roman"/>
          <w:color w:val="000000"/>
          <w:sz w:val="27"/>
          <w:szCs w:val="27"/>
          <w:lang w:eastAsia="ru-RU"/>
        </w:rPr>
        <w:t>, </w:t>
      </w:r>
      <w:hyperlink r:id="rId31" w:anchor="~&amp;Article=44&amp;Point=2" w:history="1">
        <w:r w:rsidRPr="00B32024">
          <w:rPr>
            <w:rFonts w:ascii="Times New Roman" w:eastAsia="Times New Roman" w:hAnsi="Times New Roman" w:cs="Times New Roman"/>
            <w:color w:val="734900"/>
            <w:sz w:val="27"/>
            <w:szCs w:val="27"/>
            <w:u w:val="single"/>
            <w:lang w:eastAsia="ru-RU"/>
          </w:rPr>
          <w:t>2</w:t>
        </w:r>
      </w:hyperlink>
      <w:r w:rsidRPr="00B32024">
        <w:rPr>
          <w:rFonts w:ascii="Times New Roman" w:eastAsia="Times New Roman" w:hAnsi="Times New Roman" w:cs="Times New Roman"/>
          <w:color w:val="000000"/>
          <w:sz w:val="27"/>
          <w:szCs w:val="27"/>
          <w:lang w:eastAsia="ru-RU"/>
        </w:rPr>
        <w:t>, </w:t>
      </w:r>
      <w:hyperlink r:id="rId32" w:anchor="~&amp;Article=44&amp;Point=5" w:history="1">
        <w:r w:rsidRPr="00B32024">
          <w:rPr>
            <w:rFonts w:ascii="Times New Roman" w:eastAsia="Times New Roman" w:hAnsi="Times New Roman" w:cs="Times New Roman"/>
            <w:color w:val="734900"/>
            <w:sz w:val="27"/>
            <w:szCs w:val="27"/>
            <w:u w:val="single"/>
            <w:lang w:eastAsia="ru-RU"/>
          </w:rPr>
          <w:t>5</w:t>
        </w:r>
      </w:hyperlink>
      <w:r w:rsidRPr="00B32024">
        <w:rPr>
          <w:rFonts w:ascii="Times New Roman" w:eastAsia="Times New Roman" w:hAnsi="Times New Roman" w:cs="Times New Roman"/>
          <w:color w:val="000000"/>
          <w:sz w:val="27"/>
          <w:szCs w:val="27"/>
          <w:lang w:eastAsia="ru-RU"/>
        </w:rPr>
        <w:t>, </w:t>
      </w:r>
      <w:hyperlink r:id="rId33" w:anchor="~&amp;Article=44&amp;Point=6" w:history="1">
        <w:r w:rsidRPr="00B32024">
          <w:rPr>
            <w:rFonts w:ascii="Times New Roman" w:eastAsia="Times New Roman" w:hAnsi="Times New Roman" w:cs="Times New Roman"/>
            <w:color w:val="734900"/>
            <w:sz w:val="27"/>
            <w:szCs w:val="27"/>
            <w:u w:val="single"/>
            <w:lang w:eastAsia="ru-RU"/>
          </w:rPr>
          <w:t>6</w:t>
        </w:r>
      </w:hyperlink>
      <w:r w:rsidRPr="00B32024">
        <w:rPr>
          <w:rFonts w:ascii="Times New Roman" w:eastAsia="Times New Roman" w:hAnsi="Times New Roman" w:cs="Times New Roman"/>
          <w:color w:val="000000"/>
          <w:sz w:val="27"/>
          <w:szCs w:val="27"/>
          <w:lang w:eastAsia="ru-RU"/>
        </w:rPr>
        <w:t> статьи 44 и </w:t>
      </w:r>
      <w:hyperlink r:id="rId34" w:anchor="~&amp;Article=47&amp;Point=2" w:history="1">
        <w:r w:rsidRPr="00B32024">
          <w:rPr>
            <w:rFonts w:ascii="Times New Roman" w:eastAsia="Times New Roman" w:hAnsi="Times New Roman" w:cs="Times New Roman"/>
            <w:color w:val="734900"/>
            <w:sz w:val="27"/>
            <w:szCs w:val="27"/>
            <w:u w:val="single"/>
            <w:lang w:eastAsia="ru-RU"/>
          </w:rPr>
          <w:t>пунктах 2</w:t>
        </w:r>
      </w:hyperlink>
      <w:r w:rsidRPr="00B32024">
        <w:rPr>
          <w:rFonts w:ascii="Times New Roman" w:eastAsia="Times New Roman" w:hAnsi="Times New Roman" w:cs="Times New Roman"/>
          <w:color w:val="000000"/>
          <w:sz w:val="27"/>
          <w:szCs w:val="27"/>
          <w:lang w:eastAsia="ru-RU"/>
        </w:rPr>
        <w:t>, </w:t>
      </w:r>
      <w:hyperlink r:id="rId35" w:anchor="~&amp;Article=47&amp;Point=4" w:history="1">
        <w:r w:rsidRPr="00B32024">
          <w:rPr>
            <w:rFonts w:ascii="Times New Roman" w:eastAsia="Times New Roman" w:hAnsi="Times New Roman" w:cs="Times New Roman"/>
            <w:color w:val="734900"/>
            <w:sz w:val="27"/>
            <w:szCs w:val="27"/>
            <w:u w:val="single"/>
            <w:lang w:eastAsia="ru-RU"/>
          </w:rPr>
          <w:t>4</w:t>
        </w:r>
      </w:hyperlink>
      <w:r w:rsidRPr="00B32024">
        <w:rPr>
          <w:rFonts w:ascii="Times New Roman" w:eastAsia="Times New Roman" w:hAnsi="Times New Roman" w:cs="Times New Roman"/>
          <w:color w:val="000000"/>
          <w:sz w:val="27"/>
          <w:szCs w:val="27"/>
          <w:lang w:eastAsia="ru-RU"/>
        </w:rPr>
        <w:t> статьи 47 Трудового кодекса Республики Беларусь и в части пятнадцатой настоящего пункта.</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При увольнении обязанного лица по основаниям, предусмотренным в </w:t>
      </w:r>
      <w:hyperlink r:id="rId36" w:anchor="~&amp;Article=42&amp;Point=1" w:history="1">
        <w:r w:rsidRPr="00B32024">
          <w:rPr>
            <w:rFonts w:ascii="Times New Roman" w:eastAsia="Times New Roman" w:hAnsi="Times New Roman" w:cs="Times New Roman"/>
            <w:color w:val="734900"/>
            <w:sz w:val="27"/>
            <w:szCs w:val="27"/>
            <w:u w:val="single"/>
            <w:lang w:eastAsia="ru-RU"/>
          </w:rPr>
          <w:t>пунктах 1</w:t>
        </w:r>
      </w:hyperlink>
      <w:r w:rsidRPr="00B32024">
        <w:rPr>
          <w:rFonts w:ascii="Times New Roman" w:eastAsia="Times New Roman" w:hAnsi="Times New Roman" w:cs="Times New Roman"/>
          <w:color w:val="000000"/>
          <w:sz w:val="27"/>
          <w:szCs w:val="27"/>
          <w:lang w:eastAsia="ru-RU"/>
        </w:rPr>
        <w:t>, </w:t>
      </w:r>
      <w:hyperlink r:id="rId37" w:anchor="~&amp;Article=42&amp;Point=2" w:history="1">
        <w:r w:rsidRPr="00B32024">
          <w:rPr>
            <w:rFonts w:ascii="Times New Roman" w:eastAsia="Times New Roman" w:hAnsi="Times New Roman" w:cs="Times New Roman"/>
            <w:color w:val="734900"/>
            <w:sz w:val="27"/>
            <w:szCs w:val="27"/>
            <w:u w:val="single"/>
            <w:lang w:eastAsia="ru-RU"/>
          </w:rPr>
          <w:t>2</w:t>
        </w:r>
      </w:hyperlink>
      <w:r w:rsidRPr="00B32024">
        <w:rPr>
          <w:rFonts w:ascii="Times New Roman" w:eastAsia="Times New Roman" w:hAnsi="Times New Roman" w:cs="Times New Roman"/>
          <w:color w:val="000000"/>
          <w:sz w:val="27"/>
          <w:szCs w:val="27"/>
          <w:lang w:eastAsia="ru-RU"/>
        </w:rPr>
        <w:t>, </w:t>
      </w:r>
      <w:hyperlink r:id="rId38" w:anchor="~&amp;Article=42&amp;Point=8" w:history="1">
        <w:r w:rsidRPr="00B32024">
          <w:rPr>
            <w:rFonts w:ascii="Times New Roman" w:eastAsia="Times New Roman" w:hAnsi="Times New Roman" w:cs="Times New Roman"/>
            <w:color w:val="734900"/>
            <w:sz w:val="27"/>
            <w:szCs w:val="27"/>
            <w:u w:val="single"/>
            <w:lang w:eastAsia="ru-RU"/>
          </w:rPr>
          <w:t>8</w:t>
        </w:r>
      </w:hyperlink>
      <w:r w:rsidRPr="00B32024">
        <w:rPr>
          <w:rFonts w:ascii="Times New Roman" w:eastAsia="Times New Roman" w:hAnsi="Times New Roman" w:cs="Times New Roman"/>
          <w:color w:val="000000"/>
          <w:sz w:val="27"/>
          <w:szCs w:val="27"/>
          <w:lang w:eastAsia="ru-RU"/>
        </w:rPr>
        <w:t> статьи 42, </w:t>
      </w:r>
      <w:hyperlink r:id="rId39" w:anchor="~&amp;Article=44&amp;Point=2" w:history="1">
        <w:r w:rsidRPr="00B32024">
          <w:rPr>
            <w:rFonts w:ascii="Times New Roman" w:eastAsia="Times New Roman" w:hAnsi="Times New Roman" w:cs="Times New Roman"/>
            <w:color w:val="734900"/>
            <w:sz w:val="27"/>
            <w:szCs w:val="27"/>
            <w:u w:val="single"/>
            <w:lang w:eastAsia="ru-RU"/>
          </w:rPr>
          <w:t>пункте 2</w:t>
        </w:r>
      </w:hyperlink>
      <w:r w:rsidRPr="00B32024">
        <w:rPr>
          <w:rFonts w:ascii="Times New Roman" w:eastAsia="Times New Roman" w:hAnsi="Times New Roman" w:cs="Times New Roman"/>
          <w:color w:val="000000"/>
          <w:sz w:val="27"/>
          <w:szCs w:val="27"/>
          <w:lang w:eastAsia="ru-RU"/>
        </w:rPr>
        <w:t> статьи 44, </w:t>
      </w:r>
      <w:hyperlink r:id="rId40" w:anchor="~&amp;Article=47&amp;Point=2" w:history="1">
        <w:r w:rsidRPr="00B32024">
          <w:rPr>
            <w:rFonts w:ascii="Times New Roman" w:eastAsia="Times New Roman" w:hAnsi="Times New Roman" w:cs="Times New Roman"/>
            <w:color w:val="734900"/>
            <w:sz w:val="27"/>
            <w:szCs w:val="27"/>
            <w:u w:val="single"/>
            <w:lang w:eastAsia="ru-RU"/>
          </w:rPr>
          <w:t>пункте 2</w:t>
        </w:r>
      </w:hyperlink>
      <w:r w:rsidRPr="00B32024">
        <w:rPr>
          <w:rFonts w:ascii="Times New Roman" w:eastAsia="Times New Roman" w:hAnsi="Times New Roman" w:cs="Times New Roman"/>
          <w:color w:val="000000"/>
          <w:sz w:val="27"/>
          <w:szCs w:val="27"/>
          <w:lang w:eastAsia="ru-RU"/>
        </w:rPr>
        <w:t> статьи 47 Трудового кодекса Республики Беларусь, наниматель в день его увольнения направляет об этом информацию:</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w:t>
      </w:r>
      <w:bookmarkStart w:id="3" w:name="&amp;Point=9"/>
      <w:bookmarkEnd w:id="3"/>
      <w:r w:rsidRPr="00B32024">
        <w:rPr>
          <w:rFonts w:ascii="Times New Roman" w:eastAsia="Times New Roman" w:hAnsi="Times New Roman" w:cs="Times New Roman"/>
          <w:color w:val="000000"/>
          <w:sz w:val="27"/>
          <w:szCs w:val="27"/>
          <w:lang w:eastAsia="ru-RU"/>
        </w:rPr>
        <w:fldChar w:fldCharType="begin"/>
      </w:r>
      <w:r w:rsidRPr="00B32024">
        <w:rPr>
          <w:rFonts w:ascii="Times New Roman" w:eastAsia="Times New Roman" w:hAnsi="Times New Roman" w:cs="Times New Roman"/>
          <w:color w:val="000000"/>
          <w:sz w:val="27"/>
          <w:szCs w:val="27"/>
          <w:lang w:eastAsia="ru-RU"/>
        </w:rPr>
        <w:instrText xml:space="preserve"> HYPERLINK "http://www.pravo.by/world_of_law/text.asp?RN=Pd0600018" \l "&amp;Point=9" </w:instrText>
      </w:r>
      <w:r w:rsidRPr="00B32024">
        <w:rPr>
          <w:rFonts w:ascii="Times New Roman" w:eastAsia="Times New Roman" w:hAnsi="Times New Roman" w:cs="Times New Roman"/>
          <w:color w:val="000000"/>
          <w:sz w:val="27"/>
          <w:szCs w:val="27"/>
          <w:lang w:eastAsia="ru-RU"/>
        </w:rPr>
        <w:fldChar w:fldCharType="separate"/>
      </w:r>
      <w:r w:rsidRPr="00B32024">
        <w:rPr>
          <w:rFonts w:ascii="Times New Roman" w:eastAsia="Times New Roman" w:hAnsi="Times New Roman" w:cs="Times New Roman"/>
          <w:color w:val="734900"/>
          <w:sz w:val="27"/>
          <w:szCs w:val="27"/>
          <w:u w:val="single"/>
          <w:lang w:eastAsia="ru-RU"/>
        </w:rPr>
        <w:t>пунктах 9</w:t>
      </w:r>
      <w:r w:rsidRPr="00B32024">
        <w:rPr>
          <w:rFonts w:ascii="Times New Roman" w:eastAsia="Times New Roman" w:hAnsi="Times New Roman" w:cs="Times New Roman"/>
          <w:color w:val="000000"/>
          <w:sz w:val="27"/>
          <w:szCs w:val="27"/>
          <w:lang w:eastAsia="ru-RU"/>
        </w:rPr>
        <w:fldChar w:fldCharType="end"/>
      </w:r>
      <w:r w:rsidRPr="00B32024">
        <w:rPr>
          <w:rFonts w:ascii="Times New Roman" w:eastAsia="Times New Roman" w:hAnsi="Times New Roman" w:cs="Times New Roman"/>
          <w:color w:val="000000"/>
          <w:sz w:val="27"/>
          <w:szCs w:val="27"/>
          <w:lang w:eastAsia="ru-RU"/>
        </w:rPr>
        <w:t> и </w:t>
      </w:r>
      <w:bookmarkStart w:id="4" w:name="&amp;Point=13"/>
      <w:bookmarkEnd w:id="4"/>
      <w:r w:rsidRPr="00B32024">
        <w:rPr>
          <w:rFonts w:ascii="Times New Roman" w:eastAsia="Times New Roman" w:hAnsi="Times New Roman" w:cs="Times New Roman"/>
          <w:color w:val="000000"/>
          <w:sz w:val="27"/>
          <w:szCs w:val="27"/>
          <w:lang w:eastAsia="ru-RU"/>
        </w:rPr>
        <w:fldChar w:fldCharType="begin"/>
      </w:r>
      <w:r w:rsidRPr="00B32024">
        <w:rPr>
          <w:rFonts w:ascii="Times New Roman" w:eastAsia="Times New Roman" w:hAnsi="Times New Roman" w:cs="Times New Roman"/>
          <w:color w:val="000000"/>
          <w:sz w:val="27"/>
          <w:szCs w:val="27"/>
          <w:lang w:eastAsia="ru-RU"/>
        </w:rPr>
        <w:instrText xml:space="preserve"> HYPERLINK "http://www.pravo.by/world_of_law/text.asp?RN=Pd0600018" \l "&amp;Point=13" </w:instrText>
      </w:r>
      <w:r w:rsidRPr="00B32024">
        <w:rPr>
          <w:rFonts w:ascii="Times New Roman" w:eastAsia="Times New Roman" w:hAnsi="Times New Roman" w:cs="Times New Roman"/>
          <w:color w:val="000000"/>
          <w:sz w:val="27"/>
          <w:szCs w:val="27"/>
          <w:lang w:eastAsia="ru-RU"/>
        </w:rPr>
        <w:fldChar w:fldCharType="separate"/>
      </w:r>
      <w:r w:rsidRPr="00B32024">
        <w:rPr>
          <w:rFonts w:ascii="Times New Roman" w:eastAsia="Times New Roman" w:hAnsi="Times New Roman" w:cs="Times New Roman"/>
          <w:color w:val="734900"/>
          <w:sz w:val="27"/>
          <w:szCs w:val="27"/>
          <w:u w:val="single"/>
          <w:lang w:eastAsia="ru-RU"/>
        </w:rPr>
        <w:t>13</w:t>
      </w:r>
      <w:r w:rsidRPr="00B32024">
        <w:rPr>
          <w:rFonts w:ascii="Times New Roman" w:eastAsia="Times New Roman" w:hAnsi="Times New Roman" w:cs="Times New Roman"/>
          <w:color w:val="000000"/>
          <w:sz w:val="27"/>
          <w:szCs w:val="27"/>
          <w:lang w:eastAsia="ru-RU"/>
        </w:rPr>
        <w:fldChar w:fldCharType="end"/>
      </w:r>
      <w:r w:rsidRPr="00B32024">
        <w:rPr>
          <w:rFonts w:ascii="Times New Roman" w:eastAsia="Times New Roman" w:hAnsi="Times New Roman" w:cs="Times New Roman"/>
          <w:color w:val="000000"/>
          <w:sz w:val="27"/>
          <w:szCs w:val="27"/>
          <w:lang w:eastAsia="ru-RU"/>
        </w:rPr>
        <w:t> настоящего Декрета.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lastRenderedPageBreak/>
        <w:t>При увольнении обязанного лица по основанию, предусмотренному в </w:t>
      </w:r>
      <w:hyperlink r:id="rId41" w:anchor="~&amp;Article=44&amp;Point=1" w:history="1">
        <w:r w:rsidRPr="00B32024">
          <w:rPr>
            <w:rFonts w:ascii="Times New Roman" w:eastAsia="Times New Roman" w:hAnsi="Times New Roman" w:cs="Times New Roman"/>
            <w:color w:val="734900"/>
            <w:sz w:val="27"/>
            <w:szCs w:val="27"/>
            <w:u w:val="single"/>
            <w:lang w:eastAsia="ru-RU"/>
          </w:rPr>
          <w:t>пункте 1</w:t>
        </w:r>
      </w:hyperlink>
      <w:r w:rsidRPr="00B32024">
        <w:rPr>
          <w:rFonts w:ascii="Times New Roman" w:eastAsia="Times New Roman" w:hAnsi="Times New Roman" w:cs="Times New Roman"/>
          <w:color w:val="000000"/>
          <w:sz w:val="27"/>
          <w:szCs w:val="27"/>
          <w:lang w:eastAsia="ru-RU"/>
        </w:rPr>
        <w:t>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w:t>
      </w:r>
      <w:proofErr w:type="gramEnd"/>
      <w:r w:rsidRPr="00B32024">
        <w:rPr>
          <w:rFonts w:ascii="Times New Roman" w:eastAsia="Times New Roman" w:hAnsi="Times New Roman" w:cs="Times New Roman"/>
          <w:color w:val="000000"/>
          <w:sz w:val="27"/>
          <w:szCs w:val="27"/>
          <w:lang w:eastAsia="ru-RU"/>
        </w:rPr>
        <w:t xml:space="preserve">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14</w:t>
      </w:r>
      <w:r w:rsidRPr="00B32024">
        <w:rPr>
          <w:rFonts w:ascii="Times New Roman" w:eastAsia="Times New Roman" w:hAnsi="Times New Roman" w:cs="Times New Roman"/>
          <w:color w:val="000000"/>
          <w:sz w:val="27"/>
          <w:szCs w:val="27"/>
          <w:vertAlign w:val="superscript"/>
          <w:lang w:eastAsia="ru-RU"/>
        </w:rPr>
        <w:t>1</w:t>
      </w:r>
      <w:r w:rsidRPr="00B32024">
        <w:rPr>
          <w:rFonts w:ascii="Times New Roman" w:eastAsia="Times New Roman" w:hAnsi="Times New Roman" w:cs="Times New Roman"/>
          <w:color w:val="000000"/>
          <w:sz w:val="27"/>
          <w:szCs w:val="27"/>
          <w:lang w:eastAsia="ru-RU"/>
        </w:rPr>
        <w:t>. </w:t>
      </w:r>
      <w:proofErr w:type="gramStart"/>
      <w:r w:rsidRPr="00B32024">
        <w:rPr>
          <w:rFonts w:ascii="Times New Roman" w:eastAsia="Times New Roman" w:hAnsi="Times New Roman" w:cs="Times New Roman"/>
          <w:color w:val="000000"/>
          <w:sz w:val="27"/>
          <w:szCs w:val="27"/>
          <w:lang w:eastAsia="ru-RU"/>
        </w:rPr>
        <w:t>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w:t>
      </w:r>
      <w:hyperlink r:id="rId42" w:history="1">
        <w:r w:rsidRPr="00B32024">
          <w:rPr>
            <w:rFonts w:ascii="Times New Roman" w:eastAsia="Times New Roman" w:hAnsi="Times New Roman" w:cs="Times New Roman"/>
            <w:color w:val="734900"/>
            <w:sz w:val="27"/>
            <w:szCs w:val="27"/>
            <w:u w:val="single"/>
            <w:lang w:eastAsia="ru-RU"/>
          </w:rPr>
          <w:t>Гражданским процессуальным кодексом</w:t>
        </w:r>
      </w:hyperlink>
      <w:r w:rsidRPr="00B32024">
        <w:rPr>
          <w:rFonts w:ascii="Times New Roman" w:eastAsia="Times New Roman" w:hAnsi="Times New Roman" w:cs="Times New Roman"/>
          <w:color w:val="000000"/>
          <w:sz w:val="27"/>
          <w:szCs w:val="27"/>
          <w:lang w:eastAsia="ru-RU"/>
        </w:rPr>
        <w:t>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w:t>
      </w:r>
      <w:proofErr w:type="gramEnd"/>
      <w:r w:rsidRPr="00B32024">
        <w:rPr>
          <w:rFonts w:ascii="Times New Roman" w:eastAsia="Times New Roman" w:hAnsi="Times New Roman" w:cs="Times New Roman"/>
          <w:color w:val="000000"/>
          <w:sz w:val="27"/>
          <w:szCs w:val="27"/>
          <w:lang w:eastAsia="ru-RU"/>
        </w:rPr>
        <w:t xml:space="preserve">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w:t>
      </w:r>
      <w:hyperlink r:id="rId43" w:anchor="~&amp;Article=174" w:history="1">
        <w:r w:rsidRPr="00B32024">
          <w:rPr>
            <w:rFonts w:ascii="Times New Roman" w:eastAsia="Times New Roman" w:hAnsi="Times New Roman" w:cs="Times New Roman"/>
            <w:color w:val="734900"/>
            <w:sz w:val="27"/>
            <w:szCs w:val="27"/>
            <w:u w:val="single"/>
            <w:lang w:eastAsia="ru-RU"/>
          </w:rPr>
          <w:t>статьи 174</w:t>
        </w:r>
      </w:hyperlink>
      <w:r w:rsidRPr="00B32024">
        <w:rPr>
          <w:rFonts w:ascii="Times New Roman" w:eastAsia="Times New Roman" w:hAnsi="Times New Roman" w:cs="Times New Roman"/>
          <w:color w:val="000000"/>
          <w:sz w:val="27"/>
          <w:szCs w:val="27"/>
          <w:lang w:eastAsia="ru-RU"/>
        </w:rPr>
        <w:t> Уголовного кодекса Республики Беларусь.</w:t>
      </w:r>
    </w:p>
    <w:p w:rsidR="00B32024" w:rsidRPr="00B32024" w:rsidRDefault="00B32024" w:rsidP="00B32024">
      <w:pPr>
        <w:spacing w:after="0" w:line="240" w:lineRule="auto"/>
        <w:jc w:val="both"/>
        <w:rPr>
          <w:rFonts w:ascii="Times New Roman" w:eastAsia="Times New Roman" w:hAnsi="Times New Roman" w:cs="Times New Roman"/>
          <w:color w:val="000000"/>
          <w:sz w:val="20"/>
          <w:szCs w:val="20"/>
          <w:lang w:eastAsia="ru-RU"/>
        </w:rPr>
      </w:pPr>
      <w:r w:rsidRPr="00B32024">
        <w:rPr>
          <w:rFonts w:ascii="Times New Roman" w:eastAsia="Times New Roman" w:hAnsi="Times New Roman" w:cs="Times New Roman"/>
          <w:color w:val="000000"/>
          <w:sz w:val="20"/>
          <w:szCs w:val="20"/>
          <w:lang w:eastAsia="ru-RU"/>
        </w:rPr>
        <w:t>______________________________</w:t>
      </w:r>
    </w:p>
    <w:p w:rsidR="00B32024" w:rsidRPr="00B32024" w:rsidRDefault="00B32024" w:rsidP="00B32024">
      <w:pPr>
        <w:spacing w:after="240" w:line="240" w:lineRule="auto"/>
        <w:ind w:firstLine="567"/>
        <w:jc w:val="both"/>
        <w:rPr>
          <w:rFonts w:ascii="Times New Roman" w:eastAsia="Times New Roman" w:hAnsi="Times New Roman" w:cs="Times New Roman"/>
          <w:color w:val="000000"/>
          <w:sz w:val="20"/>
          <w:szCs w:val="20"/>
          <w:lang w:eastAsia="ru-RU"/>
        </w:rPr>
      </w:pPr>
      <w:proofErr w:type="gramStart"/>
      <w:r w:rsidRPr="00B32024">
        <w:rPr>
          <w:rFonts w:ascii="Times New Roman" w:eastAsia="Times New Roman" w:hAnsi="Times New Roman" w:cs="Times New Roman"/>
          <w:color w:val="000000"/>
          <w:sz w:val="20"/>
          <w:szCs w:val="20"/>
          <w:lang w:eastAsia="ru-RU"/>
        </w:rP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w:t>
      </w:r>
      <w:proofErr w:type="gramEnd"/>
      <w:r w:rsidRPr="00B32024">
        <w:rPr>
          <w:rFonts w:ascii="Times New Roman" w:eastAsia="Times New Roman" w:hAnsi="Times New Roman" w:cs="Times New Roman"/>
          <w:color w:val="000000"/>
          <w:sz w:val="20"/>
          <w:szCs w:val="20"/>
          <w:lang w:eastAsia="ru-RU"/>
        </w:rPr>
        <w:t xml:space="preserve">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Обязанные лица, осужденные за преступления, предусмотренные </w:t>
      </w:r>
      <w:hyperlink r:id="rId44" w:anchor="~&amp;Article=174" w:history="1">
        <w:r w:rsidRPr="00B32024">
          <w:rPr>
            <w:rFonts w:ascii="Times New Roman" w:eastAsia="Times New Roman" w:hAnsi="Times New Roman" w:cs="Times New Roman"/>
            <w:color w:val="734900"/>
            <w:sz w:val="27"/>
            <w:szCs w:val="27"/>
            <w:u w:val="single"/>
            <w:lang w:eastAsia="ru-RU"/>
          </w:rPr>
          <w:t>статьей 174</w:t>
        </w:r>
      </w:hyperlink>
      <w:r w:rsidRPr="00B32024">
        <w:rPr>
          <w:rFonts w:ascii="Times New Roman" w:eastAsia="Times New Roman" w:hAnsi="Times New Roman" w:cs="Times New Roman"/>
          <w:color w:val="000000"/>
          <w:sz w:val="27"/>
          <w:szCs w:val="27"/>
          <w:lang w:eastAsia="ru-RU"/>
        </w:rPr>
        <w:t>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15. </w:t>
      </w:r>
      <w:proofErr w:type="gramStart"/>
      <w:r w:rsidRPr="00B32024">
        <w:rPr>
          <w:rFonts w:ascii="Times New Roman" w:eastAsia="Times New Roman" w:hAnsi="Times New Roman" w:cs="Times New Roman"/>
          <w:color w:val="000000"/>
          <w:sz w:val="27"/>
          <w:szCs w:val="27"/>
          <w:lang w:eastAsia="ru-RU"/>
        </w:rPr>
        <w:t>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rsidRPr="00B32024">
        <w:rPr>
          <w:rFonts w:ascii="Times New Roman" w:eastAsia="Times New Roman" w:hAnsi="Times New Roman" w:cs="Times New Roman"/>
          <w:color w:val="000000"/>
          <w:sz w:val="27"/>
          <w:szCs w:val="27"/>
          <w:lang w:eastAsia="ru-RU"/>
        </w:rPr>
        <w:t>срока договора найма жилого помещения государственного жилищного фонда</w:t>
      </w:r>
      <w:proofErr w:type="gramEnd"/>
      <w:r w:rsidRPr="00B32024">
        <w:rPr>
          <w:rFonts w:ascii="Times New Roman" w:eastAsia="Times New Roman" w:hAnsi="Times New Roman" w:cs="Times New Roman"/>
          <w:color w:val="000000"/>
          <w:sz w:val="27"/>
          <w:szCs w:val="27"/>
          <w:lang w:eastAsia="ru-RU"/>
        </w:rPr>
        <w:t xml:space="preserve"> они в судебном порядке переселяются в ранее занимаемые жилые помещения.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lastRenderedPageBreak/>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w:t>
      </w:r>
      <w:hyperlink r:id="rId45" w:anchor="&amp;Point=16" w:history="1">
        <w:r w:rsidRPr="00B32024">
          <w:rPr>
            <w:rFonts w:ascii="Times New Roman" w:eastAsia="Times New Roman" w:hAnsi="Times New Roman" w:cs="Times New Roman"/>
            <w:color w:val="734900"/>
            <w:sz w:val="27"/>
            <w:szCs w:val="27"/>
            <w:u w:val="single"/>
            <w:lang w:eastAsia="ru-RU"/>
          </w:rPr>
          <w:t>пунктом 16</w:t>
        </w:r>
      </w:hyperlink>
      <w:r w:rsidRPr="00B32024">
        <w:rPr>
          <w:rFonts w:ascii="Times New Roman" w:eastAsia="Times New Roman" w:hAnsi="Times New Roman" w:cs="Times New Roman"/>
          <w:color w:val="000000"/>
          <w:sz w:val="27"/>
          <w:szCs w:val="27"/>
          <w:lang w:eastAsia="ru-RU"/>
        </w:rPr>
        <w:t> настоящего Декрета.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Для обеспечения сохранности имеющегося в жилых помещениях имущества, принадлежащего обязанному лицу или членам его семьи, </w:t>
      </w:r>
      <w:r w:rsidRPr="00B32024">
        <w:rPr>
          <w:rFonts w:ascii="Times New Roman" w:eastAsia="Times New Roman" w:hAnsi="Times New Roman" w:cs="Times New Roman"/>
          <w:color w:val="000000"/>
          <w:sz w:val="27"/>
          <w:szCs w:val="27"/>
          <w:lang w:eastAsia="ru-RU"/>
        </w:rPr>
        <w:lastRenderedPageBreak/>
        <w:t>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Наниматель информирует органы внутренних дел об указанных нарушениях в порядке, установленном в абзаце третьем части двенадцатой </w:t>
      </w:r>
      <w:hyperlink r:id="rId46" w:anchor="&amp;Point=14" w:history="1">
        <w:r w:rsidRPr="00B32024">
          <w:rPr>
            <w:rFonts w:ascii="Times New Roman" w:eastAsia="Times New Roman" w:hAnsi="Times New Roman" w:cs="Times New Roman"/>
            <w:color w:val="734900"/>
            <w:sz w:val="27"/>
            <w:szCs w:val="27"/>
            <w:u w:val="single"/>
            <w:lang w:eastAsia="ru-RU"/>
          </w:rPr>
          <w:t>пункта 14</w:t>
        </w:r>
      </w:hyperlink>
      <w:r w:rsidRPr="00B32024">
        <w:rPr>
          <w:rFonts w:ascii="Times New Roman" w:eastAsia="Times New Roman" w:hAnsi="Times New Roman" w:cs="Times New Roman"/>
          <w:color w:val="000000"/>
          <w:sz w:val="27"/>
          <w:szCs w:val="27"/>
          <w:lang w:eastAsia="ru-RU"/>
        </w:rPr>
        <w:t>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Суд обязан рассмотреть представленные органами внутренних дел материалы и вынести решение в течение десяти дней со дня их поступления.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Органы внутренних дел осуществляют доставку обязанного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суд в день судебного заседания;</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w:t>
      </w:r>
      <w:proofErr w:type="gramEnd"/>
      <w:r w:rsidRPr="00B32024">
        <w:rPr>
          <w:rFonts w:ascii="Times New Roman" w:eastAsia="Times New Roman" w:hAnsi="Times New Roman" w:cs="Times New Roman"/>
          <w:color w:val="000000"/>
          <w:sz w:val="27"/>
          <w:szCs w:val="27"/>
          <w:lang w:eastAsia="ru-RU"/>
        </w:rPr>
        <w:t xml:space="preserve"> защите, а также направить в суд исполнительный документ в день освобождения данного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18. В случае</w:t>
      </w:r>
      <w:proofErr w:type="gramStart"/>
      <w:r w:rsidRPr="00B32024">
        <w:rPr>
          <w:rFonts w:ascii="Times New Roman" w:eastAsia="Times New Roman" w:hAnsi="Times New Roman" w:cs="Times New Roman"/>
          <w:color w:val="000000"/>
          <w:sz w:val="27"/>
          <w:szCs w:val="27"/>
          <w:lang w:eastAsia="ru-RU"/>
        </w:rPr>
        <w:t>,</w:t>
      </w:r>
      <w:proofErr w:type="gramEnd"/>
      <w:r w:rsidRPr="00B32024">
        <w:rPr>
          <w:rFonts w:ascii="Times New Roman" w:eastAsia="Times New Roman" w:hAnsi="Times New Roman" w:cs="Times New Roman"/>
          <w:color w:val="000000"/>
          <w:sz w:val="27"/>
          <w:szCs w:val="27"/>
          <w:lang w:eastAsia="ru-RU"/>
        </w:rPr>
        <w:t xml:space="preserve"> если обязанное лицо скрывается, органы внутренних дел принимают меры по установлению места его нахождения и при обнаружении </w:t>
      </w:r>
      <w:r w:rsidRPr="00B32024">
        <w:rPr>
          <w:rFonts w:ascii="Times New Roman" w:eastAsia="Times New Roman" w:hAnsi="Times New Roman" w:cs="Times New Roman"/>
          <w:color w:val="000000"/>
          <w:sz w:val="27"/>
          <w:szCs w:val="27"/>
          <w:lang w:eastAsia="ru-RU"/>
        </w:rPr>
        <w:lastRenderedPageBreak/>
        <w:t>вправе применить административное задержание на срок до семидесяти двух часов в соответствии с законодательством.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Расходы по розыску возмещаются разыскиваемыми обязанными лицами.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домов-интернатов для детей-инвалидов с особенностями психофизического развития, в которых находятся дети обязанных лиц;</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домов ребенка, в которых находятся дети обязанных лиц.</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w:t>
      </w:r>
      <w:hyperlink r:id="rId47" w:anchor="~&amp;Article=490&amp;Point=8" w:history="1">
        <w:r w:rsidRPr="00B32024">
          <w:rPr>
            <w:rFonts w:ascii="Times New Roman" w:eastAsia="Times New Roman" w:hAnsi="Times New Roman" w:cs="Times New Roman"/>
            <w:color w:val="734900"/>
            <w:sz w:val="27"/>
            <w:szCs w:val="27"/>
            <w:u w:val="single"/>
            <w:lang w:eastAsia="ru-RU"/>
          </w:rPr>
          <w:t>пункт 8</w:t>
        </w:r>
      </w:hyperlink>
      <w:r w:rsidRPr="00B32024">
        <w:rPr>
          <w:rFonts w:ascii="Times New Roman" w:eastAsia="Times New Roman" w:hAnsi="Times New Roman" w:cs="Times New Roman"/>
          <w:color w:val="000000"/>
          <w:sz w:val="27"/>
          <w:szCs w:val="27"/>
          <w:lang w:eastAsia="ru-RU"/>
        </w:rPr>
        <w:t> статьи 490, </w:t>
      </w:r>
      <w:hyperlink r:id="rId48" w:anchor="~&amp;Article=492" w:history="1">
        <w:r w:rsidRPr="00B32024">
          <w:rPr>
            <w:rFonts w:ascii="Times New Roman" w:eastAsia="Times New Roman" w:hAnsi="Times New Roman" w:cs="Times New Roman"/>
            <w:color w:val="734900"/>
            <w:sz w:val="27"/>
            <w:szCs w:val="27"/>
            <w:u w:val="single"/>
            <w:lang w:eastAsia="ru-RU"/>
          </w:rPr>
          <w:t>статья 492</w:t>
        </w:r>
      </w:hyperlink>
      <w:r w:rsidRPr="00B32024">
        <w:rPr>
          <w:rFonts w:ascii="Times New Roman" w:eastAsia="Times New Roman" w:hAnsi="Times New Roman" w:cs="Times New Roman"/>
          <w:color w:val="000000"/>
          <w:sz w:val="27"/>
          <w:szCs w:val="27"/>
          <w:lang w:eastAsia="ru-RU"/>
        </w:rPr>
        <w:t>, </w:t>
      </w:r>
      <w:hyperlink r:id="rId49" w:anchor="~&amp;Article=493&amp;Point=8" w:history="1">
        <w:r w:rsidRPr="00B32024">
          <w:rPr>
            <w:rFonts w:ascii="Times New Roman" w:eastAsia="Times New Roman" w:hAnsi="Times New Roman" w:cs="Times New Roman"/>
            <w:color w:val="734900"/>
            <w:sz w:val="27"/>
            <w:szCs w:val="27"/>
            <w:u w:val="single"/>
            <w:lang w:eastAsia="ru-RU"/>
          </w:rPr>
          <w:t>пункт 8</w:t>
        </w:r>
      </w:hyperlink>
      <w:r w:rsidRPr="00B32024">
        <w:rPr>
          <w:rFonts w:ascii="Times New Roman" w:eastAsia="Times New Roman" w:hAnsi="Times New Roman" w:cs="Times New Roman"/>
          <w:color w:val="000000"/>
          <w:sz w:val="27"/>
          <w:szCs w:val="27"/>
          <w:lang w:eastAsia="ru-RU"/>
        </w:rPr>
        <w:t> части первой статьи 493 Гражданского процессуального кодекса Республики Беларусь), обязаны проинформировать об этом суд.</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w:t>
      </w:r>
      <w:proofErr w:type="gramEnd"/>
      <w:r w:rsidRPr="00B32024">
        <w:rPr>
          <w:rFonts w:ascii="Times New Roman" w:eastAsia="Times New Roman" w:hAnsi="Times New Roman" w:cs="Times New Roman"/>
          <w:color w:val="000000"/>
          <w:sz w:val="27"/>
          <w:szCs w:val="27"/>
          <w:lang w:eastAsia="ru-RU"/>
        </w:rPr>
        <w:t xml:space="preserve">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20. Утратил силу.</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lastRenderedPageBreak/>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w:t>
      </w:r>
      <w:proofErr w:type="gramStart"/>
      <w:r w:rsidRPr="00B32024">
        <w:rPr>
          <w:rFonts w:ascii="Times New Roman" w:eastAsia="Times New Roman" w:hAnsi="Times New Roman" w:cs="Times New Roman"/>
          <w:color w:val="000000"/>
          <w:sz w:val="27"/>
          <w:szCs w:val="27"/>
          <w:lang w:eastAsia="ru-RU"/>
        </w:rPr>
        <w:t>фактах о</w:t>
      </w:r>
      <w:proofErr w:type="gramEnd"/>
      <w:r w:rsidRPr="00B32024">
        <w:rPr>
          <w:rFonts w:ascii="Times New Roman" w:eastAsia="Times New Roman" w:hAnsi="Times New Roman" w:cs="Times New Roman"/>
          <w:color w:val="000000"/>
          <w:sz w:val="27"/>
          <w:szCs w:val="27"/>
          <w:lang w:eastAsia="ru-RU"/>
        </w:rPr>
        <w:t xml:space="preserve"> ненадлежащем выполнении родителями обязанностей по воспитанию и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22. Совету Министров Республики Беларусь:</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22.1. до 1 января 2007 г.:</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определить порядок признания детей нуждающимися в государственной защите;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утвердить по согласованию с Президентом Республики Беларусь положение о трудоустройстве обязанных лиц;</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установить размер базовой ставки платы за поднаем жилых помещений, сдаваемых в соответствии с </w:t>
      </w:r>
      <w:bookmarkStart w:id="5" w:name="&amp;Point=16"/>
      <w:bookmarkEnd w:id="5"/>
      <w:r w:rsidRPr="00B32024">
        <w:rPr>
          <w:rFonts w:ascii="Times New Roman" w:eastAsia="Times New Roman" w:hAnsi="Times New Roman" w:cs="Times New Roman"/>
          <w:color w:val="000000"/>
          <w:sz w:val="27"/>
          <w:szCs w:val="27"/>
          <w:lang w:eastAsia="ru-RU"/>
        </w:rPr>
        <w:fldChar w:fldCharType="begin"/>
      </w:r>
      <w:r w:rsidRPr="00B32024">
        <w:rPr>
          <w:rFonts w:ascii="Times New Roman" w:eastAsia="Times New Roman" w:hAnsi="Times New Roman" w:cs="Times New Roman"/>
          <w:color w:val="000000"/>
          <w:sz w:val="27"/>
          <w:szCs w:val="27"/>
          <w:lang w:eastAsia="ru-RU"/>
        </w:rPr>
        <w:instrText xml:space="preserve"> HYPERLINK "http://www.pravo.by/world_of_law/text.asp?RN=Pd0600018" \l "&amp;Point=16" </w:instrText>
      </w:r>
      <w:r w:rsidRPr="00B32024">
        <w:rPr>
          <w:rFonts w:ascii="Times New Roman" w:eastAsia="Times New Roman" w:hAnsi="Times New Roman" w:cs="Times New Roman"/>
          <w:color w:val="000000"/>
          <w:sz w:val="27"/>
          <w:szCs w:val="27"/>
          <w:lang w:eastAsia="ru-RU"/>
        </w:rPr>
        <w:fldChar w:fldCharType="separate"/>
      </w:r>
      <w:r w:rsidRPr="00B32024">
        <w:rPr>
          <w:rFonts w:ascii="Times New Roman" w:eastAsia="Times New Roman" w:hAnsi="Times New Roman" w:cs="Times New Roman"/>
          <w:color w:val="734900"/>
          <w:sz w:val="27"/>
          <w:szCs w:val="27"/>
          <w:u w:val="single"/>
          <w:lang w:eastAsia="ru-RU"/>
        </w:rPr>
        <w:t>пунктом 16</w:t>
      </w:r>
      <w:r w:rsidRPr="00B32024">
        <w:rPr>
          <w:rFonts w:ascii="Times New Roman" w:eastAsia="Times New Roman" w:hAnsi="Times New Roman" w:cs="Times New Roman"/>
          <w:color w:val="000000"/>
          <w:sz w:val="27"/>
          <w:szCs w:val="27"/>
          <w:lang w:eastAsia="ru-RU"/>
        </w:rPr>
        <w:fldChar w:fldCharType="end"/>
      </w:r>
      <w:r w:rsidRPr="00B32024">
        <w:rPr>
          <w:rFonts w:ascii="Times New Roman" w:eastAsia="Times New Roman" w:hAnsi="Times New Roman" w:cs="Times New Roman"/>
          <w:color w:val="000000"/>
          <w:sz w:val="27"/>
          <w:szCs w:val="27"/>
          <w:lang w:eastAsia="ru-RU"/>
        </w:rPr>
        <w:t> настоящего Декрета;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обеспечить приведение нормативных правовых актов в соответствие с настоящим Декретом и принять иные меры по его реализации;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rsidRPr="00B32024">
        <w:rPr>
          <w:rFonts w:ascii="Times New Roman" w:eastAsia="Times New Roman" w:hAnsi="Times New Roman" w:cs="Times New Roman"/>
          <w:color w:val="000000"/>
          <w:sz w:val="27"/>
          <w:szCs w:val="27"/>
          <w:lang w:eastAsia="ru-RU"/>
        </w:rPr>
        <w:t>законы по вопросам</w:t>
      </w:r>
      <w:proofErr w:type="gramEnd"/>
      <w:r w:rsidRPr="00B32024">
        <w:rPr>
          <w:rFonts w:ascii="Times New Roman" w:eastAsia="Times New Roman" w:hAnsi="Times New Roman" w:cs="Times New Roman"/>
          <w:color w:val="000000"/>
          <w:sz w:val="27"/>
          <w:szCs w:val="27"/>
          <w:lang w:eastAsia="ru-RU"/>
        </w:rPr>
        <w:t>, вытекающим из положений данного Декрета;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24. Министерству юстиции в двухмесячный срок создать банк данных о лицах, обязанных по решению суда возмещать расходы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25. Министерству информации, Национальной государственной телерадиокомпании совместно с </w:t>
      </w:r>
      <w:proofErr w:type="gramStart"/>
      <w:r w:rsidRPr="00B32024">
        <w:rPr>
          <w:rFonts w:ascii="Times New Roman" w:eastAsia="Times New Roman" w:hAnsi="Times New Roman" w:cs="Times New Roman"/>
          <w:color w:val="000000"/>
          <w:sz w:val="27"/>
          <w:szCs w:val="27"/>
          <w:lang w:eastAsia="ru-RU"/>
        </w:rPr>
        <w:t>заинтересованными</w:t>
      </w:r>
      <w:proofErr w:type="gramEnd"/>
      <w:r w:rsidRPr="00B32024">
        <w:rPr>
          <w:rFonts w:ascii="Times New Roman" w:eastAsia="Times New Roman" w:hAnsi="Times New Roman" w:cs="Times New Roman"/>
          <w:color w:val="000000"/>
          <w:sz w:val="27"/>
          <w:szCs w:val="27"/>
          <w:lang w:eastAsia="ru-RU"/>
        </w:rPr>
        <w:t xml:space="preserve">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w:t>
      </w:r>
      <w:r w:rsidRPr="00B32024">
        <w:rPr>
          <w:rFonts w:ascii="Times New Roman" w:eastAsia="Times New Roman" w:hAnsi="Times New Roman" w:cs="Times New Roman"/>
          <w:color w:val="000000"/>
          <w:sz w:val="27"/>
          <w:szCs w:val="27"/>
          <w:lang w:eastAsia="ru-RU"/>
        </w:rPr>
        <w:lastRenderedPageBreak/>
        <w:t>нетерпимого отношения к родителям, уклоняющимся от воспитания и содержания своих детей, допускающим в отношении их жестокость и насилие.</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26. Облисполкомам и Минскому горисполкому:</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 двухмесячный срок:</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разработать комплекс мер по реализации настоящего Декрета;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определить перечень организаций независимо от форм собственности для трудоустройства обязанных лиц;</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предусмотреть рабочие места для трудоустройства обязанных лиц, отбывающих наказание в виде ограничения свободы;</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28. Обеспечение </w:t>
      </w:r>
      <w:proofErr w:type="gramStart"/>
      <w:r w:rsidRPr="00B32024">
        <w:rPr>
          <w:rFonts w:ascii="Times New Roman" w:eastAsia="Times New Roman" w:hAnsi="Times New Roman" w:cs="Times New Roman"/>
          <w:color w:val="000000"/>
          <w:sz w:val="27"/>
          <w:szCs w:val="27"/>
          <w:lang w:eastAsia="ru-RU"/>
        </w:rPr>
        <w:t>контроля за</w:t>
      </w:r>
      <w:proofErr w:type="gramEnd"/>
      <w:r w:rsidRPr="00B32024">
        <w:rPr>
          <w:rFonts w:ascii="Times New Roman" w:eastAsia="Times New Roman" w:hAnsi="Times New Roman" w:cs="Times New Roman"/>
          <w:color w:val="000000"/>
          <w:sz w:val="27"/>
          <w:szCs w:val="27"/>
          <w:lang w:eastAsia="ru-RU"/>
        </w:rPr>
        <w:t xml:space="preserve">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Министерством образования – по вопросам признания детей </w:t>
      </w:r>
      <w:proofErr w:type="gramStart"/>
      <w:r w:rsidRPr="00B32024">
        <w:rPr>
          <w:rFonts w:ascii="Times New Roman" w:eastAsia="Times New Roman" w:hAnsi="Times New Roman" w:cs="Times New Roman"/>
          <w:color w:val="000000"/>
          <w:sz w:val="27"/>
          <w:szCs w:val="27"/>
          <w:lang w:eastAsia="ru-RU"/>
        </w:rPr>
        <w:t>находящимися</w:t>
      </w:r>
      <w:proofErr w:type="gramEnd"/>
      <w:r w:rsidRPr="00B32024">
        <w:rPr>
          <w:rFonts w:ascii="Times New Roman" w:eastAsia="Times New Roman" w:hAnsi="Times New Roman" w:cs="Times New Roman"/>
          <w:color w:val="000000"/>
          <w:sz w:val="27"/>
          <w:szCs w:val="27"/>
          <w:lang w:eastAsia="ru-RU"/>
        </w:rPr>
        <w:t xml:space="preserve">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xml:space="preserve">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w:t>
      </w:r>
      <w:proofErr w:type="gramStart"/>
      <w:r w:rsidRPr="00B32024">
        <w:rPr>
          <w:rFonts w:ascii="Times New Roman" w:eastAsia="Times New Roman" w:hAnsi="Times New Roman" w:cs="Times New Roman"/>
          <w:color w:val="000000"/>
          <w:sz w:val="27"/>
          <w:szCs w:val="27"/>
          <w:lang w:eastAsia="ru-RU"/>
        </w:rPr>
        <w:t>контроля за</w:t>
      </w:r>
      <w:proofErr w:type="gramEnd"/>
      <w:r w:rsidRPr="00B32024">
        <w:rPr>
          <w:rFonts w:ascii="Times New Roman" w:eastAsia="Times New Roman" w:hAnsi="Times New Roman" w:cs="Times New Roman"/>
          <w:color w:val="000000"/>
          <w:sz w:val="27"/>
          <w:szCs w:val="27"/>
          <w:lang w:eastAsia="ru-RU"/>
        </w:rPr>
        <w:t xml:space="preserve"> деятельностью судебных исполнителей по указанным судебным постановлениям;</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w:t>
      </w:r>
      <w:proofErr w:type="gramEnd"/>
      <w:r w:rsidRPr="00B32024">
        <w:rPr>
          <w:rFonts w:ascii="Times New Roman" w:eastAsia="Times New Roman" w:hAnsi="Times New Roman" w:cs="Times New Roman"/>
          <w:color w:val="000000"/>
          <w:sz w:val="27"/>
          <w:szCs w:val="27"/>
          <w:lang w:eastAsia="ru-RU"/>
        </w:rPr>
        <w:t xml:space="preserve">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lastRenderedPageBreak/>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proofErr w:type="gramStart"/>
      <w:r w:rsidRPr="00B32024">
        <w:rPr>
          <w:rFonts w:ascii="Times New Roman" w:eastAsia="Times New Roman" w:hAnsi="Times New Roman" w:cs="Times New Roman"/>
          <w:color w:val="000000"/>
          <w:sz w:val="27"/>
          <w:szCs w:val="27"/>
          <w:lang w:eastAsia="ru-RU"/>
        </w:rP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roofErr w:type="gramEnd"/>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30. Настоящий Декрет вступает в силу с 1 января 2007 г., за исключением частей пятнадцатой и шестнадцатой </w:t>
      </w:r>
      <w:hyperlink r:id="rId50" w:anchor="&amp;Point=14" w:history="1">
        <w:r w:rsidRPr="00B32024">
          <w:rPr>
            <w:rFonts w:ascii="Times New Roman" w:eastAsia="Times New Roman" w:hAnsi="Times New Roman" w:cs="Times New Roman"/>
            <w:color w:val="734900"/>
            <w:sz w:val="27"/>
            <w:szCs w:val="27"/>
            <w:u w:val="single"/>
            <w:lang w:eastAsia="ru-RU"/>
          </w:rPr>
          <w:t>пункта 14</w:t>
        </w:r>
      </w:hyperlink>
      <w:r w:rsidRPr="00B32024">
        <w:rPr>
          <w:rFonts w:ascii="Times New Roman" w:eastAsia="Times New Roman" w:hAnsi="Times New Roman" w:cs="Times New Roman"/>
          <w:color w:val="000000"/>
          <w:sz w:val="27"/>
          <w:szCs w:val="27"/>
          <w:lang w:eastAsia="ru-RU"/>
        </w:rPr>
        <w:t>, </w:t>
      </w:r>
      <w:hyperlink r:id="rId51" w:anchor="&amp;Point=22" w:history="1">
        <w:r w:rsidRPr="00B32024">
          <w:rPr>
            <w:rFonts w:ascii="Times New Roman" w:eastAsia="Times New Roman" w:hAnsi="Times New Roman" w:cs="Times New Roman"/>
            <w:color w:val="734900"/>
            <w:sz w:val="27"/>
            <w:szCs w:val="27"/>
            <w:u w:val="single"/>
            <w:lang w:eastAsia="ru-RU"/>
          </w:rPr>
          <w:t>пунктов 22–29</w:t>
        </w:r>
      </w:hyperlink>
      <w:r w:rsidRPr="00B32024">
        <w:rPr>
          <w:rFonts w:ascii="Times New Roman" w:eastAsia="Times New Roman" w:hAnsi="Times New Roman" w:cs="Times New Roman"/>
          <w:color w:val="000000"/>
          <w:sz w:val="27"/>
          <w:szCs w:val="27"/>
          <w:lang w:eastAsia="ru-RU"/>
        </w:rPr>
        <w:t> и данного пункта, является временным и согласно части третьей </w:t>
      </w:r>
      <w:hyperlink r:id="rId52" w:anchor="~&amp;ArticleInText=101" w:history="1">
        <w:r w:rsidRPr="00B32024">
          <w:rPr>
            <w:rFonts w:ascii="Times New Roman" w:eastAsia="Times New Roman" w:hAnsi="Times New Roman" w:cs="Times New Roman"/>
            <w:color w:val="734900"/>
            <w:sz w:val="27"/>
            <w:szCs w:val="27"/>
            <w:u w:val="single"/>
            <w:lang w:eastAsia="ru-RU"/>
          </w:rPr>
          <w:t>статьи 101</w:t>
        </w:r>
      </w:hyperlink>
      <w:r w:rsidRPr="00B32024">
        <w:rPr>
          <w:rFonts w:ascii="Times New Roman" w:eastAsia="Times New Roman" w:hAnsi="Times New Roman" w:cs="Times New Roman"/>
          <w:color w:val="000000"/>
          <w:sz w:val="27"/>
          <w:szCs w:val="27"/>
          <w:lang w:eastAsia="ru-RU"/>
        </w:rPr>
        <w:t> Конституции Республики Беларусь представляется на рассмотрение Национального собрания Республики Беларусь.</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Положения частей пятнадцатой и шестнадцатой </w:t>
      </w:r>
      <w:bookmarkStart w:id="6" w:name="&amp;Point=14"/>
      <w:bookmarkEnd w:id="6"/>
      <w:r w:rsidRPr="00B32024">
        <w:rPr>
          <w:rFonts w:ascii="Times New Roman" w:eastAsia="Times New Roman" w:hAnsi="Times New Roman" w:cs="Times New Roman"/>
          <w:color w:val="000000"/>
          <w:sz w:val="27"/>
          <w:szCs w:val="27"/>
          <w:lang w:eastAsia="ru-RU"/>
        </w:rPr>
        <w:fldChar w:fldCharType="begin"/>
      </w:r>
      <w:r w:rsidRPr="00B32024">
        <w:rPr>
          <w:rFonts w:ascii="Times New Roman" w:eastAsia="Times New Roman" w:hAnsi="Times New Roman" w:cs="Times New Roman"/>
          <w:color w:val="000000"/>
          <w:sz w:val="27"/>
          <w:szCs w:val="27"/>
          <w:lang w:eastAsia="ru-RU"/>
        </w:rPr>
        <w:instrText xml:space="preserve"> HYPERLINK "http://www.pravo.by/world_of_law/text.asp?RN=Pd0600018" \l "&amp;Point=14" </w:instrText>
      </w:r>
      <w:r w:rsidRPr="00B32024">
        <w:rPr>
          <w:rFonts w:ascii="Times New Roman" w:eastAsia="Times New Roman" w:hAnsi="Times New Roman" w:cs="Times New Roman"/>
          <w:color w:val="000000"/>
          <w:sz w:val="27"/>
          <w:szCs w:val="27"/>
          <w:lang w:eastAsia="ru-RU"/>
        </w:rPr>
        <w:fldChar w:fldCharType="separate"/>
      </w:r>
      <w:r w:rsidRPr="00B32024">
        <w:rPr>
          <w:rFonts w:ascii="Times New Roman" w:eastAsia="Times New Roman" w:hAnsi="Times New Roman" w:cs="Times New Roman"/>
          <w:color w:val="734900"/>
          <w:sz w:val="27"/>
          <w:szCs w:val="27"/>
          <w:u w:val="single"/>
          <w:lang w:eastAsia="ru-RU"/>
        </w:rPr>
        <w:t>пункта 14</w:t>
      </w:r>
      <w:r w:rsidRPr="00B32024">
        <w:rPr>
          <w:rFonts w:ascii="Times New Roman" w:eastAsia="Times New Roman" w:hAnsi="Times New Roman" w:cs="Times New Roman"/>
          <w:color w:val="000000"/>
          <w:sz w:val="27"/>
          <w:szCs w:val="27"/>
          <w:lang w:eastAsia="ru-RU"/>
        </w:rPr>
        <w:fldChar w:fldCharType="end"/>
      </w:r>
      <w:r w:rsidRPr="00B32024">
        <w:rPr>
          <w:rFonts w:ascii="Times New Roman" w:eastAsia="Times New Roman" w:hAnsi="Times New Roman" w:cs="Times New Roman"/>
          <w:color w:val="000000"/>
          <w:sz w:val="27"/>
          <w:szCs w:val="27"/>
          <w:lang w:eastAsia="ru-RU"/>
        </w:rPr>
        <w:t>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w:t>
      </w:r>
      <w:bookmarkStart w:id="7" w:name="&amp;Point=22"/>
      <w:bookmarkEnd w:id="7"/>
      <w:r w:rsidRPr="00B32024">
        <w:rPr>
          <w:rFonts w:ascii="Times New Roman" w:eastAsia="Times New Roman" w:hAnsi="Times New Roman" w:cs="Times New Roman"/>
          <w:color w:val="000000"/>
          <w:sz w:val="27"/>
          <w:szCs w:val="27"/>
          <w:lang w:eastAsia="ru-RU"/>
        </w:rPr>
        <w:fldChar w:fldCharType="begin"/>
      </w:r>
      <w:r w:rsidRPr="00B32024">
        <w:rPr>
          <w:rFonts w:ascii="Times New Roman" w:eastAsia="Times New Roman" w:hAnsi="Times New Roman" w:cs="Times New Roman"/>
          <w:color w:val="000000"/>
          <w:sz w:val="27"/>
          <w:szCs w:val="27"/>
          <w:lang w:eastAsia="ru-RU"/>
        </w:rPr>
        <w:instrText xml:space="preserve"> HYPERLINK "http://www.pravo.by/world_of_law/text.asp?RN=Pd0600018" \l "&amp;Point=22" </w:instrText>
      </w:r>
      <w:r w:rsidRPr="00B32024">
        <w:rPr>
          <w:rFonts w:ascii="Times New Roman" w:eastAsia="Times New Roman" w:hAnsi="Times New Roman" w:cs="Times New Roman"/>
          <w:color w:val="000000"/>
          <w:sz w:val="27"/>
          <w:szCs w:val="27"/>
          <w:lang w:eastAsia="ru-RU"/>
        </w:rPr>
        <w:fldChar w:fldCharType="separate"/>
      </w:r>
      <w:r w:rsidRPr="00B32024">
        <w:rPr>
          <w:rFonts w:ascii="Times New Roman" w:eastAsia="Times New Roman" w:hAnsi="Times New Roman" w:cs="Times New Roman"/>
          <w:color w:val="734900"/>
          <w:sz w:val="27"/>
          <w:szCs w:val="27"/>
          <w:u w:val="single"/>
          <w:lang w:eastAsia="ru-RU"/>
        </w:rPr>
        <w:t>пункты 22–29</w:t>
      </w:r>
      <w:r w:rsidRPr="00B32024">
        <w:rPr>
          <w:rFonts w:ascii="Times New Roman" w:eastAsia="Times New Roman" w:hAnsi="Times New Roman" w:cs="Times New Roman"/>
          <w:color w:val="000000"/>
          <w:sz w:val="27"/>
          <w:szCs w:val="27"/>
          <w:lang w:eastAsia="ru-RU"/>
        </w:rPr>
        <w:fldChar w:fldCharType="end"/>
      </w:r>
      <w:r w:rsidRPr="00B32024">
        <w:rPr>
          <w:rFonts w:ascii="Times New Roman" w:eastAsia="Times New Roman" w:hAnsi="Times New Roman" w:cs="Times New Roman"/>
          <w:color w:val="000000"/>
          <w:sz w:val="27"/>
          <w:szCs w:val="27"/>
          <w:lang w:eastAsia="ru-RU"/>
        </w:rPr>
        <w:t> и данный пун</w:t>
      </w:r>
      <w:proofErr w:type="gramStart"/>
      <w:r w:rsidRPr="00B32024">
        <w:rPr>
          <w:rFonts w:ascii="Times New Roman" w:eastAsia="Times New Roman" w:hAnsi="Times New Roman" w:cs="Times New Roman"/>
          <w:color w:val="000000"/>
          <w:sz w:val="27"/>
          <w:szCs w:val="27"/>
          <w:lang w:eastAsia="ru-RU"/>
        </w:rPr>
        <w:t>кт вст</w:t>
      </w:r>
      <w:proofErr w:type="gramEnd"/>
      <w:r w:rsidRPr="00B32024">
        <w:rPr>
          <w:rFonts w:ascii="Times New Roman" w:eastAsia="Times New Roman" w:hAnsi="Times New Roman" w:cs="Times New Roman"/>
          <w:color w:val="000000"/>
          <w:sz w:val="27"/>
          <w:szCs w:val="27"/>
          <w:lang w:eastAsia="ru-RU"/>
        </w:rPr>
        <w:t>упают в силу со дня официального опубликования этого Декрета.</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B32024" w:rsidRPr="00B32024" w:rsidRDefault="00B32024" w:rsidP="00B32024">
      <w:pPr>
        <w:spacing w:after="0" w:line="240" w:lineRule="auto"/>
        <w:ind w:firstLine="567"/>
        <w:jc w:val="both"/>
        <w:rPr>
          <w:rFonts w:ascii="Times New Roman" w:eastAsia="Times New Roman" w:hAnsi="Times New Roman" w:cs="Times New Roman"/>
          <w:color w:val="000000"/>
          <w:sz w:val="27"/>
          <w:szCs w:val="27"/>
          <w:lang w:eastAsia="ru-RU"/>
        </w:rPr>
      </w:pPr>
      <w:r w:rsidRPr="00B32024">
        <w:rPr>
          <w:rFonts w:ascii="Times New Roman" w:eastAsia="Times New Roman" w:hAnsi="Times New Roman" w:cs="Times New Roman"/>
          <w:color w:val="000000"/>
          <w:sz w:val="27"/>
          <w:szCs w:val="27"/>
          <w:lang w:eastAsia="ru-RU"/>
        </w:rPr>
        <w:t> </w:t>
      </w:r>
    </w:p>
    <w:tbl>
      <w:tblPr>
        <w:tblW w:w="18345" w:type="dxa"/>
        <w:tblCellMar>
          <w:left w:w="0" w:type="dxa"/>
          <w:right w:w="0" w:type="dxa"/>
        </w:tblCellMar>
        <w:tblLook w:val="04A0" w:firstRow="1" w:lastRow="0" w:firstColumn="1" w:lastColumn="0" w:noHBand="0" w:noVBand="1"/>
      </w:tblPr>
      <w:tblGrid>
        <w:gridCol w:w="9180"/>
        <w:gridCol w:w="9165"/>
      </w:tblGrid>
      <w:tr w:rsidR="00B32024" w:rsidRPr="00B32024" w:rsidTr="00B32024">
        <w:tc>
          <w:tcPr>
            <w:tcW w:w="9169" w:type="dxa"/>
            <w:tcMar>
              <w:top w:w="0" w:type="dxa"/>
              <w:left w:w="6" w:type="dxa"/>
              <w:bottom w:w="0" w:type="dxa"/>
              <w:right w:w="6" w:type="dxa"/>
            </w:tcMar>
            <w:vAlign w:val="bottom"/>
            <w:hideMark/>
          </w:tcPr>
          <w:p w:rsidR="00B32024" w:rsidRPr="00B32024" w:rsidRDefault="00B32024" w:rsidP="00F0372E">
            <w:pPr>
              <w:spacing w:after="0" w:line="240" w:lineRule="auto"/>
              <w:rPr>
                <w:rFonts w:ascii="Times New Roman" w:eastAsia="Times New Roman" w:hAnsi="Times New Roman" w:cs="Times New Roman"/>
                <w:sz w:val="24"/>
                <w:szCs w:val="24"/>
                <w:lang w:eastAsia="ru-RU"/>
              </w:rPr>
            </w:pPr>
            <w:r w:rsidRPr="00B32024">
              <w:rPr>
                <w:rFonts w:ascii="Times New Roman" w:eastAsia="Times New Roman" w:hAnsi="Times New Roman" w:cs="Times New Roman"/>
                <w:b/>
                <w:bCs/>
                <w:lang w:eastAsia="ru-RU"/>
              </w:rPr>
              <w:t>Президент Республики Беларусь</w:t>
            </w:r>
            <w:r>
              <w:rPr>
                <w:rFonts w:ascii="Times New Roman" w:eastAsia="Times New Roman" w:hAnsi="Times New Roman" w:cs="Times New Roman"/>
                <w:b/>
                <w:bCs/>
                <w:lang w:eastAsia="ru-RU"/>
              </w:rPr>
              <w:t xml:space="preserve">          </w:t>
            </w:r>
            <w:r w:rsidR="00F0372E">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w:t>
            </w:r>
            <w:r w:rsidR="00F0372E">
              <w:rPr>
                <w:rFonts w:ascii="Times New Roman" w:eastAsia="Times New Roman" w:hAnsi="Times New Roman" w:cs="Times New Roman"/>
                <w:b/>
                <w:bCs/>
                <w:lang w:eastAsia="ru-RU"/>
              </w:rPr>
              <w:t xml:space="preserve">                             </w:t>
            </w:r>
            <w:proofErr w:type="spellStart"/>
            <w:r w:rsidR="00F0372E">
              <w:rPr>
                <w:rFonts w:ascii="Times New Roman" w:eastAsia="Times New Roman" w:hAnsi="Times New Roman" w:cs="Times New Roman"/>
                <w:b/>
                <w:bCs/>
                <w:lang w:eastAsia="ru-RU"/>
              </w:rPr>
              <w:t>А</w:t>
            </w:r>
            <w:r>
              <w:rPr>
                <w:rFonts w:ascii="Times New Roman" w:eastAsia="Times New Roman" w:hAnsi="Times New Roman" w:cs="Times New Roman"/>
                <w:b/>
                <w:bCs/>
                <w:lang w:eastAsia="ru-RU"/>
              </w:rPr>
              <w:t>.Лукашенко</w:t>
            </w:r>
            <w:proofErr w:type="spellEnd"/>
          </w:p>
        </w:tc>
        <w:tc>
          <w:tcPr>
            <w:tcW w:w="9154" w:type="dxa"/>
            <w:tcMar>
              <w:top w:w="0" w:type="dxa"/>
              <w:left w:w="6" w:type="dxa"/>
              <w:bottom w:w="0" w:type="dxa"/>
              <w:right w:w="6" w:type="dxa"/>
            </w:tcMar>
            <w:vAlign w:val="bottom"/>
            <w:hideMark/>
          </w:tcPr>
          <w:p w:rsidR="00B32024" w:rsidRPr="00B32024" w:rsidRDefault="00B32024" w:rsidP="00B32024">
            <w:pPr>
              <w:spacing w:after="0" w:line="240" w:lineRule="auto"/>
              <w:jc w:val="right"/>
              <w:rPr>
                <w:rFonts w:ascii="Times New Roman" w:eastAsia="Times New Roman" w:hAnsi="Times New Roman" w:cs="Times New Roman"/>
                <w:sz w:val="24"/>
                <w:szCs w:val="24"/>
                <w:lang w:eastAsia="ru-RU"/>
              </w:rPr>
            </w:pPr>
            <w:proofErr w:type="spellStart"/>
            <w:r w:rsidRPr="00B32024">
              <w:rPr>
                <w:rFonts w:ascii="Times New Roman" w:eastAsia="Times New Roman" w:hAnsi="Times New Roman" w:cs="Times New Roman"/>
                <w:b/>
                <w:bCs/>
                <w:lang w:eastAsia="ru-RU"/>
              </w:rPr>
              <w:t>А.Лукашенко</w:t>
            </w:r>
            <w:proofErr w:type="spellEnd"/>
          </w:p>
        </w:tc>
      </w:tr>
    </w:tbl>
    <w:p w:rsidR="00776A82" w:rsidRDefault="00776A82"/>
    <w:sectPr w:rsidR="00776A82" w:rsidSect="002E44D3">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7C"/>
    <w:rsid w:val="002E44D3"/>
    <w:rsid w:val="00776A82"/>
    <w:rsid w:val="00B32024"/>
    <w:rsid w:val="00F0372E"/>
    <w:rsid w:val="00F9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32024"/>
  </w:style>
  <w:style w:type="character" w:customStyle="1" w:styleId="promulgator">
    <w:name w:val="promulgator"/>
    <w:basedOn w:val="a0"/>
    <w:rsid w:val="00B32024"/>
  </w:style>
  <w:style w:type="character" w:customStyle="1" w:styleId="apple-converted-space">
    <w:name w:val="apple-converted-space"/>
    <w:basedOn w:val="a0"/>
    <w:rsid w:val="00B32024"/>
  </w:style>
  <w:style w:type="character" w:customStyle="1" w:styleId="datepr">
    <w:name w:val="datepr"/>
    <w:basedOn w:val="a0"/>
    <w:rsid w:val="00B32024"/>
  </w:style>
  <w:style w:type="character" w:customStyle="1" w:styleId="number">
    <w:name w:val="number"/>
    <w:basedOn w:val="a0"/>
    <w:rsid w:val="00B32024"/>
  </w:style>
  <w:style w:type="paragraph" w:customStyle="1" w:styleId="1">
    <w:name w:val="Название1"/>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32024"/>
    <w:rPr>
      <w:color w:val="0000FF"/>
      <w:u w:val="single"/>
    </w:rPr>
  </w:style>
  <w:style w:type="character" w:customStyle="1" w:styleId="razr">
    <w:name w:val="razr"/>
    <w:basedOn w:val="a0"/>
    <w:rsid w:val="00B32024"/>
  </w:style>
  <w:style w:type="paragraph" w:customStyle="1" w:styleId="point">
    <w:name w:val="point"/>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B32024"/>
  </w:style>
  <w:style w:type="character" w:customStyle="1" w:styleId="pers">
    <w:name w:val="pers"/>
    <w:basedOn w:val="a0"/>
    <w:rsid w:val="00B32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32024"/>
  </w:style>
  <w:style w:type="character" w:customStyle="1" w:styleId="promulgator">
    <w:name w:val="promulgator"/>
    <w:basedOn w:val="a0"/>
    <w:rsid w:val="00B32024"/>
  </w:style>
  <w:style w:type="character" w:customStyle="1" w:styleId="apple-converted-space">
    <w:name w:val="apple-converted-space"/>
    <w:basedOn w:val="a0"/>
    <w:rsid w:val="00B32024"/>
  </w:style>
  <w:style w:type="character" w:customStyle="1" w:styleId="datepr">
    <w:name w:val="datepr"/>
    <w:basedOn w:val="a0"/>
    <w:rsid w:val="00B32024"/>
  </w:style>
  <w:style w:type="character" w:customStyle="1" w:styleId="number">
    <w:name w:val="number"/>
    <w:basedOn w:val="a0"/>
    <w:rsid w:val="00B32024"/>
  </w:style>
  <w:style w:type="paragraph" w:customStyle="1" w:styleId="1">
    <w:name w:val="Название1"/>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32024"/>
    <w:rPr>
      <w:color w:val="0000FF"/>
      <w:u w:val="single"/>
    </w:rPr>
  </w:style>
  <w:style w:type="character" w:customStyle="1" w:styleId="razr">
    <w:name w:val="razr"/>
    <w:basedOn w:val="a0"/>
    <w:rsid w:val="00B32024"/>
  </w:style>
  <w:style w:type="paragraph" w:customStyle="1" w:styleId="point">
    <w:name w:val="point"/>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B32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B32024"/>
  </w:style>
  <w:style w:type="character" w:customStyle="1" w:styleId="pers">
    <w:name w:val="pers"/>
    <w:basedOn w:val="a0"/>
    <w:rsid w:val="00B3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by/world_of_law/text.asp?RN=hk9900278" TargetMode="External"/><Relationship Id="rId18" Type="http://schemas.openxmlformats.org/officeDocument/2006/relationships/hyperlink" Target="http://www.pravo.by/world_of_law/text.asp?RN=hk9900238" TargetMode="External"/><Relationship Id="rId26" Type="http://schemas.openxmlformats.org/officeDocument/2006/relationships/hyperlink" Target="http://www.pravo.by/world_of_law/text.asp?RN=Pd0600018" TargetMode="External"/><Relationship Id="rId39" Type="http://schemas.openxmlformats.org/officeDocument/2006/relationships/hyperlink" Target="http://www.pravo.by/world_of_law/text.asp?RN=hk9900296" TargetMode="External"/><Relationship Id="rId3" Type="http://schemas.openxmlformats.org/officeDocument/2006/relationships/settings" Target="settings.xml"/><Relationship Id="rId21" Type="http://schemas.openxmlformats.org/officeDocument/2006/relationships/hyperlink" Target="http://www.pravo.by/world_of_law/text.asp?RN=hk9900238" TargetMode="External"/><Relationship Id="rId34" Type="http://schemas.openxmlformats.org/officeDocument/2006/relationships/hyperlink" Target="http://www.pravo.by/world_of_law/text.asp?RN=hk9900296" TargetMode="External"/><Relationship Id="rId42" Type="http://schemas.openxmlformats.org/officeDocument/2006/relationships/hyperlink" Target="http://www.pravo.by/world_of_law/text.asp?RN=hk9900238" TargetMode="External"/><Relationship Id="rId47" Type="http://schemas.openxmlformats.org/officeDocument/2006/relationships/hyperlink" Target="http://www.pravo.by/world_of_law/text.asp?RN=hk9900238" TargetMode="External"/><Relationship Id="rId50" Type="http://schemas.openxmlformats.org/officeDocument/2006/relationships/hyperlink" Target="http://www.pravo.by/world_of_law/text.asp?RN=Pd0600018" TargetMode="External"/><Relationship Id="rId7" Type="http://schemas.openxmlformats.org/officeDocument/2006/relationships/hyperlink" Target="http://www.pravo.by/world_of_law/text.asp?RN=hk0300194" TargetMode="External"/><Relationship Id="rId12" Type="http://schemas.openxmlformats.org/officeDocument/2006/relationships/hyperlink" Target="http://www.pravo.by/world_of_law/text.asp?RN=hk0300194" TargetMode="External"/><Relationship Id="rId17" Type="http://schemas.openxmlformats.org/officeDocument/2006/relationships/hyperlink" Target="http://www.pravo.by/world_of_law/text.asp?RN=Pd0600018" TargetMode="External"/><Relationship Id="rId25" Type="http://schemas.openxmlformats.org/officeDocument/2006/relationships/hyperlink" Target="http://www.pravo.by/world_of_law/text.asp?RN=Pd0600018" TargetMode="External"/><Relationship Id="rId33" Type="http://schemas.openxmlformats.org/officeDocument/2006/relationships/hyperlink" Target="http://www.pravo.by/world_of_law/text.asp?RN=hk9900296" TargetMode="External"/><Relationship Id="rId38" Type="http://schemas.openxmlformats.org/officeDocument/2006/relationships/hyperlink" Target="http://www.pravo.by/world_of_law/text.asp?RN=hk9900296" TargetMode="External"/><Relationship Id="rId46" Type="http://schemas.openxmlformats.org/officeDocument/2006/relationships/hyperlink" Target="http://www.pravo.by/world_of_law/text.asp?RN=Pd0600018" TargetMode="External"/><Relationship Id="rId2" Type="http://schemas.microsoft.com/office/2007/relationships/stylesWithEffects" Target="stylesWithEffects.xml"/><Relationship Id="rId16" Type="http://schemas.openxmlformats.org/officeDocument/2006/relationships/hyperlink" Target="http://www.pravo.by/world_of_law/text.asp?RN=Pd0600018" TargetMode="External"/><Relationship Id="rId20" Type="http://schemas.openxmlformats.org/officeDocument/2006/relationships/hyperlink" Target="http://www.pravo.by/world_of_law/text.asp?RN=Pd0600018" TargetMode="External"/><Relationship Id="rId29" Type="http://schemas.openxmlformats.org/officeDocument/2006/relationships/hyperlink" Target="http://www.pravo.by/world_of_law/text.asp?RN=hk9900296" TargetMode="External"/><Relationship Id="rId41" Type="http://schemas.openxmlformats.org/officeDocument/2006/relationships/hyperlink" Target="http://www.pravo.by/world_of_law/text.asp?RN=hk9900296"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o.by/world_of_law/text.asp?RN=hk9900278" TargetMode="External"/><Relationship Id="rId11" Type="http://schemas.openxmlformats.org/officeDocument/2006/relationships/hyperlink" Target="http://www.pravo.by/world_of_law/text.asp?RN=hk0300194" TargetMode="External"/><Relationship Id="rId24" Type="http://schemas.openxmlformats.org/officeDocument/2006/relationships/hyperlink" Target="http://www.pravo.by/world_of_law/text.asp?RN=hk9900238" TargetMode="External"/><Relationship Id="rId32" Type="http://schemas.openxmlformats.org/officeDocument/2006/relationships/hyperlink" Target="http://www.pravo.by/world_of_law/text.asp?RN=hk9900296" TargetMode="External"/><Relationship Id="rId37" Type="http://schemas.openxmlformats.org/officeDocument/2006/relationships/hyperlink" Target="http://www.pravo.by/world_of_law/text.asp?RN=hk9900296" TargetMode="External"/><Relationship Id="rId40" Type="http://schemas.openxmlformats.org/officeDocument/2006/relationships/hyperlink" Target="http://www.pravo.by/world_of_law/text.asp?RN=hk9900296" TargetMode="External"/><Relationship Id="rId45" Type="http://schemas.openxmlformats.org/officeDocument/2006/relationships/hyperlink" Target="http://www.pravo.by/world_of_law/text.asp?RN=Pd0600018" TargetMode="External"/><Relationship Id="rId53" Type="http://schemas.openxmlformats.org/officeDocument/2006/relationships/fontTable" Target="fontTable.xml"/><Relationship Id="rId5" Type="http://schemas.openxmlformats.org/officeDocument/2006/relationships/hyperlink" Target="http://www.pravo.by/world_of_law/text.asp?RN=v19402875" TargetMode="External"/><Relationship Id="rId15" Type="http://schemas.openxmlformats.org/officeDocument/2006/relationships/hyperlink" Target="http://www.pravo.by/world_of_law/text.asp?RN=hk9900238" TargetMode="External"/><Relationship Id="rId23" Type="http://schemas.openxmlformats.org/officeDocument/2006/relationships/hyperlink" Target="http://www.pravo.by/world_of_law/text.asp?RN=hk9900278" TargetMode="External"/><Relationship Id="rId28" Type="http://schemas.openxmlformats.org/officeDocument/2006/relationships/hyperlink" Target="http://www.pravo.by/world_of_law/text.asp?RN=hk9900296" TargetMode="External"/><Relationship Id="rId36" Type="http://schemas.openxmlformats.org/officeDocument/2006/relationships/hyperlink" Target="http://www.pravo.by/world_of_law/text.asp?RN=hk9900296" TargetMode="External"/><Relationship Id="rId49" Type="http://schemas.openxmlformats.org/officeDocument/2006/relationships/hyperlink" Target="http://www.pravo.by/world_of_law/text.asp?RN=hk9900238" TargetMode="External"/><Relationship Id="rId10" Type="http://schemas.openxmlformats.org/officeDocument/2006/relationships/hyperlink" Target="http://www.pravo.by/world_of_law/text.asp?RN=hk0300194" TargetMode="External"/><Relationship Id="rId19" Type="http://schemas.openxmlformats.org/officeDocument/2006/relationships/hyperlink" Target="http://www.pravo.by/world_of_law/text.asp?RN=hk9900238" TargetMode="External"/><Relationship Id="rId31" Type="http://schemas.openxmlformats.org/officeDocument/2006/relationships/hyperlink" Target="http://www.pravo.by/world_of_law/text.asp?RN=hk9900296" TargetMode="External"/><Relationship Id="rId44" Type="http://schemas.openxmlformats.org/officeDocument/2006/relationships/hyperlink" Target="http://www.pravo.by/world_of_law/text.asp?RN=hk9900275" TargetMode="External"/><Relationship Id="rId52" Type="http://schemas.openxmlformats.org/officeDocument/2006/relationships/hyperlink" Target="http://www.pravo.by/world_of_law/text.asp?RN=v19402875" TargetMode="External"/><Relationship Id="rId4" Type="http://schemas.openxmlformats.org/officeDocument/2006/relationships/webSettings" Target="webSettings.xml"/><Relationship Id="rId9" Type="http://schemas.openxmlformats.org/officeDocument/2006/relationships/hyperlink" Target="http://www.pravo.by/world_of_law/text.asp?RN=hk0300194" TargetMode="External"/><Relationship Id="rId14" Type="http://schemas.openxmlformats.org/officeDocument/2006/relationships/hyperlink" Target="http://www.pravo.by/world_of_law/text.asp?RN=hk9900238" TargetMode="External"/><Relationship Id="rId22" Type="http://schemas.openxmlformats.org/officeDocument/2006/relationships/hyperlink" Target="http://www.pravo.by/world_of_law/text.asp?RN=Pd0600018" TargetMode="External"/><Relationship Id="rId27" Type="http://schemas.openxmlformats.org/officeDocument/2006/relationships/hyperlink" Target="http://www.pravo.by/world_of_law/text.asp?RN=hk9900296" TargetMode="External"/><Relationship Id="rId30" Type="http://schemas.openxmlformats.org/officeDocument/2006/relationships/hyperlink" Target="http://www.pravo.by/world_of_law/text.asp?RN=hk9900296" TargetMode="External"/><Relationship Id="rId35" Type="http://schemas.openxmlformats.org/officeDocument/2006/relationships/hyperlink" Target="http://www.pravo.by/world_of_law/text.asp?RN=hk9900296" TargetMode="External"/><Relationship Id="rId43" Type="http://schemas.openxmlformats.org/officeDocument/2006/relationships/hyperlink" Target="http://www.pravo.by/world_of_law/text.asp?RN=hk9900275" TargetMode="External"/><Relationship Id="rId48" Type="http://schemas.openxmlformats.org/officeDocument/2006/relationships/hyperlink" Target="http://www.pravo.by/world_of_law/text.asp?RN=hk9900238" TargetMode="External"/><Relationship Id="rId8" Type="http://schemas.openxmlformats.org/officeDocument/2006/relationships/hyperlink" Target="http://www.pravo.by/world_of_law/text.asp?RN=hk0300194" TargetMode="External"/><Relationship Id="rId51" Type="http://schemas.openxmlformats.org/officeDocument/2006/relationships/hyperlink" Target="http://www.pravo.by/world_of_law/text.asp?RN=Pd06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8778</Words>
  <Characters>50035</Characters>
  <Application>Microsoft Office Word</Application>
  <DocSecurity>0</DocSecurity>
  <Lines>416</Lines>
  <Paragraphs>117</Paragraphs>
  <ScaleCrop>false</ScaleCrop>
  <Company>*</Company>
  <LinksUpToDate>false</LinksUpToDate>
  <CharactersWithSpaces>58696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2015-10-06T13:08:00Z</dcterms:created>
  <dcterms:modified xsi:type="dcterms:W3CDTF">2015-10-06T13:41:00Z</dcterms:modified>
</cp:coreProperties>
</file>