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5" w:rsidRPr="00671E0F" w:rsidRDefault="00AA4B0A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be-BY"/>
        </w:rPr>
        <w:t>Р</w:t>
      </w:r>
      <w:r w:rsidR="00316A8B" w:rsidRPr="00671E0F">
        <w:rPr>
          <w:rFonts w:ascii="Times New Roman" w:hAnsi="Times New Roman"/>
          <w:b/>
          <w:sz w:val="28"/>
          <w:szCs w:val="28"/>
        </w:rPr>
        <w:t>э</w:t>
      </w:r>
      <w:r w:rsidR="00316A8B" w:rsidRPr="00671E0F">
        <w:rPr>
          <w:rFonts w:ascii="Times New Roman" w:hAnsi="Times New Roman"/>
          <w:b/>
          <w:sz w:val="28"/>
          <w:szCs w:val="28"/>
          <w:lang w:val="be-BY"/>
        </w:rPr>
        <w:t xml:space="preserve">камендацыі па арганізацыі адукацыйнага працэсу па вучэбным прадмеце </w:t>
      </w:r>
      <w:r w:rsidR="00316A8B" w:rsidRPr="00671E0F">
        <w:rPr>
          <w:rFonts w:ascii="Times New Roman" w:hAnsi="Times New Roman"/>
          <w:b/>
          <w:sz w:val="28"/>
          <w:szCs w:val="28"/>
        </w:rPr>
        <w:t>«</w:t>
      </w:r>
      <w:r w:rsidR="00316A8B" w:rsidRPr="00671E0F">
        <w:rPr>
          <w:rFonts w:ascii="Times New Roman" w:hAnsi="Times New Roman"/>
          <w:b/>
          <w:sz w:val="28"/>
          <w:szCs w:val="28"/>
          <w:lang w:val="be-BY"/>
        </w:rPr>
        <w:t>Беларуская літаратура</w:t>
      </w:r>
      <w:r w:rsidR="00316A8B" w:rsidRPr="00671E0F">
        <w:rPr>
          <w:rFonts w:ascii="Times New Roman" w:hAnsi="Times New Roman"/>
          <w:b/>
          <w:sz w:val="28"/>
          <w:szCs w:val="28"/>
        </w:rPr>
        <w:t>»</w:t>
      </w: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ў 2018/2019 навучальным годзе</w:t>
      </w:r>
    </w:p>
    <w:p w:rsidR="00F204AA" w:rsidRPr="00671E0F" w:rsidRDefault="00F204AA" w:rsidP="00F20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204AA" w:rsidRPr="00671E0F" w:rsidRDefault="00F204AA" w:rsidP="00F20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Навучанне беларускай літаратуры ў 2018/2019 годзе ў </w:t>
      </w:r>
      <w:r w:rsidRPr="00671E0F">
        <w:rPr>
          <w:rFonts w:ascii="Times New Roman" w:hAnsi="Times New Roman"/>
          <w:sz w:val="28"/>
          <w:szCs w:val="28"/>
        </w:rPr>
        <w:t>V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–</w:t>
      </w:r>
      <w:r w:rsidRPr="00671E0F">
        <w:rPr>
          <w:rFonts w:ascii="Times New Roman" w:hAnsi="Times New Roman"/>
          <w:sz w:val="28"/>
          <w:szCs w:val="28"/>
        </w:rPr>
        <w:t>V</w:t>
      </w:r>
      <w:r w:rsidRPr="00671E0F">
        <w:rPr>
          <w:rFonts w:ascii="Times New Roman" w:hAnsi="Times New Roman"/>
          <w:sz w:val="28"/>
          <w:szCs w:val="28"/>
          <w:lang w:val="en-US"/>
        </w:rPr>
        <w:t>II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класах адбываецца па абноўленых праграмах 2017 года, якія рэалізуюць прынцып адноснай з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 xml:space="preserve">авершанасці зместу адукацыі на </w:t>
      </w:r>
      <w:r w:rsidRPr="00671E0F">
        <w:rPr>
          <w:rFonts w:ascii="Times New Roman" w:hAnsi="Times New Roman"/>
          <w:sz w:val="28"/>
          <w:szCs w:val="28"/>
          <w:lang w:val="en-US"/>
        </w:rPr>
        <w:t>IIc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 xml:space="preserve">тупені. </w:t>
      </w:r>
      <w:r w:rsidRPr="00671E0F">
        <w:rPr>
          <w:rFonts w:ascii="Times New Roman" w:hAnsi="Times New Roman"/>
          <w:sz w:val="28"/>
          <w:szCs w:val="28"/>
        </w:rPr>
        <w:t>У гэтымнавучальнымгодзе на абноўлены</w:t>
      </w:r>
      <w:r w:rsidR="0058628F" w:rsidRPr="00671E0F">
        <w:rPr>
          <w:rFonts w:ascii="Times New Roman" w:hAnsi="Times New Roman"/>
          <w:sz w:val="28"/>
          <w:szCs w:val="28"/>
        </w:rPr>
        <w:t>зместнавучаннябеларуска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й літаратуры</w:t>
      </w:r>
      <w:r w:rsidRPr="00671E0F">
        <w:rPr>
          <w:rFonts w:ascii="Times New Roman" w:hAnsi="Times New Roman"/>
          <w:sz w:val="28"/>
          <w:szCs w:val="28"/>
        </w:rPr>
        <w:t>пераходзіць VIII</w:t>
      </w:r>
      <w:r w:rsidR="004227C5"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</w:rPr>
        <w:t xml:space="preserve">клас, якібудзепрацаваць па новайвучэбнайпраграме 2018 года выдання. У </w:t>
      </w:r>
      <w:r w:rsidRPr="00671E0F">
        <w:rPr>
          <w:rFonts w:ascii="Times New Roman" w:hAnsi="Times New Roman"/>
          <w:sz w:val="28"/>
          <w:szCs w:val="28"/>
          <w:lang w:val="en-US"/>
        </w:rPr>
        <w:t>IX</w:t>
      </w:r>
      <w:r w:rsidRPr="00671E0F">
        <w:rPr>
          <w:rFonts w:ascii="Times New Roman" w:hAnsi="Times New Roman"/>
          <w:i/>
          <w:sz w:val="28"/>
          <w:szCs w:val="28"/>
        </w:rPr>
        <w:t>–</w:t>
      </w:r>
      <w:r w:rsidRPr="00671E0F">
        <w:rPr>
          <w:rFonts w:ascii="Times New Roman" w:hAnsi="Times New Roman"/>
          <w:sz w:val="28"/>
          <w:szCs w:val="28"/>
          <w:lang w:val="en-US"/>
        </w:rPr>
        <w:t>XI</w:t>
      </w:r>
      <w:r w:rsidRPr="00671E0F">
        <w:rPr>
          <w:rFonts w:ascii="Times New Roman" w:hAnsi="Times New Roman"/>
          <w:sz w:val="28"/>
          <w:szCs w:val="28"/>
        </w:rPr>
        <w:t>класахнавучаннеажыццяўляецца па пераходныхвучэбныхпраграмах для ўстаноўагульнайсярэдняйадукацыі з беларускай і рускаймовамінавучання</w:t>
      </w:r>
      <w:r w:rsidRPr="00671E0F">
        <w:rPr>
          <w:rFonts w:ascii="Times New Roman" w:hAnsi="Times New Roman"/>
          <w:sz w:val="28"/>
          <w:szCs w:val="28"/>
          <w:lang w:val="be-BY"/>
        </w:rPr>
        <w:t>,</w:t>
      </w:r>
      <w:r w:rsidRPr="00671E0F">
        <w:rPr>
          <w:rFonts w:ascii="Times New Roman" w:hAnsi="Times New Roman"/>
          <w:sz w:val="28"/>
          <w:szCs w:val="28"/>
        </w:rPr>
        <w:t xml:space="preserve">зацверджаныхМіністэрствамадукацыіРэспублікі Беларусь у 2017 годзе. </w:t>
      </w:r>
    </w:p>
    <w:p w:rsidR="00F204AA" w:rsidRPr="00671E0F" w:rsidRDefault="004227C5" w:rsidP="00F204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</w:rPr>
        <w:t>Пакольківывучэннепрадмета</w:t>
      </w:r>
      <w:r w:rsidR="00F204AA" w:rsidRPr="00671E0F">
        <w:rPr>
          <w:rFonts w:ascii="Times New Roman" w:hAnsi="Times New Roman"/>
          <w:sz w:val="28"/>
          <w:szCs w:val="28"/>
        </w:rPr>
        <w:t xml:space="preserve"> “Беларуская</w:t>
      </w:r>
      <w:r w:rsidR="00F204AA" w:rsidRPr="00671E0F">
        <w:rPr>
          <w:rFonts w:ascii="Times New Roman" w:hAnsi="Times New Roman"/>
          <w:sz w:val="28"/>
          <w:szCs w:val="28"/>
          <w:lang w:val="be-BY"/>
        </w:rPr>
        <w:t>літаратура</w:t>
      </w:r>
      <w:r w:rsidRPr="00671E0F">
        <w:rPr>
          <w:rFonts w:ascii="Times New Roman" w:hAnsi="Times New Roman"/>
          <w:sz w:val="28"/>
          <w:szCs w:val="28"/>
        </w:rPr>
        <w:t xml:space="preserve">” </w:t>
      </w:r>
      <w:r w:rsidR="00F204AA" w:rsidRPr="00671E0F">
        <w:rPr>
          <w:rFonts w:ascii="Times New Roman" w:hAnsi="Times New Roman"/>
          <w:sz w:val="28"/>
          <w:szCs w:val="28"/>
        </w:rPr>
        <w:t>будзеадбывацца па вучэбныхдапаможніках</w:t>
      </w:r>
      <w:r w:rsidR="00F204AA" w:rsidRPr="00671E0F">
        <w:rPr>
          <w:rFonts w:ascii="Times New Roman" w:hAnsi="Times New Roman"/>
          <w:sz w:val="28"/>
          <w:szCs w:val="28"/>
          <w:lang w:val="be-BY"/>
        </w:rPr>
        <w:t xml:space="preserve"> для 5-6, 9-11 класаў, падрыхтаваных пад папярэднюю праграму, нагадаем пра некаторыя асаблівасці арганізацыі вучэбнага працэсу на </w:t>
      </w:r>
      <w:r w:rsidR="00F204AA" w:rsidRPr="00671E0F">
        <w:rPr>
          <w:rFonts w:ascii="Times New Roman" w:hAnsi="Times New Roman"/>
          <w:sz w:val="28"/>
          <w:szCs w:val="28"/>
          <w:lang w:val="en-US"/>
        </w:rPr>
        <w:t>II</w:t>
      </w:r>
      <w:r w:rsidR="00F204AA" w:rsidRPr="00671E0F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F204AA" w:rsidRPr="00671E0F">
        <w:rPr>
          <w:rFonts w:ascii="Times New Roman" w:hAnsi="Times New Roman"/>
          <w:sz w:val="28"/>
          <w:szCs w:val="28"/>
          <w:lang w:val="en-US"/>
        </w:rPr>
        <w:t>IIIc</w:t>
      </w:r>
      <w:r w:rsidR="00F204AA" w:rsidRPr="00671E0F">
        <w:rPr>
          <w:rFonts w:ascii="Times New Roman" w:hAnsi="Times New Roman"/>
          <w:sz w:val="28"/>
          <w:szCs w:val="28"/>
          <w:lang w:val="be-BY"/>
        </w:rPr>
        <w:t xml:space="preserve">тупенях навучання.  </w:t>
      </w:r>
    </w:p>
    <w:p w:rsidR="00F204AA" w:rsidRPr="00671E0F" w:rsidRDefault="00F204AA" w:rsidP="004227C5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5 клас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Цітова, Л. К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. Беларуская літаратура: вучэб. дапам.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для 5-га кл. устаноў агул. сярэд. адукацыі з беларус. і рус. мо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 xml:space="preserve">вамі навучання: у 2 ч. / Л. К. Цітова. – 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2-е выд., перапрац. і дап. – Мінск, </w:t>
      </w:r>
      <w:r w:rsidR="004735B3" w:rsidRPr="00671E0F">
        <w:rPr>
          <w:rFonts w:ascii="Times New Roman" w:hAnsi="Times New Roman"/>
          <w:sz w:val="28"/>
          <w:szCs w:val="28"/>
          <w:lang w:val="be-BY"/>
        </w:rPr>
        <w:t xml:space="preserve">Нац. ін-т адукацыі, </w:t>
      </w:r>
      <w:r w:rsidRPr="00671E0F">
        <w:rPr>
          <w:rFonts w:ascii="Times New Roman" w:hAnsi="Times New Roman"/>
          <w:sz w:val="28"/>
          <w:szCs w:val="28"/>
          <w:lang w:val="be-BY"/>
        </w:rPr>
        <w:t>2016.</w:t>
      </w:r>
    </w:p>
    <w:p w:rsidR="00C31AAE" w:rsidRPr="00671E0F" w:rsidRDefault="00C31AAE" w:rsidP="0031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Не вывучаецца матэрыял </w:t>
      </w:r>
      <w:r w:rsidR="006C54A9" w:rsidRPr="00671E0F">
        <w:rPr>
          <w:rFonts w:ascii="Times New Roman" w:hAnsi="Times New Roman"/>
          <w:b/>
          <w:sz w:val="28"/>
          <w:szCs w:val="28"/>
          <w:lang w:val="be-BY"/>
        </w:rPr>
        <w:t>з раздзелаў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“Роднае слова”: С.18-19 (Я. Крупенька “Ёсць у кожнага з нас…”)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“Літаратурныя казкі і легенды”: 103–117 (Г. Марчук “Чужое багацце”)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“Выразнасць мастацкага сл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ова”: с. 144–145 (А. Грачанікаў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“Як ападае ліст…”)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“Літаратурны твор – складанае і непадзельнае мастацкае цэлае”:с. 34–36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 (</w:t>
      </w:r>
      <w:r w:rsidRPr="00671E0F">
        <w:rPr>
          <w:rFonts w:ascii="Times New Roman" w:hAnsi="Times New Roman"/>
          <w:sz w:val="28"/>
          <w:szCs w:val="28"/>
          <w:lang w:val="be-BY"/>
        </w:rPr>
        <w:t>Р. Барадулін “Бацьку”)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316A8B" w:rsidRPr="00671E0F" w:rsidRDefault="00316A8B" w:rsidP="006C54A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6 клас</w:t>
      </w: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Бельскі,А.І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>. Беларуская літаратура: вучэб. дапам.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для 6-га кл. устаноў агул. сярэд. адукацыі з б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еларус. і рус. мовамі навучання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/А.</w:t>
      </w:r>
      <w:r w:rsidR="004227C5" w:rsidRPr="00671E0F">
        <w:rPr>
          <w:rFonts w:ascii="Times New Roman" w:hAnsi="Times New Roman"/>
          <w:sz w:val="28"/>
          <w:szCs w:val="28"/>
          <w:lang w:val="be-BY"/>
        </w:rPr>
        <w:t xml:space="preserve"> І. 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 xml:space="preserve">Бельскі, Л. К. Цітова. – 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2-е выд., перапрац. і дап. – Мінск, </w:t>
      </w:r>
      <w:r w:rsidR="004735B3" w:rsidRPr="00671E0F">
        <w:rPr>
          <w:rFonts w:ascii="Times New Roman" w:hAnsi="Times New Roman"/>
          <w:sz w:val="28"/>
          <w:szCs w:val="28"/>
          <w:lang w:val="be-BY"/>
        </w:rPr>
        <w:t xml:space="preserve">Нац. ін-т адукацыі, </w:t>
      </w:r>
      <w:r w:rsidRPr="00671E0F">
        <w:rPr>
          <w:rFonts w:ascii="Times New Roman" w:hAnsi="Times New Roman"/>
          <w:sz w:val="28"/>
          <w:szCs w:val="28"/>
          <w:lang w:val="be-BY"/>
        </w:rPr>
        <w:t>2016.</w:t>
      </w:r>
    </w:p>
    <w:p w:rsidR="00864F8E" w:rsidRPr="00671E0F" w:rsidRDefault="00864F8E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Не вывучаецца матэрыял </w:t>
      </w:r>
      <w:r w:rsidR="006C54A9" w:rsidRPr="00671E0F">
        <w:rPr>
          <w:rFonts w:ascii="Times New Roman" w:hAnsi="Times New Roman"/>
          <w:b/>
          <w:sz w:val="28"/>
          <w:szCs w:val="28"/>
          <w:lang w:val="be-BY"/>
        </w:rPr>
        <w:t>з раздзелаў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“Мой род. Родная зямля. Народ”: с. 27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 (</w:t>
      </w:r>
      <w:r w:rsidRPr="00671E0F">
        <w:rPr>
          <w:rFonts w:ascii="Times New Roman" w:hAnsi="Times New Roman"/>
          <w:sz w:val="28"/>
          <w:szCs w:val="28"/>
          <w:lang w:val="be-BY"/>
        </w:rPr>
        <w:t>Г. Бураўкін “Я хачу прайсці па зямлі…”)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316A8B" w:rsidRPr="00671E0F" w:rsidRDefault="00316A8B" w:rsidP="00316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“Фальклор і літаратура”: 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с. 46–48, 79–80 (Я. Купала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“Як у казцы...”,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 xml:space="preserve"> Г. Бураўкін</w:t>
      </w:r>
      <w:r w:rsidR="00864F8E" w:rsidRPr="00671E0F">
        <w:rPr>
          <w:rFonts w:ascii="Times New Roman" w:hAnsi="Times New Roman"/>
          <w:sz w:val="28"/>
          <w:szCs w:val="28"/>
          <w:lang w:val="be-BY"/>
        </w:rPr>
        <w:t xml:space="preserve"> “Малітва”)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lastRenderedPageBreak/>
        <w:t xml:space="preserve">“Тэмы і вобразы мастацкай літаратуры”: 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 xml:space="preserve">с. 196–203, 277–278 </w:t>
      </w:r>
      <w:r w:rsidRPr="00671E0F">
        <w:rPr>
          <w:rFonts w:ascii="Times New Roman" w:hAnsi="Times New Roman"/>
          <w:sz w:val="28"/>
          <w:szCs w:val="28"/>
          <w:lang w:val="be-BY"/>
        </w:rPr>
        <w:t>(Г. Сянкевіч “Незабыўныя старонкі славянскай мінуўшчыны”,М. Скрыпка “Свіння і Баран”)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“Фантастыка”: с. 292–303 (Д. Шулцэ “Роберцік”)</w:t>
      </w:r>
      <w:r w:rsidR="00915334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316A8B" w:rsidRPr="00671E0F" w:rsidRDefault="00316A8B" w:rsidP="00864F8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7 клас</w:t>
      </w:r>
    </w:p>
    <w:p w:rsidR="00915334" w:rsidRPr="00671E0F" w:rsidRDefault="00915334" w:rsidP="00473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Лазарук, М.А.Беларуская літаратура: вучэб. дапам.</w:t>
      </w:r>
      <w:r w:rsidR="004735B3" w:rsidRPr="00671E0F">
        <w:rPr>
          <w:rFonts w:ascii="Times New Roman" w:hAnsi="Times New Roman"/>
          <w:sz w:val="28"/>
          <w:szCs w:val="28"/>
          <w:lang w:val="be-BY"/>
        </w:rPr>
        <w:t xml:space="preserve"> для 7</w:t>
      </w:r>
      <w:r w:rsidRPr="00671E0F">
        <w:rPr>
          <w:rFonts w:ascii="Times New Roman" w:hAnsi="Times New Roman"/>
          <w:sz w:val="28"/>
          <w:szCs w:val="28"/>
          <w:lang w:val="be-BY"/>
        </w:rPr>
        <w:t>-га кл. устаноў агул. сярэд. адукацыі з беларус. і рус. мовамі навучання /</w:t>
      </w:r>
      <w:r w:rsidR="004735B3" w:rsidRPr="00671E0F">
        <w:rPr>
          <w:rFonts w:ascii="Times New Roman" w:hAnsi="Times New Roman"/>
          <w:sz w:val="28"/>
          <w:szCs w:val="28"/>
          <w:lang w:val="be-BY"/>
        </w:rPr>
        <w:t xml:space="preserve"> М. А. Лазарук, Т. У. Логінава, Г. А. Сухава. – Мінск, Нац. ін-т адукацыі, 2017.</w:t>
      </w:r>
    </w:p>
    <w:p w:rsidR="004735B3" w:rsidRPr="00671E0F" w:rsidRDefault="004735B3" w:rsidP="00473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16A8B" w:rsidRPr="00671E0F" w:rsidRDefault="00864F8E" w:rsidP="00C31AA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Вучэбны дапаможнік поўнасцю адпавядае абноўленай вучэбнай праграме</w:t>
      </w:r>
      <w:r w:rsidR="004735B3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4735B3" w:rsidRPr="00671E0F" w:rsidRDefault="004735B3" w:rsidP="00C31AAE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8 клас</w:t>
      </w:r>
    </w:p>
    <w:p w:rsidR="004735B3" w:rsidRPr="00671E0F" w:rsidRDefault="004735B3" w:rsidP="00473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Лазарук, М. А.Беларуская літаратура: вучэб. дапам. для 8-га кл. устаноў агул. сярэд. адукацыі з беларус. і рус. мовамі навучання / М. А. Лазарук, В.</w:t>
      </w:r>
      <w:r w:rsidR="00FC2F5C" w:rsidRPr="00671E0F">
        <w:rPr>
          <w:rFonts w:ascii="Times New Roman" w:hAnsi="Times New Roman"/>
          <w:sz w:val="28"/>
          <w:szCs w:val="28"/>
          <w:lang w:val="be-BY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І.</w:t>
      </w:r>
      <w:r w:rsidR="00FC2F5C" w:rsidRPr="00671E0F">
        <w:rPr>
          <w:rFonts w:ascii="Times New Roman" w:hAnsi="Times New Roman"/>
          <w:sz w:val="28"/>
          <w:szCs w:val="28"/>
          <w:lang w:val="be-BY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Русілка, І. М. Слесарава, І. У. </w:t>
      </w:r>
      <w:r w:rsidR="00FC2F5C" w:rsidRPr="00671E0F">
        <w:rPr>
          <w:rFonts w:ascii="Times New Roman" w:hAnsi="Times New Roman"/>
          <w:sz w:val="28"/>
          <w:szCs w:val="28"/>
          <w:lang w:val="be-BY"/>
        </w:rPr>
        <w:t>Рэпенка</w:t>
      </w:r>
      <w:r w:rsidRPr="00671E0F">
        <w:rPr>
          <w:rFonts w:ascii="Times New Roman" w:hAnsi="Times New Roman"/>
          <w:sz w:val="28"/>
          <w:szCs w:val="28"/>
          <w:lang w:val="be-BY"/>
        </w:rPr>
        <w:t>. – Мінск, Нац. ін-т адукацыі, 2018.</w:t>
      </w:r>
    </w:p>
    <w:p w:rsidR="004735B3" w:rsidRPr="00671E0F" w:rsidRDefault="004735B3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64F8E" w:rsidRPr="00671E0F" w:rsidRDefault="00864F8E" w:rsidP="00864F8E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Вучэбны дапаможнік поўнасцю адпавядае абноўленай вучэбнай праграме</w:t>
      </w:r>
      <w:r w:rsidR="00FC2F5C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316A8B" w:rsidRPr="00671E0F" w:rsidRDefault="00316A8B" w:rsidP="00864F8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9 клас</w:t>
      </w: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Беларуская літаратура: вучэб. дапам. для 9-га кл. устаноў агул. сярэд. адукацыі з беларус. і рус. мовамі навучання / В. П. Рагойша [і інш.]; пад рэд. В. П. Рагойшы. – Мінск: Нац. ін-т адукацыі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, 2011</w:t>
      </w:r>
      <w:r w:rsidR="00D439BA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64F8E" w:rsidRPr="00671E0F" w:rsidRDefault="00864F8E" w:rsidP="00864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Не вывучаецца матэрыял </w:t>
      </w:r>
      <w:r w:rsidR="006C54A9" w:rsidRPr="00671E0F">
        <w:rPr>
          <w:rFonts w:ascii="Times New Roman" w:hAnsi="Times New Roman"/>
          <w:b/>
          <w:sz w:val="28"/>
          <w:szCs w:val="28"/>
          <w:lang w:val="be-BY"/>
        </w:rPr>
        <w:t>з раздзелаў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915"/>
        <w:gridCol w:w="6385"/>
        <w:gridCol w:w="1271"/>
      </w:tblGrid>
      <w:tr w:rsidR="009A3FA2" w:rsidRPr="00671E0F" w:rsidTr="004D28BE">
        <w:tc>
          <w:tcPr>
            <w:tcW w:w="191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Раздзел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Тэма/пытанне/рубрыка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Старонкі</w:t>
            </w:r>
          </w:p>
        </w:tc>
      </w:tr>
      <w:tr w:rsidR="009A3FA2" w:rsidRPr="00671E0F" w:rsidTr="004D28BE">
        <w:tc>
          <w:tcPr>
            <w:tcW w:w="1915" w:type="dxa"/>
          </w:tcPr>
          <w:p w:rsidR="009A3FA2" w:rsidRPr="00671E0F" w:rsidRDefault="008A446E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“Міфалогія – фальклор – літаратура” і “Беларуская літаратура і антычнасць”</w:t>
            </w:r>
          </w:p>
        </w:tc>
        <w:tc>
          <w:tcPr>
            <w:tcW w:w="6385" w:type="dxa"/>
          </w:tcPr>
          <w:p w:rsidR="00194D2E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Міфалагізаванне з’яў прыроды, іх асэнсаванне і вытлумачэнне старажытным чалавекам. </w:t>
            </w:r>
            <w:r w:rsidR="00194D2E"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Твор “Дамавікова ўдзячнасць”;</w:t>
            </w:r>
          </w:p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Міфы і легенды Старажытнай Грэцыі і Рыма. Тэматычная шматграннасць, гармонія зместу і формы ў антычным мастацтве і літаратуры. Паэмы-эпапеі Гамера “Іліяда”, “Адысея”, трагедыя Эсхіла “Прыкуты Праметэй”, паэма Вергілія “Энеіда”. Уплыў антычнага мастацтва і літаратуры на сусветную культуру. Геракл і Праметэй;</w:t>
            </w:r>
          </w:p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з рубрыкі “Тэорыя літаратуры” паняцці “паэма-эпапея” і “трагедыя”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="000A551E" w:rsidRPr="00671E0F">
              <w:rPr>
                <w:rFonts w:ascii="Times New Roman" w:hAnsi="Times New Roman"/>
                <w:sz w:val="24"/>
                <w:szCs w:val="24"/>
                <w:lang w:val="en-US"/>
              </w:rPr>
              <w:t>8-18</w:t>
            </w:r>
          </w:p>
        </w:tc>
      </w:tr>
      <w:tr w:rsidR="009A3FA2" w:rsidRPr="00671E0F" w:rsidTr="004D28BE">
        <w:tc>
          <w:tcPr>
            <w:tcW w:w="1915" w:type="dxa"/>
            <w:vMerge w:val="restart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“Літаратура эпохі Сярэднявечча”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“Агульная характарыстыка літаратуры Сярэднявечча” пытанні: Біблія як адзін з найвялікшых здабыткаў духоўнай культуры і найвыдатнейшы помнік літаратуры; яе ўплыў на развіццё мастацтва і літаратуры эпохі Сярэднявечча. Матывы і вобразы Бібліі ў пазнейшай літаратуры і мастацтве.</w:t>
            </w:r>
          </w:p>
          <w:p w:rsidR="009A3FA2" w:rsidRPr="00671E0F" w:rsidRDefault="009A3FA2" w:rsidP="004D28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змесце тэмы “Жыціе Еўфрасінні Полацкай” пытанне “Сувязь твора з хрысціянскім веравучэннем”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19-25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Тэма “Кірыл Тураўскі. Словы. Казанні. Павучанні” перанесена ў аглядавую тэму, скарочана і перафармулявана як “Кірыла Тураўскі – пісьменнік і прамоўца”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31-34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Тэма “Аповесць мінулых гадоў” (урывак пра Усяслава Полацкага)”.</w:t>
            </w:r>
          </w:p>
          <w:p w:rsidR="009A3FA2" w:rsidRPr="00671E0F" w:rsidRDefault="009A3FA2" w:rsidP="004D28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 тэорыі літаратуры: павучанне, аповесць як жанры старажытнай літаратуры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34-39</w:t>
            </w:r>
          </w:p>
        </w:tc>
      </w:tr>
      <w:tr w:rsidR="009A3FA2" w:rsidRPr="00671E0F" w:rsidTr="004D28BE">
        <w:tc>
          <w:tcPr>
            <w:tcW w:w="1915" w:type="dxa"/>
            <w:vMerge w:val="restart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“Літаратура эпохі Адраджэння”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“Агульная характарыстыка літаратуры эпохі Адраджэння” пытанні: росквіт выяўленчага мастацтва, архітэктуры, навукі і літаратуры ў краінах Еўропы. Звесткі пра Беларусь у еўрапейскіх крыніцах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46-50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Скарочаны змест тэмы “Францыск Скарына”: зняты з тэкстуальнага вывучэння прадмовы да ўсёй Бібліі і да кнігі “Іоў”; пытанні “Пераклад і выданне кніг Бібліі, іншых кніг Святога Пісання. Найважнейшыя рысы рэнесанснага гуманізму ў творчасці Ф. Скарыны. Ідэал вольнай і ўсебакова развітой асобы”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51-57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Зняты з тэкстуальнага вывучэння творы: прадмова да “Катэхізіса” Сымона Буднага і  прадмова да “Евангелля” Васіля Цяпінскага. Тэма перафармулявана як “Сымон Будны і Васіль Цяпінскі як прадаўжальнікі традыцый Францыска Скарыны”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58–61</w:t>
            </w:r>
          </w:p>
        </w:tc>
      </w:tr>
      <w:tr w:rsidR="009A3FA2" w:rsidRPr="00671E0F" w:rsidTr="004D28BE">
        <w:tc>
          <w:tcPr>
            <w:tcW w:w="191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“Барока. Класіцызм. Асветніцтва”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Пытанні: Развіццё рацыяналістычных і асветніцкіх тэндэнцый у еўрапейскай культуры і мастацтве. Узнікненне французскага класіцызму. Класіцызм у рускай літаратуры; Палемічная літаратура пачатку XVII ст. Развіццё рэлігійнай публіцыстыкі (Іпацій Пацей, Мялецій Сматрыцкі, Лаўрэнцій Зізаній, Афанасій Філіповіч).</w:t>
            </w:r>
          </w:p>
          <w:p w:rsidR="009A3FA2" w:rsidRPr="00671E0F" w:rsidRDefault="009A3FA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 тэорыі літаратуры: паняцце “Палемічная літаратура як жанр публіцыстыкі”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73–78</w:t>
            </w:r>
          </w:p>
        </w:tc>
      </w:tr>
      <w:tr w:rsidR="009A3FA2" w:rsidRPr="00671E0F" w:rsidTr="004D28BE">
        <w:tc>
          <w:tcPr>
            <w:tcW w:w="1915" w:type="dxa"/>
            <w:vMerge w:val="restart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“Ад старажытнай да новай беларускай літаратуры”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Пытанні: Паступовы рух да ўтварэння новай літаратуры на народнай, дыялектнай моўнай аснове. Узнікненне і ўмацаванне ў літаратуры рэалістычных традыцый; Вусная народная творчасць — крыніца адраджэння беларускай літаратуры. Выкарыстанне тэм, сюжэтаў, паэтыкі вуснай народнай творчасці ў літаратурных твора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79–88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Знята з тэкстуальнага вывучэння паэма “Энеіда навыварат” (разглядаецца ў межах аглядавай тэмы “Ад старажытнай да новай беларускай літаратуры”)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84-85</w:t>
            </w:r>
          </w:p>
        </w:tc>
      </w:tr>
      <w:tr w:rsidR="009A3FA2" w:rsidRPr="00671E0F" w:rsidTr="004D28BE">
        <w:tc>
          <w:tcPr>
            <w:tcW w:w="1915" w:type="dxa"/>
            <w:vMerge w:val="restart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“Рамантызм як вядучы літаратурны напрамак”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Скарэктавана назва тэмы “Рамантызм як вядучы літаратурны напрамак канца XVIII — першай паловы XIX ст.”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89–94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“Ян Баршчэўскі” выключаны творы “Белая сарока” і “Сын буры”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 107–111</w:t>
            </w:r>
          </w:p>
        </w:tc>
      </w:tr>
      <w:tr w:rsidR="009A3FA2" w:rsidRPr="00671E0F" w:rsidTr="004D28BE">
        <w:tc>
          <w:tcPr>
            <w:tcW w:w="191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“Па шляху сінтэзу: сентыменталізм, рамантызм, рэалізм”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Тэма “Тарас Шаўчэнка”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119–124</w:t>
            </w:r>
          </w:p>
        </w:tc>
      </w:tr>
      <w:tr w:rsidR="009A3FA2" w:rsidRPr="00671E0F" w:rsidTr="004D28BE">
        <w:tc>
          <w:tcPr>
            <w:tcW w:w="1915" w:type="dxa"/>
            <w:vMerge w:val="restart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“Рэалізм як літаратурны напрамак. Захаванне тэндэнцый рамантызму”</w:t>
            </w: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Пытанні: Этапы развіцця: рэалізм эпохі Адраджэння, асветніцкі рэалізм, класічны рэалізм XIX стагоддзя. Беларуская літаратура другой паловы XIX ст.; Развіццё народнай публіцыстыкі. Ананімныя вершаваныя і празаічныя гутаркі (“Вось які цяпер люд стаў”, “Гутарка Данілы са Сцяпанам”, “Сход”)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141–146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Зняты з тэкстуальнага вывучэння творы К. Каліноўскага. Матэрыял скарочаны і перанесены ў аглядавую тэму “Рэалізм як напрамак у літаратуры” 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147–152 (часткова)</w:t>
            </w:r>
          </w:p>
        </w:tc>
      </w:tr>
      <w:tr w:rsidR="009A3FA2" w:rsidRPr="00671E0F" w:rsidTr="004D28BE">
        <w:tc>
          <w:tcPr>
            <w:tcW w:w="1915" w:type="dxa"/>
            <w:vMerge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040112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“Янка Лучына” верш “Роднай старонцы” і пытанні: Тэ</w:t>
            </w:r>
            <w:r w:rsidR="00040112"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ма радзімы ў лірыцы Янкі Лучыны</w:t>
            </w: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Пераклічка </w:t>
            </w:r>
            <w:r w:rsidR="00040112"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твора “Паляўнічыя акварэлькі з Палесся” </w:t>
            </w: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з “Запіскамі паляўнічага” I. С. Тургенева. Янка Лучына і Уладзіслаў Сыракомля. Якуб Колас і М. Багдановіч пра Янку Лучыну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169–175</w:t>
            </w:r>
          </w:p>
        </w:tc>
      </w:tr>
      <w:tr w:rsidR="00040112" w:rsidRPr="00671E0F" w:rsidTr="004D28BE">
        <w:tc>
          <w:tcPr>
            <w:tcW w:w="1915" w:type="dxa"/>
            <w:vMerge w:val="restart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“Шляхі развіцця беларускай літаратуры ў пачатку XX стагоддзя”</w:t>
            </w:r>
          </w:p>
        </w:tc>
        <w:tc>
          <w:tcPr>
            <w:tcW w:w="6385" w:type="dxa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Пытанні: Мастацкія кірункі, плыні, тэндэнцыі ў еўрапейскай літаратуры; Дыскусія на старонках “Нашай нівы” 1913 г. пра шляхі развіцця беларускай літаратуры. Разнастайнасць літаратурных кірункаў і плыняў: рамантызм, рэалізм, сімвалізм, імпрэсіянізм і інш.</w:t>
            </w:r>
          </w:p>
          <w:p w:rsidR="00040112" w:rsidRPr="00671E0F" w:rsidRDefault="0004011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Пытанні тэорыі літаратуры “Паняцце пра літаратурны працэс. Мастацкія кірункі і плыні ў літаратуры”</w:t>
            </w:r>
          </w:p>
        </w:tc>
        <w:tc>
          <w:tcPr>
            <w:tcW w:w="1271" w:type="dxa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176–181</w:t>
            </w:r>
          </w:p>
        </w:tc>
      </w:tr>
      <w:tr w:rsidR="00040112" w:rsidRPr="00671E0F" w:rsidTr="004D28BE">
        <w:tc>
          <w:tcPr>
            <w:tcW w:w="1915" w:type="dxa"/>
            <w:vMerge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“Цётка” верш “Суседзям у няволі”</w:t>
            </w:r>
          </w:p>
        </w:tc>
        <w:tc>
          <w:tcPr>
            <w:tcW w:w="1271" w:type="dxa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185–186</w:t>
            </w:r>
          </w:p>
        </w:tc>
      </w:tr>
      <w:tr w:rsidR="00040112" w:rsidRPr="00671E0F" w:rsidTr="001D3C13">
        <w:tc>
          <w:tcPr>
            <w:tcW w:w="1915" w:type="dxa"/>
            <w:vMerge/>
            <w:tcBorders>
              <w:bottom w:val="nil"/>
            </w:tcBorders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040112" w:rsidRPr="00671E0F" w:rsidRDefault="00040112" w:rsidP="00040112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“Янка Купала” вершы “У вырай!” (“Гэй, вольныя птахі, саколія дзеці!..”), “Роднае слова”, “Паязджане”, “На сход!” і пытанні: Лірыка перыяду станаўлення беларускай дзяржаўнасці, 20—30-х гг. Аптымістычны і трагедыйны пафас вершаў (“У вырай!”, “Паязджане” і інш.). Заклікавы характар верша “На сход!”. Сімволіка, гукапіс, моўнае майстэрства ў вершы “Паязджане”</w:t>
            </w:r>
          </w:p>
        </w:tc>
        <w:tc>
          <w:tcPr>
            <w:tcW w:w="1271" w:type="dxa"/>
          </w:tcPr>
          <w:p w:rsidR="00040112" w:rsidRPr="00671E0F" w:rsidRDefault="0004011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203–213</w:t>
            </w:r>
          </w:p>
        </w:tc>
      </w:tr>
      <w:tr w:rsidR="009A3FA2" w:rsidRPr="00671E0F" w:rsidTr="004D28BE">
        <w:tc>
          <w:tcPr>
            <w:tcW w:w="1915" w:type="dxa"/>
            <w:tcBorders>
              <w:top w:val="nil"/>
              <w:bottom w:val="nil"/>
            </w:tcBorders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 тэме “Якуб Колас” з тэкстуальнага вывучэння верш “Беларусам”, паэма “Сымон-музыка” 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230–246</w:t>
            </w:r>
          </w:p>
        </w:tc>
      </w:tr>
      <w:tr w:rsidR="009A3FA2" w:rsidRPr="00671E0F" w:rsidTr="004D28BE">
        <w:tc>
          <w:tcPr>
            <w:tcW w:w="1915" w:type="dxa"/>
            <w:tcBorders>
              <w:top w:val="nil"/>
            </w:tcBorders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385" w:type="dxa"/>
          </w:tcPr>
          <w:p w:rsidR="009A3FA2" w:rsidRPr="00671E0F" w:rsidRDefault="009A3FA2" w:rsidP="004D28B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У тэме “Максім Багдановіч” з тэкстуальнага вывучэння твор “Страцім-лебедзь”</w:t>
            </w:r>
          </w:p>
        </w:tc>
        <w:tc>
          <w:tcPr>
            <w:tcW w:w="1271" w:type="dxa"/>
          </w:tcPr>
          <w:p w:rsidR="009A3FA2" w:rsidRPr="00671E0F" w:rsidRDefault="009A3FA2" w:rsidP="004D28B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E0F">
              <w:rPr>
                <w:rFonts w:ascii="Times New Roman" w:hAnsi="Times New Roman"/>
                <w:sz w:val="24"/>
                <w:szCs w:val="24"/>
                <w:lang w:val="be-BY"/>
              </w:rPr>
              <w:t>с. 272–276</w:t>
            </w:r>
          </w:p>
        </w:tc>
      </w:tr>
    </w:tbl>
    <w:p w:rsidR="00316A8B" w:rsidRPr="00671E0F" w:rsidRDefault="00316A8B" w:rsidP="0008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10 клас</w:t>
      </w:r>
      <w:r w:rsidR="00076E00" w:rsidRPr="00671E0F">
        <w:rPr>
          <w:rFonts w:ascii="Times New Roman" w:hAnsi="Times New Roman"/>
          <w:b/>
          <w:sz w:val="28"/>
          <w:szCs w:val="28"/>
          <w:lang w:val="be-BY"/>
        </w:rPr>
        <w:t>(базавы)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Беларуская літаратура: вучэб. дапам. для 10-га кл. устаноў агул. сярэд. адукацыі з беларус. і рус. мовамі навучання / З. П. Мельнікава [і інш.]; пад рэд. З. П. Мельнікавай, Г.М. Ішчанкі. – </w:t>
      </w:r>
      <w:r w:rsidR="009A3FA2" w:rsidRPr="00671E0F">
        <w:rPr>
          <w:rFonts w:ascii="Times New Roman" w:hAnsi="Times New Roman"/>
          <w:sz w:val="28"/>
          <w:szCs w:val="28"/>
          <w:lang w:val="be-BY"/>
        </w:rPr>
        <w:t xml:space="preserve">2-е выд., перапрац. і дап. – 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Мінск: Нац. ін-т адукацыі, 2016</w:t>
      </w:r>
      <w:r w:rsidR="009A3FA2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Не вывучаецца матэрыял </w:t>
      </w:r>
      <w:r w:rsidR="006C54A9" w:rsidRPr="00671E0F">
        <w:rPr>
          <w:rFonts w:ascii="Times New Roman" w:hAnsi="Times New Roman"/>
          <w:b/>
          <w:sz w:val="28"/>
          <w:szCs w:val="28"/>
          <w:lang w:val="be-BY"/>
        </w:rPr>
        <w:t>з раздзелаў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“Беларуская літаратура першай трэці ХХ с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>тагоддзя”</w:t>
      </w:r>
      <w:r w:rsidR="009A3FA2" w:rsidRPr="00671E0F">
        <w:rPr>
          <w:rFonts w:ascii="Times New Roman" w:hAnsi="Times New Roman"/>
          <w:sz w:val="28"/>
          <w:szCs w:val="28"/>
          <w:lang w:val="be-BY"/>
        </w:rPr>
        <w:t>:</w:t>
      </w:r>
      <w:r w:rsidR="0058628F" w:rsidRPr="00671E0F">
        <w:rPr>
          <w:rFonts w:ascii="Times New Roman" w:hAnsi="Times New Roman"/>
          <w:sz w:val="28"/>
          <w:szCs w:val="28"/>
          <w:lang w:val="be-BY"/>
        </w:rPr>
        <w:t xml:space="preserve"> с. 22–26 (М. Гарэцкі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“Роднае карэнне”)</w:t>
      </w:r>
      <w:r w:rsidR="009A3FA2" w:rsidRPr="00671E0F">
        <w:rPr>
          <w:rFonts w:ascii="Times New Roman" w:hAnsi="Times New Roman"/>
          <w:sz w:val="28"/>
          <w:szCs w:val="28"/>
          <w:lang w:val="be-BY"/>
        </w:rPr>
        <w:t>;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“Беларуская літаратура сярэдзіны Х  стагоддзя (1940-я – сярэдзіна 1960-х гадоў)”: с. 163–164 і с. 291 (Максім Танк “А</w:t>
      </w:r>
      <w:r w:rsidRPr="00671E0F">
        <w:rPr>
          <w:rFonts w:ascii="Times New Roman" w:hAnsi="Times New Roman"/>
          <w:sz w:val="28"/>
          <w:szCs w:val="28"/>
          <w:lang w:val="en-US"/>
        </w:rPr>
        <w:t>veMaria</w:t>
      </w:r>
      <w:r w:rsidRPr="00671E0F">
        <w:rPr>
          <w:rFonts w:ascii="Times New Roman" w:hAnsi="Times New Roman"/>
          <w:sz w:val="28"/>
          <w:szCs w:val="28"/>
          <w:lang w:val="be-BY"/>
        </w:rPr>
        <w:t>”</w:t>
      </w:r>
      <w:r w:rsidR="009A3FA2" w:rsidRPr="00671E0F">
        <w:rPr>
          <w:rFonts w:ascii="Times New Roman" w:hAnsi="Times New Roman"/>
          <w:sz w:val="28"/>
          <w:szCs w:val="28"/>
          <w:lang w:val="be-BY"/>
        </w:rPr>
        <w:t>; паняцце “сатырычная камедыя”</w:t>
      </w:r>
      <w:r w:rsidRPr="00671E0F">
        <w:rPr>
          <w:rFonts w:ascii="Times New Roman" w:hAnsi="Times New Roman"/>
          <w:sz w:val="28"/>
          <w:szCs w:val="28"/>
          <w:lang w:val="be-BY"/>
        </w:rPr>
        <w:t>).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76E00" w:rsidRPr="00671E0F" w:rsidRDefault="00076E00" w:rsidP="0007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10 клас (павышаны)</w:t>
      </w:r>
    </w:p>
    <w:p w:rsidR="00EA1D1C" w:rsidRPr="00671E0F" w:rsidRDefault="00EA1D1C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Пры арганізацыі адукацыйнага працэсу на павышаным узроўні рэкамендуецца выкарыстоўваць дадатковую вучэбна-метадычную літаратуру:</w:t>
      </w:r>
    </w:p>
    <w:p w:rsidR="003A272B" w:rsidRPr="00671E0F" w:rsidRDefault="003A272B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1. Беларуская літаратура: вучэб. дапам. для 10-га кл. устаноў агул. сярэд. адукацыі з беларус. і рус. мовамі навучання / З. П. Мельнікава [і інш.]; </w:t>
      </w:r>
      <w:r w:rsidRPr="00671E0F">
        <w:rPr>
          <w:rFonts w:ascii="Times New Roman" w:hAnsi="Times New Roman"/>
          <w:sz w:val="28"/>
          <w:szCs w:val="28"/>
          <w:lang w:val="be-BY"/>
        </w:rPr>
        <w:lastRenderedPageBreak/>
        <w:t>пад рэд. З. П. Мельнікавай, Г. М. Ішчанкі. – 2-е выд., перапрац. і дап. – Мінск: Нац. ін-т адукацыі, 2016.</w:t>
      </w:r>
    </w:p>
    <w:p w:rsidR="003A272B" w:rsidRPr="00671E0F" w:rsidRDefault="003A272B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2. Беларуская літаратура ў 10 класе: вучэб.-метад. дапам. для настаўнікаў устаноў агул. сярэд. адукацыі з беларус. і рус. мовамі навучання / З. П. Мельнікава [і інш.]; пад рэд. З. П. Мельнікавай, Г. М.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Ішчанкі. – Мінск, 2011.</w:t>
      </w:r>
    </w:p>
    <w:p w:rsidR="00C730E0" w:rsidRPr="00671E0F" w:rsidRDefault="003A272B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3.</w:t>
      </w:r>
      <w:r w:rsidR="00C730E0" w:rsidRPr="00671E0F">
        <w:rPr>
          <w:rFonts w:ascii="Times New Roman" w:hAnsi="Times New Roman"/>
          <w:sz w:val="28"/>
          <w:szCs w:val="28"/>
          <w:lang w:val="be-BY"/>
        </w:rPr>
        <w:t>Беларуская літаратура: дапам. для 10-га класа агульнаадукац. устаноў з беларус. і рус. мовамі навучання / А. І. Бельскі [і інш.]; пад рэд.: А. І. Бельскага, М. А. Тычыны. – Мінск, 2009.</w:t>
      </w:r>
    </w:p>
    <w:p w:rsidR="003A272B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4.</w:t>
      </w:r>
      <w:r w:rsidR="003A272B" w:rsidRPr="00671E0F">
        <w:rPr>
          <w:rFonts w:ascii="Times New Roman" w:hAnsi="Times New Roman"/>
          <w:i/>
          <w:sz w:val="28"/>
          <w:szCs w:val="28"/>
          <w:lang w:val="be-BY"/>
        </w:rPr>
        <w:t xml:space="preserve">Верціхоўская, М. І. </w:t>
      </w:r>
      <w:r w:rsidR="003A272B" w:rsidRPr="00671E0F">
        <w:rPr>
          <w:rFonts w:ascii="Times New Roman" w:hAnsi="Times New Roman"/>
          <w:sz w:val="28"/>
          <w:szCs w:val="28"/>
          <w:lang w:val="be-BY"/>
        </w:rPr>
        <w:t>Вывучэнне беларускай літаратуры ў 10–11</w:t>
      </w:r>
      <w:r w:rsidR="003A272B" w:rsidRPr="00671E0F">
        <w:rPr>
          <w:rFonts w:ascii="Times New Roman" w:hAnsi="Times New Roman"/>
          <w:sz w:val="28"/>
          <w:szCs w:val="28"/>
        </w:rPr>
        <w:t> </w:t>
      </w:r>
      <w:r w:rsidR="003A272B" w:rsidRPr="00671E0F">
        <w:rPr>
          <w:rFonts w:ascii="Times New Roman" w:hAnsi="Times New Roman"/>
          <w:sz w:val="28"/>
          <w:szCs w:val="28"/>
          <w:lang w:val="be-BY"/>
        </w:rPr>
        <w:t>класах: дапам. для настаўнікаў устаноў агул. сярэд. адукацыі з беларус. і рус. мовамі навучання / М. І. Верціхоўская; прадм. А. І.</w:t>
      </w:r>
      <w:r w:rsidR="003A272B" w:rsidRPr="00671E0F">
        <w:rPr>
          <w:rFonts w:ascii="Times New Roman" w:hAnsi="Times New Roman"/>
          <w:sz w:val="28"/>
          <w:szCs w:val="28"/>
        </w:rPr>
        <w:t> </w:t>
      </w:r>
      <w:r w:rsidR="003A272B" w:rsidRPr="00671E0F">
        <w:rPr>
          <w:rFonts w:ascii="Times New Roman" w:hAnsi="Times New Roman"/>
          <w:sz w:val="28"/>
          <w:szCs w:val="28"/>
          <w:lang w:val="be-BY"/>
        </w:rPr>
        <w:t>Бельскага. – 2-е выд., перапрац. – Мінск, 2012.</w:t>
      </w:r>
    </w:p>
    <w:p w:rsidR="00C730E0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5.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 Грынько, М. У</w:t>
      </w:r>
      <w:r w:rsidRPr="00671E0F">
        <w:rPr>
          <w:rFonts w:ascii="Times New Roman" w:hAnsi="Times New Roman"/>
          <w:sz w:val="28"/>
          <w:szCs w:val="28"/>
          <w:lang w:val="be-BY"/>
        </w:rPr>
        <w:t>. Беларуская літаратура: зборнік творчых заданняў для тэматычнага кантролю: 10–11 класы: дапам. для настаўнікаў устаноў агул. сярэд. адукацыі з беларус. і рус. мовамі навучання / М. У.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Грынько, А. В. Руцкая, І. М. Гоўзіч. – Мінск, 2012.</w:t>
      </w:r>
    </w:p>
    <w:p w:rsidR="00C730E0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6.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 Грынько, М.У.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Пад ветразем спасціжэння і творчасці: 10 клас: дапам. для настаўнікаў агульнаадукац. устаноў з беларус. і рус. мовамі навучання / М. У. Грынько, А. В. Руцкая. – Мінск, 2010.</w:t>
      </w:r>
    </w:p>
    <w:p w:rsidR="00C730E0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7.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 Грынько, М.У.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Пад ветразем спасціжэння і творчасці: 10 клас: дапам. для вучняў агульнаадукац. устаноў з беларус. і рус. мовамі навучання / М.У. Грынько, А.В. Руцкая. – Мінск, 2010</w:t>
      </w:r>
    </w:p>
    <w:p w:rsidR="003A272B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8.</w:t>
      </w:r>
      <w:r w:rsidR="003A272B" w:rsidRPr="00671E0F">
        <w:rPr>
          <w:rFonts w:ascii="Times New Roman" w:hAnsi="Times New Roman"/>
          <w:i/>
          <w:sz w:val="28"/>
          <w:szCs w:val="28"/>
          <w:lang w:val="be-BY"/>
        </w:rPr>
        <w:t xml:space="preserve">Жуковіч, М. В. </w:t>
      </w:r>
      <w:r w:rsidR="003A272B" w:rsidRPr="00671E0F">
        <w:rPr>
          <w:rFonts w:ascii="Times New Roman" w:hAnsi="Times New Roman"/>
          <w:sz w:val="28"/>
          <w:szCs w:val="28"/>
          <w:lang w:val="be-BY"/>
        </w:rPr>
        <w:t>Сучасныя адукацыйныя тэхналогіі на ўроках беларускай мовы і літаратуры: дапам. для настаўнікаў устаноў агул. сярэд. адукацыі з беларус. і рус. мовамі навучання / М. В. Жуковіч. – Мінск, 2015.</w:t>
      </w:r>
    </w:p>
    <w:p w:rsidR="00C730E0" w:rsidRPr="00671E0F" w:rsidRDefault="00C730E0" w:rsidP="00C73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16A8B" w:rsidRPr="00671E0F" w:rsidRDefault="00316A8B" w:rsidP="0031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>11 клас</w:t>
      </w:r>
      <w:r w:rsidR="00076E00" w:rsidRPr="00671E0F">
        <w:rPr>
          <w:rFonts w:ascii="Times New Roman" w:hAnsi="Times New Roman"/>
          <w:b/>
          <w:sz w:val="28"/>
          <w:szCs w:val="28"/>
          <w:lang w:val="be-BY"/>
        </w:rPr>
        <w:t xml:space="preserve"> (базавы)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Беларуская літаратура: вучэб. дапам. для 11-га кл. агульнаадукац. устаноў з беларус. і рус. мовамі навучання / З. П. Мельнікава [і інш.]; пад рэд. З. П. Мельнікавай, Г. М. Ішчанкі. – </w:t>
      </w:r>
      <w:r w:rsidR="00C31AAE" w:rsidRPr="00671E0F">
        <w:rPr>
          <w:rFonts w:ascii="Times New Roman" w:hAnsi="Times New Roman"/>
          <w:sz w:val="28"/>
          <w:szCs w:val="28"/>
          <w:lang w:val="be-BY"/>
        </w:rPr>
        <w:t>Мінск: Нац. ін-т адукацыі, 2009</w:t>
      </w:r>
      <w:r w:rsidR="00D439BA" w:rsidRPr="00671E0F">
        <w:rPr>
          <w:rFonts w:ascii="Times New Roman" w:hAnsi="Times New Roman"/>
          <w:sz w:val="28"/>
          <w:szCs w:val="28"/>
          <w:lang w:val="be-BY"/>
        </w:rPr>
        <w:t>.</w:t>
      </w:r>
    </w:p>
    <w:p w:rsidR="00084F5B" w:rsidRPr="00671E0F" w:rsidRDefault="00084F5B" w:rsidP="00084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99600C" w:rsidRPr="00671E0F" w:rsidRDefault="0099600C" w:rsidP="00996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Не вывучаецца матэрыял </w:t>
      </w:r>
      <w:r w:rsidR="006C54A9" w:rsidRPr="00671E0F">
        <w:rPr>
          <w:rFonts w:ascii="Times New Roman" w:hAnsi="Times New Roman"/>
          <w:b/>
          <w:sz w:val="28"/>
          <w:szCs w:val="28"/>
          <w:lang w:val="be-BY"/>
        </w:rPr>
        <w:t>з раздзелаў</w:t>
      </w:r>
      <w:r w:rsidRPr="00671E0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p w:rsidR="00D439BA" w:rsidRPr="00671E0F" w:rsidRDefault="00084F5B" w:rsidP="0058628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“Беларуская літаратура перыяду 1960—</w:t>
      </w:r>
      <w:r w:rsidR="00415299" w:rsidRPr="00671E0F">
        <w:rPr>
          <w:rFonts w:ascii="Times New Roman" w:hAnsi="Times New Roman"/>
          <w:sz w:val="28"/>
          <w:szCs w:val="28"/>
          <w:lang w:val="be-BY"/>
        </w:rPr>
        <w:t xml:space="preserve"> пач. 1990-</w:t>
      </w:r>
      <w:r w:rsidRPr="00671E0F">
        <w:rPr>
          <w:rFonts w:ascii="Times New Roman" w:hAnsi="Times New Roman"/>
          <w:sz w:val="28"/>
          <w:szCs w:val="28"/>
          <w:lang w:val="be-BY"/>
        </w:rPr>
        <w:t>х гадоў”</w:t>
      </w:r>
      <w:r w:rsidR="00415299" w:rsidRPr="00671E0F">
        <w:rPr>
          <w:rFonts w:ascii="Times New Roman" w:hAnsi="Times New Roman"/>
          <w:sz w:val="28"/>
          <w:szCs w:val="28"/>
          <w:lang w:val="be-BY"/>
        </w:rPr>
        <w:t>: с. 77–79</w:t>
      </w:r>
      <w:r w:rsidR="00D439BA" w:rsidRPr="00671E0F">
        <w:rPr>
          <w:rFonts w:ascii="Times New Roman" w:hAnsi="Times New Roman"/>
          <w:sz w:val="28"/>
          <w:szCs w:val="28"/>
          <w:lang w:val="be-BY"/>
        </w:rPr>
        <w:t xml:space="preserve"> (У тэме “Васіль Быкаў” пытанні тэорыі літаратуры “Аўтарская канцэпцыя жыцця і асобы. Гераічнае і трагічнае ў літаратуры”); с. с. 105–114 (У тэме “Ніл Гілевіч” верш “Святочны, старажытны дух калядны...”, раман у вершах “Родныя дзеці”; пытанне тэорыі літаратуры “раман у вершах як жанр”); с. 149–150 (У тэме “Рыгор Барадулін” верш “Божа, паспагадай усім...”)</w:t>
      </w:r>
      <w:r w:rsidR="00076E00" w:rsidRPr="00671E0F">
        <w:rPr>
          <w:rFonts w:ascii="Times New Roman" w:hAnsi="Times New Roman"/>
          <w:sz w:val="28"/>
          <w:szCs w:val="28"/>
          <w:lang w:val="be-BY"/>
        </w:rPr>
        <w:t>; с. 188, пыт. 4 У тэме “Аляксей Дудараў” з анатацыі да п’есы “Князь Вітаўт” пытанне “Ахвярнасць, вернасць (пакаёўка Алёна) і здрада, халодны разлік, угодлівасць (стражнік Люцень)”;</w:t>
      </w:r>
    </w:p>
    <w:p w:rsidR="00076E00" w:rsidRPr="00671E0F" w:rsidRDefault="00076E00" w:rsidP="0058628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“Беларуская літаратура на сучасным этапе”: с. 191-202 (Пытанні: Іншыя літаратурныя суполкі; Беларускі постмадэрнізм: творчыя асобы і жанры; Найноўшая беларуская літаратура (2000–2015)).</w:t>
      </w:r>
    </w:p>
    <w:p w:rsidR="00C730E0" w:rsidRPr="00671E0F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71E0F">
        <w:rPr>
          <w:rFonts w:ascii="Times New Roman" w:hAnsi="Times New Roman"/>
          <w:b/>
          <w:sz w:val="28"/>
          <w:szCs w:val="28"/>
          <w:lang w:val="be-BY"/>
        </w:rPr>
        <w:lastRenderedPageBreak/>
        <w:t>11 клас (павышаны)</w:t>
      </w:r>
    </w:p>
    <w:p w:rsidR="00C730E0" w:rsidRPr="00671E0F" w:rsidRDefault="00C730E0" w:rsidP="00C7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Пры арганізацыі адукацыйнага працэсу на павышаным узроўні рэкамендуецца выкарыстоўваць дадатковую вучэбна-метадычную літаратуру:</w:t>
      </w:r>
    </w:p>
    <w:p w:rsidR="001F464C" w:rsidRPr="00671E0F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1. Беларуская літаратура: вучэб. дапам. для 11-га кл. агульнаадукац. устаноў з беларус. і рус. мовамі навучання / З. П. Мельнікава [і інш.]; пад рэд. З. П. Мельнікавай, Г. М. Ішчанкі. – Мінск: Нац. ін-т адукацыі, 2009.</w:t>
      </w:r>
    </w:p>
    <w:p w:rsidR="001F464C" w:rsidRPr="00671E0F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2. Беларуская літаратура ў 11 класе: вучэб.-метад. дапам. для настаўнікаў устаноў агул. сярэд. адукацыі з беларус. і рус. мовамі навучання / З.П. Мельнікава [і інш.]; пад рэд. З.П. Мельнікавай, Г.М.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Ішчанкі. – Мінск, 2011.</w:t>
      </w:r>
    </w:p>
    <w:p w:rsidR="001F464C" w:rsidRPr="00671E0F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3. Беларуская літаратура: дапам. для 11 класа. агульнаадукац. устаноў з беларус. і рус. мовамі навучання / А.І. Бельскі [і інш.]; пад рэд.: А.І. Бельскага, М.А. Тычыны. – Мінск, 2009.</w:t>
      </w:r>
    </w:p>
    <w:p w:rsidR="001F464C" w:rsidRPr="00671E0F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4. 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Верціхоўская, М.І. </w:t>
      </w:r>
      <w:r w:rsidRPr="00671E0F">
        <w:rPr>
          <w:rFonts w:ascii="Times New Roman" w:hAnsi="Times New Roman"/>
          <w:sz w:val="28"/>
          <w:szCs w:val="28"/>
          <w:lang w:val="be-BY"/>
        </w:rPr>
        <w:t>Вывучэнне беларускай літаратуры ў 10–11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класах: дапам. для настаўнікаў устаноў агул. сярэд. адукацыі з беларус. і рус. мовамі навучання / М.І. Верціхоўская; прадм. А.І.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Бельскага. – 2-е выд., перапрац. – Мінск, 2012.</w:t>
      </w:r>
    </w:p>
    <w:p w:rsidR="001F464C" w:rsidRPr="00671E0F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5. 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Верціхоўская, М.І. </w:t>
      </w:r>
      <w:r w:rsidRPr="00671E0F">
        <w:rPr>
          <w:rFonts w:ascii="Times New Roman" w:hAnsi="Times New Roman"/>
          <w:sz w:val="28"/>
          <w:szCs w:val="28"/>
          <w:lang w:val="be-BY"/>
        </w:rPr>
        <w:t>Вывучэнне сучаснай беларускай драматургіі. 11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клас: дапам. для настаўнікаў устаноў агул. сярэд. адукацыі з беларус. і рус. мовамі навучання / М.І. Верціхоўская. – 2-е выд. – Мінск, 2015.</w:t>
      </w:r>
    </w:p>
    <w:p w:rsidR="001F464C" w:rsidRPr="00671E0F" w:rsidRDefault="001F464C" w:rsidP="001F464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6. 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>Гоўзіч, І.М.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Шукаем шэдэўры!..: (вопыты літаратурных даследаванняў): 11 клас: дапам. для настаўнікаў агульнаадукац. устаноў з беларус. і рус. мовамі навучання / І.М. Гоўзіч, І.Л. Шаўлякова-Барзенка. – Мінск, 2010.</w:t>
      </w:r>
    </w:p>
    <w:p w:rsidR="001F464C" w:rsidRPr="00671E0F" w:rsidRDefault="001F464C" w:rsidP="001F464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 xml:space="preserve">7. 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>Гоўзіч, І.М.</w:t>
      </w:r>
      <w:r w:rsidRPr="00671E0F">
        <w:rPr>
          <w:rFonts w:ascii="Times New Roman" w:hAnsi="Times New Roman"/>
          <w:sz w:val="28"/>
          <w:szCs w:val="28"/>
          <w:lang w:val="be-BY"/>
        </w:rPr>
        <w:t xml:space="preserve"> Шукаем шэдэўры!..: (вопыты літаратурных даследаванняў): 11 клас: дапам. для вучняў агульнаадукац. устаноў з беларус. і рус. мовамі навучання / І.М. Гоўзіч, І.Л. Шаўлякова-Барзенка. – Мінск, 2010</w:t>
      </w:r>
    </w:p>
    <w:p w:rsidR="001F464C" w:rsidRPr="00671E0F" w:rsidRDefault="001F464C" w:rsidP="001F464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8.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 Грынько, М.У</w:t>
      </w:r>
      <w:r w:rsidRPr="00671E0F">
        <w:rPr>
          <w:rFonts w:ascii="Times New Roman" w:hAnsi="Times New Roman"/>
          <w:sz w:val="28"/>
          <w:szCs w:val="28"/>
          <w:lang w:val="be-BY"/>
        </w:rPr>
        <w:t>. Беларуская літаратура: зборнік творчых заданняў для тэматычнага кантролю: 10–11 класы: дапам. для настаўнікаў устаноў агул. сярэд. адукацыі з беларус. і рус. мовамі навучання / М.У.</w:t>
      </w:r>
      <w:r w:rsidRPr="00671E0F">
        <w:rPr>
          <w:rFonts w:ascii="Times New Roman" w:hAnsi="Times New Roman"/>
          <w:sz w:val="28"/>
          <w:szCs w:val="28"/>
        </w:rPr>
        <w:t> </w:t>
      </w:r>
      <w:r w:rsidRPr="00671E0F">
        <w:rPr>
          <w:rFonts w:ascii="Times New Roman" w:hAnsi="Times New Roman"/>
          <w:sz w:val="28"/>
          <w:szCs w:val="28"/>
          <w:lang w:val="be-BY"/>
        </w:rPr>
        <w:t>Грынько, А.В. Руцкая, І.М. Гоўзіч. – Мінск, 2012</w:t>
      </w:r>
    </w:p>
    <w:p w:rsidR="001F464C" w:rsidRPr="001F464C" w:rsidRDefault="001F464C" w:rsidP="001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71E0F">
        <w:rPr>
          <w:rFonts w:ascii="Times New Roman" w:hAnsi="Times New Roman"/>
          <w:sz w:val="28"/>
          <w:szCs w:val="28"/>
          <w:lang w:val="be-BY"/>
        </w:rPr>
        <w:t>9.</w:t>
      </w:r>
      <w:r w:rsidRPr="00671E0F">
        <w:rPr>
          <w:rFonts w:ascii="Times New Roman" w:hAnsi="Times New Roman"/>
          <w:i/>
          <w:sz w:val="28"/>
          <w:szCs w:val="28"/>
          <w:lang w:val="be-BY"/>
        </w:rPr>
        <w:t xml:space="preserve"> Жуковіч, М.В. </w:t>
      </w:r>
      <w:r w:rsidRPr="00671E0F">
        <w:rPr>
          <w:rFonts w:ascii="Times New Roman" w:hAnsi="Times New Roman"/>
          <w:sz w:val="28"/>
          <w:szCs w:val="28"/>
          <w:lang w:val="be-BY"/>
        </w:rPr>
        <w:t>Сучасныя адукацыйныя тэхналогіі на ўроках беларускай мовы і літаратуры: дапам. для настаўнікаў устаноў агул. сярэд. адукацыі з беларус. і рус. мовамі навучання / М.В. Жуковіч. – Мінск, 2015.</w:t>
      </w:r>
    </w:p>
    <w:sectPr w:rsidR="001F464C" w:rsidRPr="001F464C" w:rsidSect="0094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23A"/>
    <w:multiLevelType w:val="hybridMultilevel"/>
    <w:tmpl w:val="A0C6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6F9"/>
    <w:multiLevelType w:val="hybridMultilevel"/>
    <w:tmpl w:val="8984F11E"/>
    <w:lvl w:ilvl="0" w:tplc="A7C4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D25"/>
    <w:multiLevelType w:val="hybridMultilevel"/>
    <w:tmpl w:val="0922A318"/>
    <w:lvl w:ilvl="0" w:tplc="534E59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3E86"/>
    <w:multiLevelType w:val="hybridMultilevel"/>
    <w:tmpl w:val="0846D8E2"/>
    <w:lvl w:ilvl="0" w:tplc="776A8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80AFE"/>
    <w:multiLevelType w:val="hybridMultilevel"/>
    <w:tmpl w:val="78E20A50"/>
    <w:lvl w:ilvl="0" w:tplc="012E9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57C5D"/>
    <w:rsid w:val="000341F0"/>
    <w:rsid w:val="00040112"/>
    <w:rsid w:val="00076E00"/>
    <w:rsid w:val="00084F5B"/>
    <w:rsid w:val="00091567"/>
    <w:rsid w:val="000A551E"/>
    <w:rsid w:val="00106715"/>
    <w:rsid w:val="0015444B"/>
    <w:rsid w:val="00173788"/>
    <w:rsid w:val="00194D2E"/>
    <w:rsid w:val="001F464C"/>
    <w:rsid w:val="0031441B"/>
    <w:rsid w:val="00316A8B"/>
    <w:rsid w:val="003859C6"/>
    <w:rsid w:val="003A272B"/>
    <w:rsid w:val="003E28C7"/>
    <w:rsid w:val="00415299"/>
    <w:rsid w:val="004227C5"/>
    <w:rsid w:val="00427156"/>
    <w:rsid w:val="004300BC"/>
    <w:rsid w:val="00457C5D"/>
    <w:rsid w:val="004735B3"/>
    <w:rsid w:val="0048040D"/>
    <w:rsid w:val="004F4233"/>
    <w:rsid w:val="0058628F"/>
    <w:rsid w:val="00671E0F"/>
    <w:rsid w:val="006C54A9"/>
    <w:rsid w:val="00861832"/>
    <w:rsid w:val="00864F8E"/>
    <w:rsid w:val="008A446E"/>
    <w:rsid w:val="00903732"/>
    <w:rsid w:val="00915334"/>
    <w:rsid w:val="00940117"/>
    <w:rsid w:val="0099600C"/>
    <w:rsid w:val="009A3FA2"/>
    <w:rsid w:val="00A0444E"/>
    <w:rsid w:val="00AA4B0A"/>
    <w:rsid w:val="00AD6CC3"/>
    <w:rsid w:val="00BB3960"/>
    <w:rsid w:val="00C31AAE"/>
    <w:rsid w:val="00C730E0"/>
    <w:rsid w:val="00C86D53"/>
    <w:rsid w:val="00D439BA"/>
    <w:rsid w:val="00EA1D1C"/>
    <w:rsid w:val="00F204AA"/>
    <w:rsid w:val="00F81767"/>
    <w:rsid w:val="00FC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16A8B"/>
    <w:pPr>
      <w:ind w:left="720"/>
      <w:contextualSpacing/>
    </w:pPr>
  </w:style>
  <w:style w:type="character" w:customStyle="1" w:styleId="normaltextrun">
    <w:name w:val="normaltextrun"/>
    <w:rsid w:val="00316A8B"/>
  </w:style>
  <w:style w:type="table" w:styleId="a5">
    <w:name w:val="Table Grid"/>
    <w:basedOn w:val="a1"/>
    <w:uiPriority w:val="99"/>
    <w:rsid w:val="009A3F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16A8B"/>
    <w:pPr>
      <w:ind w:left="720"/>
      <w:contextualSpacing/>
    </w:pPr>
  </w:style>
  <w:style w:type="character" w:customStyle="1" w:styleId="normaltextrun">
    <w:name w:val="normaltextrun"/>
    <w:rsid w:val="00316A8B"/>
  </w:style>
  <w:style w:type="table" w:styleId="a5">
    <w:name w:val="Table Grid"/>
    <w:basedOn w:val="a1"/>
    <w:uiPriority w:val="99"/>
    <w:rsid w:val="009A3F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7C50-9CCA-43EC-B690-294466A0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2019-01-17T12:28:00Z</dcterms:created>
  <dcterms:modified xsi:type="dcterms:W3CDTF">2019-01-17T12:28:00Z</dcterms:modified>
</cp:coreProperties>
</file>