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04" w:rsidRDefault="00A32A04" w:rsidP="00A32A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32A04" w:rsidRDefault="00A32A04" w:rsidP="00A32A04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Пераклад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тэксту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пуб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be-BY"/>
        </w:rPr>
        <w:t>ліцыстычнага стылю</w:t>
      </w:r>
    </w:p>
    <w:p w:rsidR="00A32A04" w:rsidRPr="00A32A04" w:rsidRDefault="00A32A04" w:rsidP="00A32A04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000000" w:rsidRPr="00A32A04" w:rsidRDefault="004D03AB" w:rsidP="00A32A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2A04">
        <w:rPr>
          <w:rFonts w:ascii="Times New Roman" w:hAnsi="Times New Roman" w:cs="Times New Roman"/>
          <w:sz w:val="28"/>
          <w:szCs w:val="28"/>
        </w:rPr>
        <w:t xml:space="preserve">Национальное – </w:t>
      </w:r>
      <w:proofErr w:type="gramStart"/>
      <w:r w:rsidRPr="00A32A04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A32A04">
        <w:rPr>
          <w:rFonts w:ascii="Times New Roman" w:hAnsi="Times New Roman" w:cs="Times New Roman"/>
          <w:sz w:val="28"/>
          <w:szCs w:val="28"/>
        </w:rPr>
        <w:t xml:space="preserve"> чувство-ощущение конкретной родины, которое даётся человеку вместе с жизнью. Национальный характер, национальный взгляд на вещи, ощущение своего слова передаётся будто бы по наследству. Конечно же, обязательный здесь фактор – родной язык; недаром у белорусов он называется материнским, так как мать поёт на этом языке первую колыбельную, учит ребёнка первым словам, учит его познавать мир, обживаться в мире, приучать мир к себе и себя к миру. Язык недаром называют душой народа, нации.</w:t>
      </w:r>
      <w:r w:rsidR="001E7855" w:rsidRPr="00A32A04">
        <w:rPr>
          <w:rFonts w:ascii="Times New Roman" w:hAnsi="Times New Roman" w:cs="Times New Roman"/>
          <w:sz w:val="28"/>
          <w:szCs w:val="28"/>
        </w:rPr>
        <w:t xml:space="preserve"> Птица по голосу, народ по языку определяется, отличается.</w:t>
      </w:r>
    </w:p>
    <w:p w:rsidR="001E7855" w:rsidRPr="00A32A04" w:rsidRDefault="001E7855" w:rsidP="00A32A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2A04">
        <w:rPr>
          <w:rFonts w:ascii="Times New Roman" w:hAnsi="Times New Roman" w:cs="Times New Roman"/>
          <w:sz w:val="28"/>
          <w:szCs w:val="28"/>
        </w:rPr>
        <w:t xml:space="preserve">Нация, </w:t>
      </w:r>
      <w:proofErr w:type="gramStart"/>
      <w:r w:rsidRPr="00A32A04">
        <w:rPr>
          <w:rFonts w:ascii="Times New Roman" w:hAnsi="Times New Roman" w:cs="Times New Roman"/>
          <w:sz w:val="28"/>
          <w:szCs w:val="28"/>
        </w:rPr>
        <w:t>национальное</w:t>
      </w:r>
      <w:proofErr w:type="gramEnd"/>
      <w:r w:rsidRPr="00A32A04">
        <w:rPr>
          <w:rFonts w:ascii="Times New Roman" w:hAnsi="Times New Roman" w:cs="Times New Roman"/>
          <w:sz w:val="28"/>
          <w:szCs w:val="28"/>
        </w:rPr>
        <w:t xml:space="preserve"> – не каприз истории, а данность, которая сложилась веками: история не терпит однообразия и </w:t>
      </w:r>
      <w:proofErr w:type="spellStart"/>
      <w:r w:rsidRPr="00A32A04">
        <w:rPr>
          <w:rFonts w:ascii="Times New Roman" w:hAnsi="Times New Roman" w:cs="Times New Roman"/>
          <w:sz w:val="28"/>
          <w:szCs w:val="28"/>
        </w:rPr>
        <w:t>однообличия</w:t>
      </w:r>
      <w:proofErr w:type="spellEnd"/>
      <w:r w:rsidRPr="00A32A04">
        <w:rPr>
          <w:rFonts w:ascii="Times New Roman" w:hAnsi="Times New Roman" w:cs="Times New Roman"/>
          <w:sz w:val="28"/>
          <w:szCs w:val="28"/>
        </w:rPr>
        <w:t xml:space="preserve">. Все государственные образования, которые замахивались на права нации, на её суверенность, </w:t>
      </w:r>
      <w:r w:rsidR="00A32A04">
        <w:rPr>
          <w:rFonts w:ascii="Times New Roman" w:hAnsi="Times New Roman" w:cs="Times New Roman"/>
          <w:sz w:val="28"/>
          <w:szCs w:val="28"/>
        </w:rPr>
        <w:t xml:space="preserve">распадались, </w:t>
      </w:r>
      <w:r w:rsidRPr="00A32A04">
        <w:rPr>
          <w:rFonts w:ascii="Times New Roman" w:hAnsi="Times New Roman" w:cs="Times New Roman"/>
          <w:sz w:val="28"/>
          <w:szCs w:val="28"/>
        </w:rPr>
        <w:t xml:space="preserve">чтобы зарасти бурьяном забытья. В Риме недалеко от Колизея можно видеть на стенде красноречивую карту величия и упадка мощной империи. Это нации, осознав себя, разрушили холодную и унылую стену всеобщего обезличивания. Диалекты местного говора, проникая «ошибками» в </w:t>
      </w:r>
      <w:proofErr w:type="spellStart"/>
      <w:r w:rsidRPr="00A32A04">
        <w:rPr>
          <w:rFonts w:ascii="Times New Roman" w:hAnsi="Times New Roman" w:cs="Times New Roman"/>
          <w:sz w:val="28"/>
          <w:szCs w:val="28"/>
        </w:rPr>
        <w:t>единособственную</w:t>
      </w:r>
      <w:proofErr w:type="spellEnd"/>
      <w:r w:rsidRPr="00A32A04">
        <w:rPr>
          <w:rFonts w:ascii="Times New Roman" w:hAnsi="Times New Roman" w:cs="Times New Roman"/>
          <w:sz w:val="28"/>
          <w:szCs w:val="28"/>
        </w:rPr>
        <w:t xml:space="preserve"> латынь, дали потом начало самостоятельным языкам</w:t>
      </w:r>
      <w:r w:rsidR="00A32A04" w:rsidRPr="00A32A04">
        <w:rPr>
          <w:rFonts w:ascii="Times New Roman" w:hAnsi="Times New Roman" w:cs="Times New Roman"/>
          <w:sz w:val="28"/>
          <w:szCs w:val="28"/>
        </w:rPr>
        <w:t xml:space="preserve"> народов, которые окрепли как нации.</w:t>
      </w:r>
    </w:p>
    <w:p w:rsidR="00A32A04" w:rsidRPr="00A32A04" w:rsidRDefault="00A32A04" w:rsidP="00A32A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2A04">
        <w:rPr>
          <w:rFonts w:ascii="Times New Roman" w:hAnsi="Times New Roman" w:cs="Times New Roman"/>
          <w:sz w:val="28"/>
          <w:szCs w:val="28"/>
        </w:rPr>
        <w:t xml:space="preserve">За любой нацией стоит история, которая охраняет её, бережёт от забытья и </w:t>
      </w:r>
      <w:proofErr w:type="spellStart"/>
      <w:r w:rsidRPr="00A32A04">
        <w:rPr>
          <w:rFonts w:ascii="Times New Roman" w:hAnsi="Times New Roman" w:cs="Times New Roman"/>
          <w:sz w:val="28"/>
          <w:szCs w:val="28"/>
        </w:rPr>
        <w:t>безгл</w:t>
      </w:r>
      <w:r w:rsidR="00F231ED">
        <w:rPr>
          <w:rFonts w:ascii="Times New Roman" w:hAnsi="Times New Roman" w:cs="Times New Roman"/>
          <w:sz w:val="28"/>
          <w:szCs w:val="28"/>
        </w:rPr>
        <w:t>а</w:t>
      </w:r>
      <w:r w:rsidRPr="00A32A04">
        <w:rPr>
          <w:rFonts w:ascii="Times New Roman" w:hAnsi="Times New Roman" w:cs="Times New Roman"/>
          <w:sz w:val="28"/>
          <w:szCs w:val="28"/>
        </w:rPr>
        <w:t>с</w:t>
      </w:r>
      <w:r w:rsidR="00F231ED">
        <w:rPr>
          <w:rFonts w:ascii="Times New Roman" w:hAnsi="Times New Roman" w:cs="Times New Roman"/>
          <w:sz w:val="28"/>
          <w:szCs w:val="28"/>
        </w:rPr>
        <w:t>и</w:t>
      </w:r>
      <w:r w:rsidRPr="00A32A0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32A04">
        <w:rPr>
          <w:rFonts w:ascii="Times New Roman" w:hAnsi="Times New Roman" w:cs="Times New Roman"/>
          <w:sz w:val="28"/>
          <w:szCs w:val="28"/>
        </w:rPr>
        <w:t>.</w:t>
      </w:r>
    </w:p>
    <w:p w:rsidR="001E7855" w:rsidRDefault="001E7855" w:rsidP="004D03A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2A04" w:rsidRDefault="00A32A04" w:rsidP="004D03A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2A04" w:rsidRDefault="00A32A04" w:rsidP="00A32A04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Пераклад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тэксту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пуб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be-BY"/>
        </w:rPr>
        <w:t>ліцыстычнага стылю</w:t>
      </w:r>
    </w:p>
    <w:p w:rsidR="00A32A04" w:rsidRDefault="00A32A04" w:rsidP="00A32A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32A04" w:rsidRPr="00A32A04" w:rsidRDefault="00A32A04" w:rsidP="00A32A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2A04">
        <w:rPr>
          <w:rFonts w:ascii="Times New Roman" w:hAnsi="Times New Roman" w:cs="Times New Roman"/>
          <w:sz w:val="28"/>
          <w:szCs w:val="28"/>
        </w:rPr>
        <w:t xml:space="preserve">Национальное – </w:t>
      </w:r>
      <w:proofErr w:type="gramStart"/>
      <w:r w:rsidRPr="00A32A04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A32A04">
        <w:rPr>
          <w:rFonts w:ascii="Times New Roman" w:hAnsi="Times New Roman" w:cs="Times New Roman"/>
          <w:sz w:val="28"/>
          <w:szCs w:val="28"/>
        </w:rPr>
        <w:t xml:space="preserve"> чувство-ощущение конкретной родины, которое даётся человеку вместе с жизнью. Национальный характер, национальный взгляд на вещи, ощущение своего слова передаётся будто бы по наследству. Конечно же, обязательный здесь фактор – родной язык; недаром у белорусов он называется материнским, так как мать поёт на этом языке первую колыбельную, учит ребёнка первым словам, учит его познавать мир, обживаться в мире, приучать мир к себе и себя к миру. Язык недаром называют душой народа, нации. Птица по голосу, народ по языку определяется, отличается.</w:t>
      </w:r>
    </w:p>
    <w:p w:rsidR="00A32A04" w:rsidRPr="00A32A04" w:rsidRDefault="00A32A04" w:rsidP="00A32A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2A04">
        <w:rPr>
          <w:rFonts w:ascii="Times New Roman" w:hAnsi="Times New Roman" w:cs="Times New Roman"/>
          <w:sz w:val="28"/>
          <w:szCs w:val="28"/>
        </w:rPr>
        <w:t xml:space="preserve">Нация, </w:t>
      </w:r>
      <w:proofErr w:type="gramStart"/>
      <w:r w:rsidRPr="00A32A04">
        <w:rPr>
          <w:rFonts w:ascii="Times New Roman" w:hAnsi="Times New Roman" w:cs="Times New Roman"/>
          <w:sz w:val="28"/>
          <w:szCs w:val="28"/>
        </w:rPr>
        <w:t>национальное</w:t>
      </w:r>
      <w:proofErr w:type="gramEnd"/>
      <w:r w:rsidRPr="00A32A04">
        <w:rPr>
          <w:rFonts w:ascii="Times New Roman" w:hAnsi="Times New Roman" w:cs="Times New Roman"/>
          <w:sz w:val="28"/>
          <w:szCs w:val="28"/>
        </w:rPr>
        <w:t xml:space="preserve"> – не каприз истории, а данность, которая сложилась веками: история не терпит однообразия и </w:t>
      </w:r>
      <w:proofErr w:type="spellStart"/>
      <w:r w:rsidRPr="00A32A04">
        <w:rPr>
          <w:rFonts w:ascii="Times New Roman" w:hAnsi="Times New Roman" w:cs="Times New Roman"/>
          <w:sz w:val="28"/>
          <w:szCs w:val="28"/>
        </w:rPr>
        <w:t>однообличия</w:t>
      </w:r>
      <w:proofErr w:type="spellEnd"/>
      <w:r w:rsidRPr="00A32A04">
        <w:rPr>
          <w:rFonts w:ascii="Times New Roman" w:hAnsi="Times New Roman" w:cs="Times New Roman"/>
          <w:sz w:val="28"/>
          <w:szCs w:val="28"/>
        </w:rPr>
        <w:t xml:space="preserve">. Все государственные образования, которые замахивались на права нации, на её суверенность, </w:t>
      </w:r>
      <w:r>
        <w:rPr>
          <w:rFonts w:ascii="Times New Roman" w:hAnsi="Times New Roman" w:cs="Times New Roman"/>
          <w:sz w:val="28"/>
          <w:szCs w:val="28"/>
        </w:rPr>
        <w:t xml:space="preserve">распадались, </w:t>
      </w:r>
      <w:r w:rsidRPr="00A32A04">
        <w:rPr>
          <w:rFonts w:ascii="Times New Roman" w:hAnsi="Times New Roman" w:cs="Times New Roman"/>
          <w:sz w:val="28"/>
          <w:szCs w:val="28"/>
        </w:rPr>
        <w:t xml:space="preserve">чтобы зарасти бурьяном забытья. В Риме недалеко от Колизея можно видеть на стенде красноречивую карту величия и упадка мощной империи. Это нации, осознав себя, разрушили холодную и унылую стену всеобщего обезличивания. Диалекты местного говора, проникая «ошибками» в </w:t>
      </w:r>
      <w:proofErr w:type="spellStart"/>
      <w:r w:rsidRPr="00A32A04">
        <w:rPr>
          <w:rFonts w:ascii="Times New Roman" w:hAnsi="Times New Roman" w:cs="Times New Roman"/>
          <w:sz w:val="28"/>
          <w:szCs w:val="28"/>
        </w:rPr>
        <w:t>единособственную</w:t>
      </w:r>
      <w:proofErr w:type="spellEnd"/>
      <w:r w:rsidRPr="00A32A04">
        <w:rPr>
          <w:rFonts w:ascii="Times New Roman" w:hAnsi="Times New Roman" w:cs="Times New Roman"/>
          <w:sz w:val="28"/>
          <w:szCs w:val="28"/>
        </w:rPr>
        <w:t xml:space="preserve"> латынь, дали потом начало самостоятельным языкам народов, которые окрепли как нации.</w:t>
      </w:r>
    </w:p>
    <w:p w:rsidR="00A32A04" w:rsidRPr="00A32A04" w:rsidRDefault="00A32A04" w:rsidP="00A32A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2A04">
        <w:rPr>
          <w:rFonts w:ascii="Times New Roman" w:hAnsi="Times New Roman" w:cs="Times New Roman"/>
          <w:sz w:val="28"/>
          <w:szCs w:val="28"/>
        </w:rPr>
        <w:t xml:space="preserve">За любой нацией стоит история, которая охраняет её, бережёт от забытья и </w:t>
      </w:r>
      <w:proofErr w:type="spellStart"/>
      <w:r w:rsidRPr="00A32A04">
        <w:rPr>
          <w:rFonts w:ascii="Times New Roman" w:hAnsi="Times New Roman" w:cs="Times New Roman"/>
          <w:sz w:val="28"/>
          <w:szCs w:val="28"/>
        </w:rPr>
        <w:t>безгл</w:t>
      </w:r>
      <w:proofErr w:type="spellEnd"/>
      <w:r w:rsidR="00F231E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32A04">
        <w:rPr>
          <w:rFonts w:ascii="Times New Roman" w:hAnsi="Times New Roman" w:cs="Times New Roman"/>
          <w:sz w:val="28"/>
          <w:szCs w:val="28"/>
        </w:rPr>
        <w:t>с</w:t>
      </w:r>
      <w:r w:rsidR="00F231ED">
        <w:rPr>
          <w:rFonts w:ascii="Times New Roman" w:hAnsi="Times New Roman" w:cs="Times New Roman"/>
          <w:sz w:val="28"/>
          <w:szCs w:val="28"/>
        </w:rPr>
        <w:t>и</w:t>
      </w:r>
      <w:r w:rsidRPr="00A32A04">
        <w:rPr>
          <w:rFonts w:ascii="Times New Roman" w:hAnsi="Times New Roman" w:cs="Times New Roman"/>
          <w:sz w:val="28"/>
          <w:szCs w:val="28"/>
        </w:rPr>
        <w:t>я.</w:t>
      </w:r>
    </w:p>
    <w:p w:rsidR="00A32A04" w:rsidRDefault="00A32A04" w:rsidP="004D03AB">
      <w:pPr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32A04" w:rsidRDefault="00A32A04" w:rsidP="004D03AB">
      <w:pPr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32A04" w:rsidRDefault="00A32A04" w:rsidP="004D03AB">
      <w:pPr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231ED" w:rsidRDefault="00F231ED" w:rsidP="00A32A04">
      <w:pPr>
        <w:ind w:firstLine="426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32A04" w:rsidRDefault="00A32A04" w:rsidP="00A32A04">
      <w:pPr>
        <w:ind w:firstLine="426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>Перакладзены тэкст публіцыстычнага стылю</w:t>
      </w:r>
    </w:p>
    <w:p w:rsidR="00016875" w:rsidRDefault="00A32A04" w:rsidP="00A32A0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Нацыянальнае – гэта тое пачуццё-адчуванне канкрэтнай радзімы, якое даецца чалавеку разам з жыццём. Нацыянальны характар, нацыянальны погляд на рэчы</w:t>
      </w:r>
      <w:r w:rsidR="00016875">
        <w:rPr>
          <w:rFonts w:ascii="Times New Roman" w:hAnsi="Times New Roman" w:cs="Times New Roman"/>
          <w:sz w:val="28"/>
          <w:szCs w:val="28"/>
          <w:lang w:val="be-BY"/>
        </w:rPr>
        <w:t>, адчуванне свайго слова перадаецца быццам бы па спадчыне. Вядома ж, абавязковы тут фактар – родная мова; нездарма ў беларусаў яна завецца матчынай, бо маці спявае на гэтай мове першую калыханку, вучыць дзіця першым словам, вучыць яго спазнаваць свет, абжывацца ў свеце, прывучаць свет да сябе і сябе да свету. Мову нездарма называюць душой народа, нацыі. Птушка па голасу, народ па мове вызначаецца, адрозніваецца.</w:t>
      </w:r>
    </w:p>
    <w:p w:rsidR="00F231ED" w:rsidRDefault="00016875" w:rsidP="00A32A0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Нацыя, нацыянальнае – не капрыз гісторыі, а дадзенасць, што складалася вякамі: гісторыя не трывае аднастайнасці, аднааблічнасці. Усе дзяржаўныя ўтварэнні, якія замахваліся на правы нацыі, на яе суверэннасць, распадаліся, каб зарасці бур’яном забыцця. У Рыме непадалёк ад Калізея можна бачыць на стэндзе красамоўную </w:t>
      </w:r>
      <w:r w:rsidR="00F231ED">
        <w:rPr>
          <w:rFonts w:ascii="Times New Roman" w:hAnsi="Times New Roman" w:cs="Times New Roman"/>
          <w:sz w:val="28"/>
          <w:szCs w:val="28"/>
          <w:lang w:val="be-BY"/>
        </w:rPr>
        <w:t>карту велічы і заняпаду магутнай імперыі. Гэта нацыі, усвядоміўшы сябе, разбурылі халодную і панылую сцяну ўсеагульнага абезаблічвання. Дыялекты мясцовай гаворкі, пранікаючы “памылкамі” ў адзінаўласную латынь, далі потым пачатак самастойным мовам народаў, што ўздужалі як нацыі.</w:t>
      </w:r>
    </w:p>
    <w:p w:rsidR="00A32A04" w:rsidRPr="00A32A04" w:rsidRDefault="00F231ED" w:rsidP="00A32A0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любой нацыяй стаіць гісторыя, якая ахоўвае, беражэ яе ад забыцця і безгалосся</w:t>
      </w:r>
      <w:r w:rsidR="00A32A0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A32A04" w:rsidRPr="00A32A04" w:rsidSect="004D03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3AB"/>
    <w:rsid w:val="00016875"/>
    <w:rsid w:val="001E7855"/>
    <w:rsid w:val="004D03AB"/>
    <w:rsid w:val="00A32A04"/>
    <w:rsid w:val="00F2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3</cp:revision>
  <cp:lastPrinted>2015-12-08T19:55:00Z</cp:lastPrinted>
  <dcterms:created xsi:type="dcterms:W3CDTF">2015-12-08T19:07:00Z</dcterms:created>
  <dcterms:modified xsi:type="dcterms:W3CDTF">2015-12-08T19:56:00Z</dcterms:modified>
</cp:coreProperties>
</file>