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6" w:rsidRDefault="00EF78F6" w:rsidP="00EF78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Самастойная работа па тэме “Дзеяслоў”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(7 клас)</w:t>
      </w:r>
    </w:p>
    <w:p w:rsidR="006A76C8" w:rsidRDefault="006A76C8" w:rsidP="00EF78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543BD" w:rsidRDefault="003543BD" w:rsidP="0035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 варыянт</w:t>
      </w:r>
    </w:p>
    <w:p w:rsidR="006A76C8" w:rsidRDefault="006A76C8" w:rsidP="0035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F78F6" w:rsidRPr="00EF78F6" w:rsidRDefault="00EF78F6" w:rsidP="00EF78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А</w:t>
      </w:r>
    </w:p>
    <w:p w:rsidR="00EF78F6" w:rsidRDefault="00EF78F6" w:rsidP="00EF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дзеясловы, якія з НЕ пішуцца асобна: </w:t>
      </w:r>
      <w:r>
        <w:rPr>
          <w:rFonts w:ascii="Times New Roman" w:hAnsi="Times New Roman" w:cs="Times New Roman"/>
          <w:sz w:val="24"/>
          <w:szCs w:val="24"/>
          <w:lang w:val="be-BY"/>
        </w:rPr>
        <w:t>1) (не)цягнецца; 2) (не)далячыцца; 3) (не)пакоіць; 4) (не)бачылі; 5) (не)дабачыць.</w:t>
      </w:r>
    </w:p>
    <w:p w:rsidR="00EF78F6" w:rsidRDefault="00EF78F6" w:rsidP="00EF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сказы, у якіх ёсць безасабовыя дзеясловы: </w:t>
      </w:r>
      <w:r>
        <w:rPr>
          <w:rFonts w:ascii="Times New Roman" w:hAnsi="Times New Roman" w:cs="Times New Roman"/>
          <w:sz w:val="24"/>
          <w:szCs w:val="24"/>
          <w:lang w:val="be-BY"/>
        </w:rPr>
        <w:t>1) Летам хутка світае; 2) Бацька сёння не працуе; 3) Бацьку сёння не працуецца; 4) За які тыдзень снег сагнала нават у лесе; 5) А сёння тут ад нязвыклай цішыні звініць у вушах.</w:t>
      </w:r>
    </w:p>
    <w:p w:rsidR="00EF78F6" w:rsidRDefault="00EF78F6" w:rsidP="00EF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Адзначце дзеясловы закончанага трывання</w:t>
      </w:r>
      <w:r w:rsidR="003543BD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3543BD">
        <w:rPr>
          <w:rFonts w:ascii="Times New Roman" w:hAnsi="Times New Roman" w:cs="Times New Roman"/>
          <w:sz w:val="24"/>
          <w:szCs w:val="24"/>
          <w:lang w:val="be-BY"/>
        </w:rPr>
        <w:t>1) адцвісці; 2) крыкнуць; 3) рынуцца; 4) гаварыць; 5) маўчаць.</w:t>
      </w:r>
    </w:p>
    <w:p w:rsidR="003543BD" w:rsidRDefault="003543BD" w:rsidP="00EF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дзеясловы, якія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>1) бліскнуць; 2) нырнуць; 3) пляскнуць; 4) шаптнуць; 5) раскінуць.</w:t>
      </w:r>
    </w:p>
    <w:p w:rsidR="003543BD" w:rsidRDefault="003543BD" w:rsidP="00EF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дзеясловы першага спражэння: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плакаць; 2) скакаць; 3) выць; 4) вярцець; 5) мякчэць.</w:t>
      </w:r>
    </w:p>
    <w:p w:rsidR="003543BD" w:rsidRPr="003543BD" w:rsidRDefault="003543BD" w:rsidP="00EF78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дзеясловы другога спражэння: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бяліць; 2) шалясцець; 3) цярпець; 4) стаяць; 5) спяваць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3543BD" w:rsidRDefault="003543BD" w:rsidP="0035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Б</w:t>
      </w:r>
    </w:p>
    <w:p w:rsidR="003543BD" w:rsidRDefault="003543BD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Утварыце і запішыце форму дзеяслова другой асобы множнага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мыць - ______________; 2) </w:t>
      </w:r>
      <w:r w:rsidR="002575C3">
        <w:rPr>
          <w:rFonts w:ascii="Times New Roman" w:hAnsi="Times New Roman" w:cs="Times New Roman"/>
          <w:sz w:val="24"/>
          <w:szCs w:val="24"/>
          <w:lang w:val="be-BY"/>
        </w:rPr>
        <w:t>пераказаць - ________________________; 3) чытаць - _______________; 4) гудзець - ______________; 5) рабіць - ________________________</w:t>
      </w:r>
    </w:p>
    <w:p w:rsidR="002575C3" w:rsidRDefault="002575C3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Вызначце і запішыце лад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абгорнеце - ________________________;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абгарніце - ___________________; 3) збераце - ____________________;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збярыце - _________________________;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be-BY"/>
        </w:rPr>
        <w:t>пачняце - _________________________</w:t>
      </w:r>
    </w:p>
    <w:p w:rsidR="002575C3" w:rsidRDefault="002575C3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Запішыце, дзе магчыма, дзеясловы ў форме загаднага ладу другой асобы адзіночнага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ліць - _______; 2) віць - _______; 3) мыць - _________; 4) шыць - _________; 5) </w:t>
      </w:r>
      <w:r w:rsidR="002E04EE">
        <w:rPr>
          <w:rFonts w:ascii="Times New Roman" w:hAnsi="Times New Roman" w:cs="Times New Roman"/>
          <w:sz w:val="24"/>
          <w:szCs w:val="24"/>
          <w:lang w:val="be-BY"/>
        </w:rPr>
        <w:t xml:space="preserve">рэзаць - __________; 6) хацець - 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7) </w:t>
      </w:r>
      <w:r w:rsidR="002E04EE">
        <w:rPr>
          <w:rFonts w:ascii="Times New Roman" w:hAnsi="Times New Roman" w:cs="Times New Roman"/>
          <w:sz w:val="24"/>
          <w:szCs w:val="24"/>
          <w:lang w:val="be-BY"/>
        </w:rPr>
        <w:t>світаць - ________________</w:t>
      </w:r>
    </w:p>
    <w:p w:rsidR="002E04EE" w:rsidRDefault="002E04EE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</w:t>
      </w:r>
      <w:r w:rsidR="0008448D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Утварыце пры дапамозе суфіксаў </w:t>
      </w:r>
      <w:r w:rsidR="0008448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–ва, -іва, -а, оўва </w:t>
      </w:r>
      <w:r w:rsidR="0008448D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суадносныя пары трывання дзеяслова: </w:t>
      </w:r>
      <w:r w:rsidR="0008448D">
        <w:rPr>
          <w:rFonts w:ascii="Times New Roman" w:hAnsi="Times New Roman" w:cs="Times New Roman"/>
          <w:sz w:val="24"/>
          <w:szCs w:val="24"/>
          <w:lang w:val="be-BY"/>
        </w:rPr>
        <w:t>1) заплюшчыць - _____________________; 2) падтрымаць - ____________________________; 3) ачысціць - _________________________; 4) параўнаць - ________________________________</w:t>
      </w:r>
    </w:p>
    <w:p w:rsidR="0008448D" w:rsidRDefault="0008448D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Запішыце па-беларуску: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проветривать - ______________________; </w:t>
      </w:r>
      <w:r w:rsidR="005638FC"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успокаивать - ________________________; 3) исследовать - _____________________; 4) рассказывать - _____________________; 5) завоёвывать - __________________________________.</w:t>
      </w:r>
    </w:p>
    <w:p w:rsidR="003A157C" w:rsidRDefault="0008448D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Вызначце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сінтаксічную </w:t>
      </w:r>
      <w:r w:rsidR="00B50887">
        <w:rPr>
          <w:rFonts w:ascii="Times New Roman" w:hAnsi="Times New Roman" w:cs="Times New Roman"/>
          <w:i/>
          <w:sz w:val="24"/>
          <w:szCs w:val="24"/>
          <w:lang w:val="be-BY"/>
        </w:rPr>
        <w:t>ролю неазначальнай формы дзеяслова:</w:t>
      </w:r>
      <w:r w:rsidR="003A15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3A157C">
        <w:rPr>
          <w:rFonts w:ascii="Times New Roman" w:hAnsi="Times New Roman" w:cs="Times New Roman"/>
          <w:sz w:val="24"/>
          <w:szCs w:val="24"/>
          <w:lang w:val="be-BY"/>
        </w:rPr>
        <w:t>1) Сярод палёў і лясоў Кастусь вучыўся пазнаваць самую цікавую кнігу, імя якой – прырода ____</w:t>
      </w:r>
      <w:r w:rsidR="005638FC">
        <w:rPr>
          <w:rFonts w:ascii="Times New Roman" w:hAnsi="Times New Roman" w:cs="Times New Roman"/>
          <w:sz w:val="24"/>
          <w:szCs w:val="24"/>
          <w:lang w:val="be-BY"/>
        </w:rPr>
        <w:t>_______________________</w:t>
      </w:r>
      <w:r w:rsidR="003A157C">
        <w:rPr>
          <w:rFonts w:ascii="Times New Roman" w:hAnsi="Times New Roman" w:cs="Times New Roman"/>
          <w:sz w:val="24"/>
          <w:szCs w:val="24"/>
          <w:lang w:val="be-BY"/>
        </w:rPr>
        <w:t>; 2) Жыццё пражыць – не поле перайсці _______________________________________________________</w:t>
      </w:r>
      <w:r w:rsidR="005638FC">
        <w:rPr>
          <w:rFonts w:ascii="Times New Roman" w:hAnsi="Times New Roman" w:cs="Times New Roman"/>
          <w:sz w:val="24"/>
          <w:szCs w:val="24"/>
          <w:lang w:val="be-BY"/>
        </w:rPr>
        <w:t>________</w:t>
      </w:r>
      <w:r w:rsidR="003A157C">
        <w:rPr>
          <w:rFonts w:ascii="Times New Roman" w:hAnsi="Times New Roman" w:cs="Times New Roman"/>
          <w:sz w:val="24"/>
          <w:szCs w:val="24"/>
          <w:lang w:val="be-BY"/>
        </w:rPr>
        <w:t xml:space="preserve">; 3) Як толькі павечарэла, Туравец даў загад адыходзіць __________________________________________; 4) На </w:t>
      </w:r>
      <w:proofErr w:type="gramStart"/>
      <w:r w:rsidR="003A157C">
        <w:rPr>
          <w:rFonts w:ascii="Times New Roman" w:hAnsi="Times New Roman" w:cs="Times New Roman"/>
          <w:sz w:val="24"/>
          <w:szCs w:val="24"/>
          <w:lang w:val="be-BY"/>
        </w:rPr>
        <w:t>школьным</w:t>
      </w:r>
      <w:proofErr w:type="gramEnd"/>
      <w:r w:rsidR="003A157C">
        <w:rPr>
          <w:rFonts w:ascii="Times New Roman" w:hAnsi="Times New Roman" w:cs="Times New Roman"/>
          <w:sz w:val="24"/>
          <w:szCs w:val="24"/>
          <w:lang w:val="be-BY"/>
        </w:rPr>
        <w:t xml:space="preserve"> стадыёне мы прыселі адпачыць ______________________________________________.</w:t>
      </w:r>
    </w:p>
    <w:p w:rsidR="003A157C" w:rsidRDefault="00A01094" w:rsidP="003A15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С</w:t>
      </w:r>
    </w:p>
    <w:p w:rsidR="00A01094" w:rsidRPr="00A01094" w:rsidRDefault="00A01094" w:rsidP="00A01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Устанавіце адпаведнасць паміж дзеясловамі (левы слупок) і спосабамі іх утварэння (правы слупок): </w:t>
      </w:r>
    </w:p>
    <w:tbl>
      <w:tblPr>
        <w:tblStyle w:val="a4"/>
        <w:tblW w:w="0" w:type="auto"/>
        <w:tblLook w:val="04A0"/>
      </w:tblPr>
      <w:tblGrid>
        <w:gridCol w:w="4503"/>
        <w:gridCol w:w="6485"/>
      </w:tblGrid>
      <w:tr w:rsidR="00A01094" w:rsidTr="00A01094">
        <w:tc>
          <w:tcPr>
            <w:tcW w:w="4503" w:type="dxa"/>
          </w:tcPr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каласіцца</w:t>
            </w:r>
          </w:p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будавацца</w:t>
            </w:r>
          </w:p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закругліць</w:t>
            </w:r>
          </w:p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кальнуць</w:t>
            </w:r>
          </w:p>
          <w:p w:rsidR="00A01094" w:rsidRP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абчысціць</w:t>
            </w:r>
          </w:p>
        </w:tc>
        <w:tc>
          <w:tcPr>
            <w:tcW w:w="6485" w:type="dxa"/>
          </w:tcPr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прыставачна-суфіксальны</w:t>
            </w:r>
          </w:p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суфіксальна-постфіксальны</w:t>
            </w:r>
          </w:p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прыставачны</w:t>
            </w:r>
          </w:p>
          <w:p w:rsid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суфіксальны</w:t>
            </w:r>
          </w:p>
          <w:p w:rsidR="00A01094" w:rsidRPr="00A01094" w:rsidRDefault="00A01094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постфіксальны</w:t>
            </w:r>
          </w:p>
        </w:tc>
      </w:tr>
    </w:tbl>
    <w:p w:rsidR="00A01094" w:rsidRDefault="00A01094" w:rsidP="00A01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__; б) __; в) __; г) __; д) __</w:t>
      </w:r>
    </w:p>
    <w:p w:rsidR="00A01094" w:rsidRDefault="00A01094" w:rsidP="00A010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Устанавіце сэнсавую адпаведнасць </w:t>
      </w:r>
      <w:r w:rsidR="006A76C8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паміж фразеалагізмамі (левы слупок) і іх значэннямі (правы слупок): </w:t>
      </w:r>
    </w:p>
    <w:tbl>
      <w:tblPr>
        <w:tblStyle w:val="a4"/>
        <w:tblW w:w="0" w:type="auto"/>
        <w:tblLook w:val="04A0"/>
      </w:tblPr>
      <w:tblGrid>
        <w:gridCol w:w="3652"/>
        <w:gridCol w:w="7336"/>
      </w:tblGrid>
      <w:tr w:rsidR="006A76C8" w:rsidRPr="007530AC" w:rsidTr="006A76C8">
        <w:tc>
          <w:tcPr>
            <w:tcW w:w="3652" w:type="dxa"/>
          </w:tcPr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кляваць носам</w:t>
            </w:r>
          </w:p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лавіць за руку</w:t>
            </w:r>
          </w:p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плесці лапці</w:t>
            </w:r>
          </w:p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вастрыць язык</w:t>
            </w:r>
          </w:p>
        </w:tc>
        <w:tc>
          <w:tcPr>
            <w:tcW w:w="7336" w:type="dxa"/>
          </w:tcPr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выкрываць з доказамі злачынства</w:t>
            </w:r>
          </w:p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драмаць седзячы ці стоячы</w:t>
            </w:r>
          </w:p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дазваляць сабе гаварыць лішняе</w:t>
            </w:r>
          </w:p>
          <w:p w:rsidR="006A76C8" w:rsidRDefault="006A76C8" w:rsidP="00A01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гаварыць абы-што, выдумляць</w:t>
            </w:r>
          </w:p>
        </w:tc>
      </w:tr>
    </w:tbl>
    <w:p w:rsidR="006A76C8" w:rsidRPr="006A76C8" w:rsidRDefault="006A76C8" w:rsidP="00A01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__; б) __; в) __; г) __</w:t>
      </w:r>
    </w:p>
    <w:p w:rsidR="0008448D" w:rsidRPr="00A01094" w:rsidRDefault="0008448D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010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8448D" w:rsidRDefault="0008448D" w:rsidP="00354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A76C8" w:rsidRDefault="006A76C8" w:rsidP="006A76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Самастойная работа па тэме “Дзеяслоў”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(7 клас)</w:t>
      </w:r>
    </w:p>
    <w:p w:rsidR="006A76C8" w:rsidRDefault="006A76C8" w:rsidP="006A76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76C8" w:rsidRDefault="006A76C8" w:rsidP="006A7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 w:rsidR="007530AC">
        <w:rPr>
          <w:rFonts w:ascii="Times New Roman" w:hAnsi="Times New Roman" w:cs="Times New Roman"/>
          <w:b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варыянт</w:t>
      </w:r>
    </w:p>
    <w:p w:rsidR="006A76C8" w:rsidRDefault="006A76C8" w:rsidP="006A7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6A76C8" w:rsidRPr="00EF78F6" w:rsidRDefault="006A76C8" w:rsidP="006A7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А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дзеясловы, якія з НЕ пішуцца асобна: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(не)навідзець; 2) (не)здарові</w:t>
      </w:r>
      <w:r>
        <w:rPr>
          <w:rFonts w:ascii="Times New Roman" w:hAnsi="Times New Roman" w:cs="Times New Roman"/>
          <w:sz w:val="24"/>
          <w:szCs w:val="24"/>
          <w:lang w:val="be-BY"/>
        </w:rPr>
        <w:t>цца; 3) (не)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чыталі</w:t>
      </w:r>
      <w:r>
        <w:rPr>
          <w:rFonts w:ascii="Times New Roman" w:hAnsi="Times New Roman" w:cs="Times New Roman"/>
          <w:sz w:val="24"/>
          <w:szCs w:val="24"/>
          <w:lang w:val="be-BY"/>
        </w:rPr>
        <w:t>; 4) (не)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давыканаць</w:t>
      </w:r>
      <w:r>
        <w:rPr>
          <w:rFonts w:ascii="Times New Roman" w:hAnsi="Times New Roman" w:cs="Times New Roman"/>
          <w:sz w:val="24"/>
          <w:szCs w:val="24"/>
          <w:lang w:val="be-BY"/>
        </w:rPr>
        <w:t>; 5) (не)д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умаецца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сказы, у якіх ёсць безасабовыя дзеясловы: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 xml:space="preserve"> На вуліцы падмарозіла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 xml:space="preserve">Маці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сёння не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спіць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Маці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сёння не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спі</w:t>
      </w:r>
      <w:r>
        <w:rPr>
          <w:rFonts w:ascii="Times New Roman" w:hAnsi="Times New Roman" w:cs="Times New Roman"/>
          <w:sz w:val="24"/>
          <w:szCs w:val="24"/>
          <w:lang w:val="be-BY"/>
        </w:rPr>
        <w:t>цца; 4)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 xml:space="preserve"> Ад восені вее спакоем і невыказнай радасцю</w:t>
      </w:r>
      <w:r>
        <w:rPr>
          <w:rFonts w:ascii="Times New Roman" w:hAnsi="Times New Roman" w:cs="Times New Roman"/>
          <w:sz w:val="24"/>
          <w:szCs w:val="24"/>
          <w:lang w:val="be-BY"/>
        </w:rPr>
        <w:t>; 5)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 xml:space="preserve"> У гэтую хвіліну мне чамусьці шкада стала людзей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дзеясловы закончанага трывання: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гукнуць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ара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3)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ад’ехаць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малява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5)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сурочы</w:t>
      </w:r>
      <w:r>
        <w:rPr>
          <w:rFonts w:ascii="Times New Roman" w:hAnsi="Times New Roman" w:cs="Times New Roman"/>
          <w:sz w:val="24"/>
          <w:szCs w:val="24"/>
          <w:lang w:val="be-BY"/>
        </w:rPr>
        <w:t>ць.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дзеясловы, якія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свіст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нуць; 2)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гук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нуць; 3) ляскнуць; 4)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мах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нуць; 5)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бразг</w:t>
      </w:r>
      <w:r>
        <w:rPr>
          <w:rFonts w:ascii="Times New Roman" w:hAnsi="Times New Roman" w:cs="Times New Roman"/>
          <w:sz w:val="24"/>
          <w:szCs w:val="24"/>
          <w:lang w:val="be-BY"/>
        </w:rPr>
        <w:t>нуць.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дзеясловы першага спражэння: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каць; 2)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дрыж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аць; 3)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хава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4)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мы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5)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ружаве</w:t>
      </w:r>
      <w:r>
        <w:rPr>
          <w:rFonts w:ascii="Times New Roman" w:hAnsi="Times New Roman" w:cs="Times New Roman"/>
          <w:sz w:val="24"/>
          <w:szCs w:val="24"/>
          <w:lang w:val="be-BY"/>
        </w:rPr>
        <w:t>ць.</w:t>
      </w:r>
    </w:p>
    <w:p w:rsidR="006A76C8" w:rsidRPr="003543BD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дзеясловы другога спражэння: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звіне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2)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мясі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3)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гарэ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ць; 4)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належа</w:t>
      </w:r>
      <w:r>
        <w:rPr>
          <w:rFonts w:ascii="Times New Roman" w:hAnsi="Times New Roman" w:cs="Times New Roman"/>
          <w:sz w:val="24"/>
          <w:szCs w:val="24"/>
          <w:lang w:val="be-BY"/>
        </w:rPr>
        <w:t>ць; 5) с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как</w:t>
      </w:r>
      <w:r>
        <w:rPr>
          <w:rFonts w:ascii="Times New Roman" w:hAnsi="Times New Roman" w:cs="Times New Roman"/>
          <w:sz w:val="24"/>
          <w:szCs w:val="24"/>
          <w:lang w:val="be-BY"/>
        </w:rPr>
        <w:t>аць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6A76C8" w:rsidRDefault="006A76C8" w:rsidP="006A7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Б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Утварыце і запішыце форму дзеяслова другой асобы множнага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сея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 - ______________; 2)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выйсці - 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7530AC">
        <w:rPr>
          <w:rFonts w:ascii="Times New Roman" w:hAnsi="Times New Roman" w:cs="Times New Roman"/>
          <w:sz w:val="24"/>
          <w:szCs w:val="24"/>
          <w:lang w:val="be-BY"/>
        </w:rPr>
        <w:t>сцерагчы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- _______________; 4)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ісці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- ______________; 5)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ра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>іць - ________________________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Вызначце і запішыце лад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падпіша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це - ________________________;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2) падпішы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це - ___________________; 3)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адкаж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аце - ____________________;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4) адкаж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ыце - _________________________;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be-BY"/>
        </w:rPr>
        <w:t>пачн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sz w:val="24"/>
          <w:szCs w:val="24"/>
          <w:lang w:val="be-BY"/>
        </w:rPr>
        <w:t>це - _________________________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Запішыце, дзе магчыма, дзеясловы ў форме загаднага ладу другой асобы адзіночнага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ба</w:t>
      </w:r>
      <w:r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>ць - _______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цямне</w:t>
      </w:r>
      <w:r>
        <w:rPr>
          <w:rFonts w:ascii="Times New Roman" w:hAnsi="Times New Roman" w:cs="Times New Roman"/>
          <w:sz w:val="24"/>
          <w:szCs w:val="24"/>
          <w:lang w:val="be-BY"/>
        </w:rPr>
        <w:t>ць - _______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пі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 - _________; 4)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бі</w:t>
      </w:r>
      <w:r>
        <w:rPr>
          <w:rFonts w:ascii="Times New Roman" w:hAnsi="Times New Roman" w:cs="Times New Roman"/>
          <w:sz w:val="24"/>
          <w:szCs w:val="24"/>
          <w:lang w:val="be-BY"/>
        </w:rPr>
        <w:t>ць - _________; 5) р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>ць - __________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 - _______________;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ып</w:t>
      </w:r>
      <w:r>
        <w:rPr>
          <w:rFonts w:ascii="Times New Roman" w:hAnsi="Times New Roman" w:cs="Times New Roman"/>
          <w:sz w:val="24"/>
          <w:szCs w:val="24"/>
          <w:lang w:val="be-BY"/>
        </w:rPr>
        <w:t>аць - ________________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Утварыце пры дапамозе суфіксаў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–ва, -іва, -а, оўва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суадносныя пары трывання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распыта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 - _____________________; 2)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вылепі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 - ____________________________; 3)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рашы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ць - _________________________; 4)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>выкарыста</w:t>
      </w:r>
      <w:r>
        <w:rPr>
          <w:rFonts w:ascii="Times New Roman" w:hAnsi="Times New Roman" w:cs="Times New Roman"/>
          <w:sz w:val="24"/>
          <w:szCs w:val="24"/>
          <w:lang w:val="be-BY"/>
        </w:rPr>
        <w:t>ць - ________________________________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Запішыце па-беларуску: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40738">
        <w:rPr>
          <w:rFonts w:ascii="Times New Roman" w:hAnsi="Times New Roman" w:cs="Times New Roman"/>
          <w:sz w:val="24"/>
          <w:szCs w:val="24"/>
        </w:rPr>
        <w:t>ддерж</w:t>
      </w:r>
      <w:r>
        <w:rPr>
          <w:rFonts w:ascii="Times New Roman" w:hAnsi="Times New Roman" w:cs="Times New Roman"/>
          <w:sz w:val="24"/>
          <w:szCs w:val="24"/>
        </w:rPr>
        <w:t xml:space="preserve">ивать - ______________________; </w:t>
      </w:r>
      <w:r w:rsidR="005638FC"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 w:rsidR="00C40738">
        <w:rPr>
          <w:rFonts w:ascii="Times New Roman" w:hAnsi="Times New Roman" w:cs="Times New Roman"/>
          <w:sz w:val="24"/>
          <w:szCs w:val="24"/>
        </w:rPr>
        <w:t>загады</w:t>
      </w:r>
      <w:r>
        <w:rPr>
          <w:rFonts w:ascii="Times New Roman" w:hAnsi="Times New Roman" w:cs="Times New Roman"/>
          <w:sz w:val="24"/>
          <w:szCs w:val="24"/>
        </w:rPr>
        <w:t xml:space="preserve">вать - ________________________; 3) </w:t>
      </w:r>
      <w:r w:rsidR="00C40738">
        <w:rPr>
          <w:rFonts w:ascii="Times New Roman" w:hAnsi="Times New Roman" w:cs="Times New Roman"/>
          <w:sz w:val="24"/>
          <w:szCs w:val="24"/>
        </w:rPr>
        <w:t>праздн</w:t>
      </w:r>
      <w:r>
        <w:rPr>
          <w:rFonts w:ascii="Times New Roman" w:hAnsi="Times New Roman" w:cs="Times New Roman"/>
          <w:sz w:val="24"/>
          <w:szCs w:val="24"/>
        </w:rPr>
        <w:t xml:space="preserve">овать - _____________________; 4) </w:t>
      </w:r>
      <w:r w:rsidR="00C40738">
        <w:rPr>
          <w:rFonts w:ascii="Times New Roman" w:hAnsi="Times New Roman" w:cs="Times New Roman"/>
          <w:sz w:val="24"/>
          <w:szCs w:val="24"/>
        </w:rPr>
        <w:t>организовы</w:t>
      </w:r>
      <w:r>
        <w:rPr>
          <w:rFonts w:ascii="Times New Roman" w:hAnsi="Times New Roman" w:cs="Times New Roman"/>
          <w:sz w:val="24"/>
          <w:szCs w:val="24"/>
        </w:rPr>
        <w:t xml:space="preserve">вать - _____________________; 5) </w:t>
      </w:r>
      <w:r w:rsidR="00C40738">
        <w:rPr>
          <w:rFonts w:ascii="Times New Roman" w:hAnsi="Times New Roman" w:cs="Times New Roman"/>
          <w:sz w:val="24"/>
          <w:szCs w:val="24"/>
        </w:rPr>
        <w:t>расклеи</w:t>
      </w:r>
      <w:r>
        <w:rPr>
          <w:rFonts w:ascii="Times New Roman" w:hAnsi="Times New Roman" w:cs="Times New Roman"/>
          <w:sz w:val="24"/>
          <w:szCs w:val="24"/>
        </w:rPr>
        <w:t>вать - __________________________________.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Вызначце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сінтаксічную ролю неазначальнай формы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C40738">
        <w:rPr>
          <w:rFonts w:ascii="Times New Roman" w:hAnsi="Times New Roman" w:cs="Times New Roman"/>
          <w:sz w:val="24"/>
          <w:szCs w:val="24"/>
          <w:lang w:val="be-BY"/>
        </w:rPr>
        <w:t xml:space="preserve">Башлыкоў </w:t>
      </w:r>
      <w:r w:rsidR="002450DE">
        <w:rPr>
          <w:rFonts w:ascii="Times New Roman" w:hAnsi="Times New Roman" w:cs="Times New Roman"/>
          <w:sz w:val="24"/>
          <w:szCs w:val="24"/>
          <w:lang w:val="be-BY"/>
        </w:rPr>
        <w:t xml:space="preserve">загадаў кіраваць да хаты Міканора </w:t>
      </w:r>
      <w:r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="002450DE"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2450DE">
        <w:rPr>
          <w:rFonts w:ascii="Times New Roman" w:hAnsi="Times New Roman" w:cs="Times New Roman"/>
          <w:sz w:val="24"/>
          <w:szCs w:val="24"/>
          <w:lang w:val="be-BY"/>
        </w:rPr>
        <w:t>Жаданне паехаць у вёску прыйшло неяк зусім нечакана 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2450DE">
        <w:rPr>
          <w:rFonts w:ascii="Times New Roman" w:hAnsi="Times New Roman" w:cs="Times New Roman"/>
          <w:sz w:val="24"/>
          <w:szCs w:val="24"/>
          <w:lang w:val="be-BY"/>
        </w:rPr>
        <w:t xml:space="preserve">Нам ісці давялося зусім нядоўга </w:t>
      </w:r>
      <w:r>
        <w:rPr>
          <w:rFonts w:ascii="Times New Roman" w:hAnsi="Times New Roman" w:cs="Times New Roman"/>
          <w:sz w:val="24"/>
          <w:szCs w:val="24"/>
          <w:lang w:val="be-BY"/>
        </w:rPr>
        <w:t>__________</w:t>
      </w:r>
      <w:r w:rsidR="002450DE">
        <w:rPr>
          <w:rFonts w:ascii="Times New Roman" w:hAnsi="Times New Roman" w:cs="Times New Roman"/>
          <w:sz w:val="24"/>
          <w:szCs w:val="24"/>
          <w:lang w:val="be-BY"/>
        </w:rPr>
        <w:t>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2450DE">
        <w:rPr>
          <w:rFonts w:ascii="Times New Roman" w:hAnsi="Times New Roman" w:cs="Times New Roman"/>
          <w:sz w:val="24"/>
          <w:szCs w:val="24"/>
          <w:lang w:val="be-BY"/>
        </w:rPr>
        <w:t>Васіль учора хадзіў на рэчку парыб</w:t>
      </w:r>
      <w:r>
        <w:rPr>
          <w:rFonts w:ascii="Times New Roman" w:hAnsi="Times New Roman" w:cs="Times New Roman"/>
          <w:sz w:val="24"/>
          <w:szCs w:val="24"/>
          <w:lang w:val="be-BY"/>
        </w:rPr>
        <w:t>ачыць ______________________________________________.</w:t>
      </w:r>
    </w:p>
    <w:p w:rsidR="006A76C8" w:rsidRDefault="006A76C8" w:rsidP="006A76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С</w:t>
      </w:r>
    </w:p>
    <w:p w:rsidR="006A76C8" w:rsidRPr="00A01094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Устанавіце адпаведнасць паміж дзеясловамі (левы слупок) і спосабамі іх утварэння (правы слупок): </w:t>
      </w:r>
    </w:p>
    <w:tbl>
      <w:tblPr>
        <w:tblStyle w:val="a4"/>
        <w:tblW w:w="0" w:type="auto"/>
        <w:tblLook w:val="04A0"/>
      </w:tblPr>
      <w:tblGrid>
        <w:gridCol w:w="4503"/>
        <w:gridCol w:w="6485"/>
      </w:tblGrid>
      <w:tr w:rsidR="006A76C8" w:rsidTr="00B13C76">
        <w:tc>
          <w:tcPr>
            <w:tcW w:w="4503" w:type="dxa"/>
          </w:tcPr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а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іц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кальца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вац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падоўжы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ць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</w:t>
            </w:r>
          </w:p>
          <w:p w:rsidR="006A76C8" w:rsidRPr="00A01094" w:rsidRDefault="006A76C8" w:rsidP="0024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кіпя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ціц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</w:t>
            </w:r>
          </w:p>
        </w:tc>
        <w:tc>
          <w:tcPr>
            <w:tcW w:w="6485" w:type="dxa"/>
          </w:tcPr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прыставачна-суфіксальны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суфіксальна-постфіксальны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прыставачны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суфіксальны</w:t>
            </w:r>
          </w:p>
          <w:p w:rsidR="006A76C8" w:rsidRPr="00A01094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постфіксальны</w:t>
            </w:r>
          </w:p>
        </w:tc>
      </w:tr>
    </w:tbl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__; б) __; в) __; г) __; д) __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Устанавіце сэнсавую адпаведнасць паміж фразеалагізмамі (левы слупок) і іх значэннямі (правы слупок): </w:t>
      </w:r>
    </w:p>
    <w:tbl>
      <w:tblPr>
        <w:tblStyle w:val="a4"/>
        <w:tblW w:w="0" w:type="auto"/>
        <w:tblLook w:val="04A0"/>
      </w:tblPr>
      <w:tblGrid>
        <w:gridCol w:w="3652"/>
        <w:gridCol w:w="7336"/>
      </w:tblGrid>
      <w:tr w:rsidR="006A76C8" w:rsidRPr="007530AC" w:rsidTr="00B13C76">
        <w:tc>
          <w:tcPr>
            <w:tcW w:w="3652" w:type="dxa"/>
          </w:tcPr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завяз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аць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вузялок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ць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быка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р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огі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бібік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біць</w:t>
            </w:r>
          </w:p>
          <w:p w:rsidR="006A76C8" w:rsidRDefault="006A76C8" w:rsidP="0024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браха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ць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пень</w:t>
            </w:r>
          </w:p>
        </w:tc>
        <w:tc>
          <w:tcPr>
            <w:tcW w:w="7336" w:type="dxa"/>
          </w:tcPr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смела, энергічна пачынаць з самага галоўнага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2)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гультаяваць, займацца пустымі справамі</w:t>
            </w:r>
          </w:p>
          <w:p w:rsidR="006A76C8" w:rsidRDefault="006A76C8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3) гаварыць </w:t>
            </w:r>
            <w:r w:rsidR="002450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недарэчнае</w:t>
            </w:r>
            <w:r w:rsidR="005638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неразумнае</w:t>
            </w:r>
          </w:p>
          <w:p w:rsidR="006A76C8" w:rsidRDefault="006A76C8" w:rsidP="005638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4) </w:t>
            </w:r>
            <w:r w:rsidR="005638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цвёрда запамінаць, улічваць на будучыню</w:t>
            </w:r>
          </w:p>
        </w:tc>
      </w:tr>
    </w:tbl>
    <w:p w:rsidR="006A76C8" w:rsidRP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__; б) __; в) __; г) __</w:t>
      </w:r>
    </w:p>
    <w:p w:rsidR="006A76C8" w:rsidRPr="00A01094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010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A76C8" w:rsidRDefault="006A76C8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97509" w:rsidRDefault="00097509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Самастойная работа па тэме “Дзеяслоў”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(7 клас)</w:t>
      </w: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 варыянт</w:t>
      </w: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097509" w:rsidRPr="00EF78F6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А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дзеясловы, якія з НЕ пішуцца асобна: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(не)цягнецца; 2) (не)далячыцца; 3) (не)пакоіць;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(не)бачылі; 5) (не)дабачыць.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сказы, у якіх ёсць безасабовыя дзеясловы: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Летам хутка світае; 2) Бацька сёння не працуе;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Бацьку сёння не працуецца;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 які тыдзень снег сагнала нават у лесе;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 сёння тут ад нязвыклай цішыні звініць у вушах.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дзеясловы закончанага трывання: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адцвісці;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крыкнуць;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рынуцца; 4) гаварыць; 5) маўчаць.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дзеясловы, якія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бліскнуць;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нырнуць; 3) пляскнуць; 4) шаптнуць;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раскінуць.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дзеясловы першага спражэння: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плакаць;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скакаць;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выць; 4) вярцець;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мякчэць.</w:t>
      </w:r>
    </w:p>
    <w:p w:rsidR="00097509" w:rsidRPr="003543BD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дзеясловы другога спражэння: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бяліць;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шалясцець;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цярпець;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стаяць; 5) спяваць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Б</w:t>
      </w:r>
    </w:p>
    <w:p w:rsidR="00097509" w:rsidRP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Утварыце і запішыце форму дзеяслова другой асобы множнага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мыць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мыеце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пераказаць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перакажаце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чытаць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чытаеце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гудзець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гудзяце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рабіць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робіце 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Вызначце і запішыце лад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абгорнеце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абвесны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абгарніце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загадны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збераце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абвесны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збярыце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загадны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пачняце – </w:t>
      </w:r>
      <w:r w:rsidRPr="00097509">
        <w:rPr>
          <w:rFonts w:ascii="Times New Roman" w:hAnsi="Times New Roman" w:cs="Times New Roman"/>
          <w:b/>
          <w:sz w:val="24"/>
          <w:szCs w:val="24"/>
          <w:lang w:val="be-BY"/>
        </w:rPr>
        <w:t>абвесны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Запішыце, дзе магчыма, дзеясловы ў форме загаднага ладу другой асобы адзіночнага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ліць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лі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віць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ві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мыць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шыць –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рэзаць 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рэж</w:t>
      </w:r>
      <w:r>
        <w:rPr>
          <w:rFonts w:ascii="Times New Roman" w:hAnsi="Times New Roman" w:cs="Times New Roman"/>
          <w:sz w:val="24"/>
          <w:szCs w:val="24"/>
          <w:lang w:val="be-BY"/>
        </w:rPr>
        <w:t>; 6) хацець - _______________; 7) світаць - ________________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Утварыце пры дапамозе суфіксаў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–ва, -іва, -а, оўва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суадносныя пары трывання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заплюшчыць 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заплюшчваць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падтрымаць 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падтрымліваць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ачысціць 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ачышчаць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параўнаць 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параўноўваць 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Запішыце па-беларуску: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проветривать </w:t>
      </w:r>
      <w:r w:rsidR="00D111C7">
        <w:rPr>
          <w:rFonts w:ascii="Times New Roman" w:hAnsi="Times New Roman" w:cs="Times New Roman"/>
          <w:sz w:val="24"/>
          <w:szCs w:val="24"/>
        </w:rPr>
        <w:t>–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праветрываць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успокаивать </w:t>
      </w:r>
      <w:r w:rsidR="00D111C7">
        <w:rPr>
          <w:rFonts w:ascii="Times New Roman" w:hAnsi="Times New Roman" w:cs="Times New Roman"/>
          <w:sz w:val="24"/>
          <w:szCs w:val="24"/>
        </w:rPr>
        <w:t>–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супакойваць</w:t>
      </w:r>
      <w:r>
        <w:rPr>
          <w:rFonts w:ascii="Times New Roman" w:hAnsi="Times New Roman" w:cs="Times New Roman"/>
          <w:sz w:val="24"/>
          <w:szCs w:val="24"/>
        </w:rPr>
        <w:t xml:space="preserve">; 3) исследовать </w:t>
      </w:r>
      <w:r w:rsidR="00D111C7">
        <w:rPr>
          <w:rFonts w:ascii="Times New Roman" w:hAnsi="Times New Roman" w:cs="Times New Roman"/>
          <w:sz w:val="24"/>
          <w:szCs w:val="24"/>
        </w:rPr>
        <w:t>–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даследаваць</w:t>
      </w:r>
      <w:r>
        <w:rPr>
          <w:rFonts w:ascii="Times New Roman" w:hAnsi="Times New Roman" w:cs="Times New Roman"/>
          <w:sz w:val="24"/>
          <w:szCs w:val="24"/>
        </w:rPr>
        <w:t xml:space="preserve">; 4) рассказывать </w:t>
      </w:r>
      <w:r w:rsidR="00D111C7">
        <w:rPr>
          <w:rFonts w:ascii="Times New Roman" w:hAnsi="Times New Roman" w:cs="Times New Roman"/>
          <w:sz w:val="24"/>
          <w:szCs w:val="24"/>
        </w:rPr>
        <w:t>–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расказваць</w:t>
      </w:r>
      <w:r>
        <w:rPr>
          <w:rFonts w:ascii="Times New Roman" w:hAnsi="Times New Roman" w:cs="Times New Roman"/>
          <w:sz w:val="24"/>
          <w:szCs w:val="24"/>
        </w:rPr>
        <w:t xml:space="preserve">; 5) завоёвывать </w:t>
      </w:r>
      <w:r w:rsidR="00D111C7">
        <w:rPr>
          <w:rFonts w:ascii="Times New Roman" w:hAnsi="Times New Roman" w:cs="Times New Roman"/>
          <w:sz w:val="24"/>
          <w:szCs w:val="24"/>
        </w:rPr>
        <w:t>–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заваёўваць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Вызначце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сінтаксічную ролю неазначальнай формы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>1) Сярод палёў і лясоў Кастусь вучыўся пазнаваць самую цікавую кнігу, імя якой – прырода</w:t>
      </w:r>
      <w:r w:rsidR="00D111C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11C7">
        <w:rPr>
          <w:rFonts w:ascii="Times New Roman" w:hAnsi="Times New Roman" w:cs="Times New Roman"/>
          <w:b/>
          <w:sz w:val="24"/>
          <w:szCs w:val="24"/>
          <w:lang w:val="be-BY"/>
        </w:rPr>
        <w:t>пазнаваць – дапаўненне</w:t>
      </w:r>
      <w:r>
        <w:rPr>
          <w:rFonts w:ascii="Times New Roman" w:hAnsi="Times New Roman" w:cs="Times New Roman"/>
          <w:sz w:val="24"/>
          <w:szCs w:val="24"/>
          <w:lang w:val="be-BY"/>
        </w:rPr>
        <w:t>; 2) Жыццё пражыць – не поле перайсці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пражыць – дзейнік; перайсці – выказнік</w:t>
      </w:r>
      <w:r>
        <w:rPr>
          <w:rFonts w:ascii="Times New Roman" w:hAnsi="Times New Roman" w:cs="Times New Roman"/>
          <w:sz w:val="24"/>
          <w:szCs w:val="24"/>
          <w:lang w:val="be-BY"/>
        </w:rPr>
        <w:t>; 3) Як толькі павечарэла, Туравец даў загад адыходзіць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адыходзіць – азначэнне</w:t>
      </w:r>
      <w:proofErr w:type="gramStart"/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 xml:space="preserve"> 4) На школьным стадыёне мы прыселі адпачыць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адпачыць – акалічнасць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97509" w:rsidRDefault="00097509" w:rsidP="000975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С</w:t>
      </w:r>
    </w:p>
    <w:p w:rsidR="00097509" w:rsidRPr="00A01094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Устанавіце адпаведнасць паміж дзеясловамі (левы слупок) і спосабамі іх утварэння (правы слупок): </w:t>
      </w:r>
    </w:p>
    <w:tbl>
      <w:tblPr>
        <w:tblStyle w:val="a4"/>
        <w:tblW w:w="0" w:type="auto"/>
        <w:tblLook w:val="04A0"/>
      </w:tblPr>
      <w:tblGrid>
        <w:gridCol w:w="4503"/>
        <w:gridCol w:w="6485"/>
      </w:tblGrid>
      <w:tr w:rsidR="00097509" w:rsidTr="00B13C76">
        <w:tc>
          <w:tcPr>
            <w:tcW w:w="4503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каласіцца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будавацца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закругліць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кальнуць</w:t>
            </w:r>
          </w:p>
          <w:p w:rsidR="00097509" w:rsidRPr="00A01094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абчысціць</w:t>
            </w:r>
          </w:p>
        </w:tc>
        <w:tc>
          <w:tcPr>
            <w:tcW w:w="6485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прыставачна-суфіксальны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суфіксальна-постфіксальны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прыставачны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суфіксальны</w:t>
            </w:r>
          </w:p>
          <w:p w:rsidR="00097509" w:rsidRPr="00A01094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постфіксальны</w:t>
            </w:r>
          </w:p>
        </w:tc>
      </w:tr>
    </w:tbl>
    <w:p w:rsidR="00097509" w:rsidRPr="00F95A37" w:rsidRDefault="00F95A37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б)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в)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г)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097509">
        <w:rPr>
          <w:rFonts w:ascii="Times New Roman" w:hAnsi="Times New Roman" w:cs="Times New Roman"/>
          <w:sz w:val="24"/>
          <w:szCs w:val="24"/>
          <w:lang w:val="be-BY"/>
        </w:rPr>
        <w:t xml:space="preserve">; д)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Устанавіце сэнсавую адпаведнасць паміж фразеалагізмамі (левы слупок) і іх значэннямі (правы слупок): </w:t>
      </w:r>
    </w:p>
    <w:tbl>
      <w:tblPr>
        <w:tblStyle w:val="a4"/>
        <w:tblW w:w="0" w:type="auto"/>
        <w:tblLook w:val="04A0"/>
      </w:tblPr>
      <w:tblGrid>
        <w:gridCol w:w="3652"/>
        <w:gridCol w:w="7336"/>
      </w:tblGrid>
      <w:tr w:rsidR="00097509" w:rsidRPr="007530AC" w:rsidTr="00B13C76">
        <w:tc>
          <w:tcPr>
            <w:tcW w:w="3652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кляваць носам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лавіць за руку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плесці лапці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вастрыць язык</w:t>
            </w:r>
          </w:p>
        </w:tc>
        <w:tc>
          <w:tcPr>
            <w:tcW w:w="7336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выкрываць з доказамі злачынства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драмаць седзячы ці стоячы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дазваляць сабе гаварыць лішняе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гаварыць абы-што, выдумляць</w:t>
            </w:r>
          </w:p>
        </w:tc>
      </w:tr>
    </w:tbl>
    <w:p w:rsidR="00097509" w:rsidRPr="00F95A37" w:rsidRDefault="00F95A37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б)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в)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г)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</w:p>
    <w:p w:rsidR="00097509" w:rsidRPr="00A01094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010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95A37" w:rsidRDefault="00F95A37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95A37" w:rsidRDefault="00F95A37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F95A37" w:rsidRDefault="00F95A37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Самастойная работа па тэме “Дзеяслоў”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(7 клас)</w:t>
      </w: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ІІ варыянт</w:t>
      </w: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097509" w:rsidRPr="00EF78F6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А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дзеясловы, якія з НЕ пішуцца асобна: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(не)навідзець; 2) (не)здаровіцца;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(не)чыталі; 4) (не)давыканаць; 5)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(не)</w:t>
      </w:r>
      <w:r>
        <w:rPr>
          <w:rFonts w:ascii="Times New Roman" w:hAnsi="Times New Roman" w:cs="Times New Roman"/>
          <w:sz w:val="24"/>
          <w:szCs w:val="24"/>
          <w:lang w:val="be-BY"/>
        </w:rPr>
        <w:t>думаецца.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сказы, у якіх ёсць безасабовыя дзеясловы: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вуліцы падмарозіла; 2) Маці сёння не спіць;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Маці сёння не спіцца;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 восені вее спакоем і невыказнай радасцю;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гэтую хвіліну мне чамусьці шкада стала людзей.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дзеясловы закончанага трывання: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гукнуць; 2) араць;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ад’ехаць; 4) маляваць;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сурочыць.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дзеясловы, якія напісаны правільна: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свістнуць;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гукнуць; 3) ляскнуць;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махнуць; 5) бразгнуць.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дзеясловы першага спражэння: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рыкаць; 2) дрыжаць;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хаваць;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мыць;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ружавець.</w:t>
      </w:r>
    </w:p>
    <w:p w:rsidR="00097509" w:rsidRPr="003543BD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Адзначце дзеясловы другога спражэння: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звінець;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мясіць;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гарэць; </w:t>
      </w:r>
      <w:r w:rsidRPr="00F95A37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належаць; 5) скакаць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097509" w:rsidRDefault="00097509" w:rsidP="00097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Б</w:t>
      </w:r>
    </w:p>
    <w:p w:rsidR="00097509" w:rsidRPr="00B13C76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Утварыце і запішыце форму дзеяслова другой асобы множнага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сеяць 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сееце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выйсці 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выйдзеце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сцерагчы 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сцеражаце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ісці </w:t>
      </w:r>
      <w:r w:rsidR="00F95A37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F95A37">
        <w:rPr>
          <w:rFonts w:ascii="Times New Roman" w:hAnsi="Times New Roman" w:cs="Times New Roman"/>
          <w:b/>
          <w:sz w:val="24"/>
          <w:szCs w:val="24"/>
          <w:lang w:val="be-BY"/>
        </w:rPr>
        <w:t>ідзяце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прасіць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просіце </w:t>
      </w:r>
    </w:p>
    <w:p w:rsidR="00097509" w:rsidRPr="00B13C76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Вызначце і запішыце лад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падпішаце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абвесны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падпішыце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загадны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адкажаце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абвесны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адкажыце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загадны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пачніце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загадны</w:t>
      </w:r>
    </w:p>
    <w:p w:rsidR="00097509" w:rsidRPr="00B13C76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Запішыце, дзе магчыма, дзеясловы ў форме загаднага ладу другой асобы адзіночнага ліку: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балець - ________________; 2) цямнець - _____________; 3) піць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пі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біць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бі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5) рыць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рый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6) ныць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ный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7) сыпаць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сып </w:t>
      </w:r>
    </w:p>
    <w:p w:rsidR="00097509" w:rsidRPr="00B13C76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Утварыце пры дапамозе суфіксаў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–ва, -іва, -а, оўва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суадносныя пары трывання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распытаць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распытваць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вылепіць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вылепліваць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рашыць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рашаць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выкарыстаць 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выкарыстоўваць 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Запішыце па-беларуску: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 w:rsidR="00B13C76">
        <w:rPr>
          <w:rFonts w:ascii="Times New Roman" w:hAnsi="Times New Roman" w:cs="Times New Roman"/>
          <w:sz w:val="24"/>
          <w:szCs w:val="24"/>
        </w:rPr>
        <w:t>–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падтрымліваць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загадывать </w:t>
      </w:r>
      <w:r w:rsidR="00B13C76">
        <w:rPr>
          <w:rFonts w:ascii="Times New Roman" w:hAnsi="Times New Roman" w:cs="Times New Roman"/>
          <w:sz w:val="24"/>
          <w:szCs w:val="24"/>
        </w:rPr>
        <w:t>–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загадваць</w:t>
      </w:r>
      <w:r>
        <w:rPr>
          <w:rFonts w:ascii="Times New Roman" w:hAnsi="Times New Roman" w:cs="Times New Roman"/>
          <w:sz w:val="24"/>
          <w:szCs w:val="24"/>
        </w:rPr>
        <w:t xml:space="preserve">; 3) праздновать </w:t>
      </w:r>
      <w:r w:rsidR="00B13C76">
        <w:rPr>
          <w:rFonts w:ascii="Times New Roman" w:hAnsi="Times New Roman" w:cs="Times New Roman"/>
          <w:sz w:val="24"/>
          <w:szCs w:val="24"/>
        </w:rPr>
        <w:t>–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святкаваць</w:t>
      </w:r>
      <w:r>
        <w:rPr>
          <w:rFonts w:ascii="Times New Roman" w:hAnsi="Times New Roman" w:cs="Times New Roman"/>
          <w:sz w:val="24"/>
          <w:szCs w:val="24"/>
        </w:rPr>
        <w:t xml:space="preserve">; 4) организовывать </w:t>
      </w:r>
      <w:r w:rsidR="00B13C76">
        <w:rPr>
          <w:rFonts w:ascii="Times New Roman" w:hAnsi="Times New Roman" w:cs="Times New Roman"/>
          <w:sz w:val="24"/>
          <w:szCs w:val="24"/>
        </w:rPr>
        <w:t>–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арганізоўваць </w:t>
      </w:r>
      <w:r>
        <w:rPr>
          <w:rFonts w:ascii="Times New Roman" w:hAnsi="Times New Roman" w:cs="Times New Roman"/>
          <w:sz w:val="24"/>
          <w:szCs w:val="24"/>
        </w:rPr>
        <w:t xml:space="preserve">; 5) расклеивать </w:t>
      </w:r>
      <w:r w:rsidR="00B13C76">
        <w:rPr>
          <w:rFonts w:ascii="Times New Roman" w:hAnsi="Times New Roman" w:cs="Times New Roman"/>
          <w:sz w:val="24"/>
          <w:szCs w:val="24"/>
        </w:rPr>
        <w:t>–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расклейваць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Вызначце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сінтаксічную ролю неазначальнай формы дзеяслова: </w:t>
      </w:r>
      <w:r>
        <w:rPr>
          <w:rFonts w:ascii="Times New Roman" w:hAnsi="Times New Roman" w:cs="Times New Roman"/>
          <w:sz w:val="24"/>
          <w:szCs w:val="24"/>
          <w:lang w:val="be-BY"/>
        </w:rPr>
        <w:t>1) Башлыкоў загадаў кіраваць да хаты Міканора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кіраваць – дапаўненне</w:t>
      </w:r>
      <w:r>
        <w:rPr>
          <w:rFonts w:ascii="Times New Roman" w:hAnsi="Times New Roman" w:cs="Times New Roman"/>
          <w:sz w:val="24"/>
          <w:szCs w:val="24"/>
          <w:lang w:val="be-BY"/>
        </w:rPr>
        <w:t>; 2) Жаданне паехаць у вёску прыйшло неяк зусім нечакана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паехаць - азначэнне</w:t>
      </w:r>
      <w:r>
        <w:rPr>
          <w:rFonts w:ascii="Times New Roman" w:hAnsi="Times New Roman" w:cs="Times New Roman"/>
          <w:sz w:val="24"/>
          <w:szCs w:val="24"/>
          <w:lang w:val="be-BY"/>
        </w:rPr>
        <w:t>; 3) Нам ісці давялося зусім нядоўга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ісці – дзейнік</w:t>
      </w:r>
      <w:r>
        <w:rPr>
          <w:rFonts w:ascii="Times New Roman" w:hAnsi="Times New Roman" w:cs="Times New Roman"/>
          <w:sz w:val="24"/>
          <w:szCs w:val="24"/>
          <w:lang w:val="be-BY"/>
        </w:rPr>
        <w:t>; 4) Васіль учора хадзіў на рэчку парыбачыць</w:t>
      </w:r>
      <w:r w:rsidR="00B13C7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13C76">
        <w:rPr>
          <w:rFonts w:ascii="Times New Roman" w:hAnsi="Times New Roman" w:cs="Times New Roman"/>
          <w:b/>
          <w:sz w:val="24"/>
          <w:szCs w:val="24"/>
          <w:lang w:val="be-BY"/>
        </w:rPr>
        <w:t>парыбачыць – акалічнасць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proofErr w:type="gramEnd"/>
    </w:p>
    <w:p w:rsidR="00097509" w:rsidRDefault="00097509" w:rsidP="000975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Заданні С</w:t>
      </w:r>
    </w:p>
    <w:p w:rsidR="00097509" w:rsidRPr="00A01094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Устанавіце адпаведнасць паміж дзеясловамі (левы слупок) і спосабамі іх утварэння (правы слупок): </w:t>
      </w:r>
    </w:p>
    <w:tbl>
      <w:tblPr>
        <w:tblStyle w:val="a4"/>
        <w:tblW w:w="0" w:type="auto"/>
        <w:tblLook w:val="04A0"/>
      </w:tblPr>
      <w:tblGrid>
        <w:gridCol w:w="4503"/>
        <w:gridCol w:w="6485"/>
      </w:tblGrid>
      <w:tr w:rsidR="00097509" w:rsidTr="00B13C76">
        <w:tc>
          <w:tcPr>
            <w:tcW w:w="4503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адступіць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кальцаваць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падоўжыць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расіцца</w:t>
            </w:r>
          </w:p>
          <w:p w:rsidR="00097509" w:rsidRPr="00A01094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кіпяціцца</w:t>
            </w:r>
          </w:p>
        </w:tc>
        <w:tc>
          <w:tcPr>
            <w:tcW w:w="6485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прыставачна-суфіксальны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суфіксальна-постфіксальны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прыставачны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суфіксальны</w:t>
            </w:r>
          </w:p>
          <w:p w:rsidR="00097509" w:rsidRPr="00A01094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постфіксальны</w:t>
            </w:r>
          </w:p>
        </w:tc>
      </w:tr>
    </w:tbl>
    <w:p w:rsidR="00097509" w:rsidRPr="00411BD8" w:rsidRDefault="00B13C76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="00411BD8">
        <w:rPr>
          <w:rFonts w:ascii="Times New Roman" w:hAnsi="Times New Roman" w:cs="Times New Roman"/>
          <w:sz w:val="24"/>
          <w:szCs w:val="24"/>
          <w:lang w:val="be-BY"/>
        </w:rPr>
        <w:t xml:space="preserve">; б) </w:t>
      </w:r>
      <w:r w:rsidR="00411BD8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411BD8">
        <w:rPr>
          <w:rFonts w:ascii="Times New Roman" w:hAnsi="Times New Roman" w:cs="Times New Roman"/>
          <w:sz w:val="24"/>
          <w:szCs w:val="24"/>
          <w:lang w:val="be-BY"/>
        </w:rPr>
        <w:t xml:space="preserve">; в) </w:t>
      </w:r>
      <w:r w:rsidR="00411BD8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="00411BD8">
        <w:rPr>
          <w:rFonts w:ascii="Times New Roman" w:hAnsi="Times New Roman" w:cs="Times New Roman"/>
          <w:sz w:val="24"/>
          <w:szCs w:val="24"/>
          <w:lang w:val="be-BY"/>
        </w:rPr>
        <w:t xml:space="preserve">; г) </w:t>
      </w:r>
      <w:r w:rsidR="00411BD8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="00411BD8">
        <w:rPr>
          <w:rFonts w:ascii="Times New Roman" w:hAnsi="Times New Roman" w:cs="Times New Roman"/>
          <w:sz w:val="24"/>
          <w:szCs w:val="24"/>
          <w:lang w:val="be-BY"/>
        </w:rPr>
        <w:t xml:space="preserve">; д) </w:t>
      </w:r>
      <w:r w:rsidR="00411BD8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</w:p>
    <w:p w:rsidR="00097509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Устанавіце сэнсавую адпаведнасць паміж фразеалагізмамі (левы слупок) і іх значэннямі (правы слупок): </w:t>
      </w:r>
    </w:p>
    <w:tbl>
      <w:tblPr>
        <w:tblStyle w:val="a4"/>
        <w:tblW w:w="0" w:type="auto"/>
        <w:tblLook w:val="04A0"/>
      </w:tblPr>
      <w:tblGrid>
        <w:gridCol w:w="3652"/>
        <w:gridCol w:w="7336"/>
      </w:tblGrid>
      <w:tr w:rsidR="00097509" w:rsidRPr="007530AC" w:rsidTr="00B13C76">
        <w:tc>
          <w:tcPr>
            <w:tcW w:w="3652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завязаць вузялок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браць быка за рогі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бібікі біць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брахаць на пень</w:t>
            </w:r>
          </w:p>
        </w:tc>
        <w:tc>
          <w:tcPr>
            <w:tcW w:w="7336" w:type="dxa"/>
          </w:tcPr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смела, энергічна пачынаць з самага галоўнага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гультаяваць, займацца пустымі справамі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гаварыць недарэчнае, неразумнае</w:t>
            </w:r>
          </w:p>
          <w:p w:rsidR="00097509" w:rsidRDefault="00097509" w:rsidP="00B1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цвёрда запамінаць, улічваць на будучыню</w:t>
            </w:r>
          </w:p>
        </w:tc>
      </w:tr>
    </w:tbl>
    <w:p w:rsidR="00097509" w:rsidRPr="00411BD8" w:rsidRDefault="00411BD8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б)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в)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г)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</w:p>
    <w:p w:rsidR="00097509" w:rsidRPr="00A01094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0109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97509" w:rsidRPr="00A01094" w:rsidRDefault="00097509" w:rsidP="0009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97509" w:rsidRPr="00A01094" w:rsidRDefault="00097509" w:rsidP="006A7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097509" w:rsidRPr="00A01094" w:rsidSect="00EF78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8F6"/>
    <w:rsid w:val="0008448D"/>
    <w:rsid w:val="00097509"/>
    <w:rsid w:val="002450DE"/>
    <w:rsid w:val="002575C3"/>
    <w:rsid w:val="002E04EE"/>
    <w:rsid w:val="003543BD"/>
    <w:rsid w:val="003A157C"/>
    <w:rsid w:val="00411BD8"/>
    <w:rsid w:val="005108F6"/>
    <w:rsid w:val="005638FC"/>
    <w:rsid w:val="006A76C8"/>
    <w:rsid w:val="00716803"/>
    <w:rsid w:val="007530AC"/>
    <w:rsid w:val="00A01094"/>
    <w:rsid w:val="00B13C76"/>
    <w:rsid w:val="00B50887"/>
    <w:rsid w:val="00C40738"/>
    <w:rsid w:val="00D111C7"/>
    <w:rsid w:val="00D175E5"/>
    <w:rsid w:val="00D57461"/>
    <w:rsid w:val="00EF78F6"/>
    <w:rsid w:val="00F12C7D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BD"/>
    <w:pPr>
      <w:ind w:left="720"/>
      <w:contextualSpacing/>
    </w:pPr>
  </w:style>
  <w:style w:type="table" w:styleId="a4">
    <w:name w:val="Table Grid"/>
    <w:basedOn w:val="a1"/>
    <w:uiPriority w:val="59"/>
    <w:rsid w:val="00A0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E5B2-D8AA-4CD7-8EDB-EC2D8845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6</cp:revision>
  <dcterms:created xsi:type="dcterms:W3CDTF">2018-11-04T17:24:00Z</dcterms:created>
  <dcterms:modified xsi:type="dcterms:W3CDTF">2018-11-05T19:48:00Z</dcterms:modified>
</cp:coreProperties>
</file>