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BB" w:rsidRDefault="00750CA5" w:rsidP="00750C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Апавяданне Я.Коласа “Крыніца”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(тэставыя заданні, 5 кл.)</w:t>
      </w:r>
    </w:p>
    <w:p w:rsidR="001D0A70" w:rsidRDefault="001D0A70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750CA5" w:rsidRDefault="00750CA5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1.</w:t>
      </w:r>
      <w:r w:rsidR="00B94D2C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Якуб Колас – гэта псеўданім пісьменніка.</w:t>
      </w:r>
      <w:r w:rsidR="00B94D2C">
        <w:rPr>
          <w:rFonts w:ascii="Times New Roman" w:hAnsi="Times New Roman" w:cs="Times New Roman"/>
          <w:i/>
          <w:sz w:val="24"/>
          <w:szCs w:val="24"/>
          <w:lang w:val="be-BY"/>
        </w:rPr>
        <w:t xml:space="preserve"> Яго сапраўднае імя: </w:t>
      </w:r>
      <w:r w:rsidR="00B94D2C">
        <w:rPr>
          <w:rFonts w:ascii="Times New Roman" w:hAnsi="Times New Roman" w:cs="Times New Roman"/>
          <w:sz w:val="24"/>
          <w:szCs w:val="24"/>
          <w:lang w:val="be-BY"/>
        </w:rPr>
        <w:t>1) Міхаіл Яўхімавіч Касянкоў; 2) Аляксандр Уладзіміравіч Прушынскі; 3) Самуіл Яфімавіч Плаўнік; 4) Адам Мікалаевіч Міцкевіч; 5) Канстанцін Міхайлавіч Міцкевіч.</w:t>
      </w:r>
    </w:p>
    <w:p w:rsidR="001D0A70" w:rsidRDefault="001D0A70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94D2C" w:rsidRDefault="00B94D2C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Казка – гэта: </w:t>
      </w:r>
      <w:r>
        <w:rPr>
          <w:rFonts w:ascii="Times New Roman" w:hAnsi="Times New Roman" w:cs="Times New Roman"/>
          <w:sz w:val="24"/>
          <w:szCs w:val="24"/>
          <w:lang w:val="be-BY"/>
        </w:rPr>
        <w:t>1) невялікі празаічны твор, у якім расказваецца пра асобную падзею або здарэнне ў жыцці героя; 2) празаічны твор, мае сюжэт, развівае звычайна адну сюжэтную лінію, звязаную з галоўным героем, які паказаны ва ўзаемаадносінах з іншымі персанажамі на працягу значнага часу; 3) фантастычнае апавяданне, якое ўспрымаецца як верагоднае, хоць яно і не пацверджана дакументальнымі матэрыяламі; 4) апавяданне фантастычнага або сацыяльна-бытавога зместу з шырокім выкарыстаннем вымыслу; 5) фальклорнае апавяданне, у якім ад імя сведкі або ўдзельніка падзей</w:t>
      </w:r>
      <w:r w:rsidR="001D0A7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расказваецца пра цікавыя з’явы жыцця.</w:t>
      </w:r>
    </w:p>
    <w:p w:rsidR="001D0A70" w:rsidRDefault="001D0A70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94D2C" w:rsidRDefault="00B94D2C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 “Крыніца” – гэта казка: </w:t>
      </w:r>
      <w:r>
        <w:rPr>
          <w:rFonts w:ascii="Times New Roman" w:hAnsi="Times New Roman" w:cs="Times New Roman"/>
          <w:sz w:val="24"/>
          <w:szCs w:val="24"/>
          <w:lang w:val="be-BY"/>
        </w:rPr>
        <w:t>1) сацыяльна-бытавая з фантастычнымі элементамі; 2) чарадзейная; 3) пра жывёл; 4) аўтарская; 5) апрацаваная, створаная па матывах беларускіх і ўкраінскіх народных казак.</w:t>
      </w:r>
    </w:p>
    <w:p w:rsidR="001D0A70" w:rsidRDefault="001D0A70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94D2C" w:rsidRDefault="00B94D2C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</w:t>
      </w:r>
      <w:r w:rsidR="006A3DF5">
        <w:rPr>
          <w:rFonts w:ascii="Times New Roman" w:hAnsi="Times New Roman" w:cs="Times New Roman"/>
          <w:i/>
          <w:sz w:val="24"/>
          <w:szCs w:val="24"/>
          <w:lang w:val="be-BY"/>
        </w:rPr>
        <w:t xml:space="preserve">Казка Я.Коласа “Крыніца”: </w:t>
      </w:r>
      <w:r w:rsidR="006A3DF5">
        <w:rPr>
          <w:rFonts w:ascii="Times New Roman" w:hAnsi="Times New Roman" w:cs="Times New Roman"/>
          <w:sz w:val="24"/>
          <w:szCs w:val="24"/>
          <w:lang w:val="be-BY"/>
        </w:rPr>
        <w:t>1) аб адказнасці чалавека перад сваёй Радзімай і народам, аб служэнні яму; 2) прасякнута мяккім лірызмам, у ёй мудрасць, роздум пра чалавека і яго жыццёвае прызначэнне; 3) апавядае пра дзяцінства вясковых падлеткаў, іх сяброўства; 4) папярэджвае пра небяспеку, якая падпільноўвае таго ў чужых землях, хто пакідае свой родны край; 5) уздымае праблему ўзаемаадносін бацькоў і дзяцей, паказвае, што асноўнае ў жыцці чалавека – шчырае сяброўства і адданасць бацькам.</w:t>
      </w:r>
    </w:p>
    <w:p w:rsidR="001D0A70" w:rsidRDefault="001D0A70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A3DF5" w:rsidRDefault="006A3DF5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 Пазнай літаратурнага героя: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“Часамі яе жоўтыя камяністыя схілы асвятляліся такой радасцю, такою ўсмешкаю задавальнення, што ўсім рабілася лёгка, добра, ціха, мірна. Найчасцей гэта здаралася тады, калі ўсё вакол пачынала абуджацца пасля ночы. З-за далёкіх рубяжоў зямлі, дзе неба так нізка нахіляецца да яе, уздымалася залатая карона, яе агнявістыя бліскучыя праменні, як стрэлы, </w:t>
      </w:r>
      <w:r w:rsidR="005669F0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разляталіся на зямлі і па небе”: </w:t>
      </w:r>
      <w:r w:rsidR="005669F0">
        <w:rPr>
          <w:rFonts w:ascii="Times New Roman" w:hAnsi="Times New Roman" w:cs="Times New Roman"/>
          <w:sz w:val="24"/>
          <w:szCs w:val="24"/>
          <w:lang w:val="be-BY"/>
        </w:rPr>
        <w:t>1) крыніца; 2) зямля; 3) гара; 4) лясны жаваранак; 5) месяц</w:t>
      </w:r>
    </w:p>
    <w:p w:rsidR="001D0A70" w:rsidRDefault="001D0A70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5669F0" w:rsidRDefault="005669F0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6. Гара ў творы: </w:t>
      </w:r>
      <w:r>
        <w:rPr>
          <w:rFonts w:ascii="Times New Roman" w:hAnsi="Times New Roman" w:cs="Times New Roman"/>
          <w:sz w:val="24"/>
          <w:szCs w:val="24"/>
          <w:lang w:val="be-BY"/>
        </w:rPr>
        <w:t>1) адданая і верная тым мясцінам, дзе нарадзілася і вырасла; 2) мудрая, разважлівая, думала аб далейшай долі сваёй дачкі; 3) з лёгкасцю адпускае крыніцу ў невядомы свет, каб тая набралася ведаў, розуму, вопыту; 4) мае багаты жыццёвы вопыт; 5) сканцэнтравана выключна на сабе, на сваёй асобе.</w:t>
      </w:r>
    </w:p>
    <w:p w:rsidR="00D607A1" w:rsidRDefault="00D607A1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015B5" w:rsidRDefault="005669F0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7. Крыніца ў казцы: </w:t>
      </w:r>
      <w:r>
        <w:rPr>
          <w:rFonts w:ascii="Times New Roman" w:hAnsi="Times New Roman" w:cs="Times New Roman"/>
          <w:sz w:val="24"/>
          <w:szCs w:val="24"/>
          <w:lang w:val="be-BY"/>
        </w:rPr>
        <w:t>1) у пачатку твора “скромная, такая сарамяжная, што нават не зварачала ўвагі на сябе самую і ніколечкі не ганарылася сабою”, выконвала “важную ролю аб’яднання жыцця”; 2) “шмат чаго не цяміць”, імкнецца пакінуць родны край; 3) не здольная да назіранняў, успрымае толькі тое, што знаходзіцца на паверхні, навідавоку; 4) адказна адносіцца да справы, якую даручылі, мэтанакіраваная, працавітая; 5) вельмі любіць гару-маці, думае і клапоціцца пра яе</w:t>
      </w:r>
      <w:r w:rsidR="006015B5">
        <w:rPr>
          <w:rFonts w:ascii="Times New Roman" w:hAnsi="Times New Roman" w:cs="Times New Roman"/>
          <w:sz w:val="24"/>
          <w:szCs w:val="24"/>
          <w:lang w:val="be-BY"/>
        </w:rPr>
        <w:t>, дапамагае маці ва ўсім і заўжды.</w:t>
      </w:r>
    </w:p>
    <w:p w:rsidR="00D607A1" w:rsidRDefault="00D607A1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015B5" w:rsidRDefault="006015B5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8. Дарогу крыніцы загарадзіла (загарадзіў): </w:t>
      </w:r>
      <w:r>
        <w:rPr>
          <w:rFonts w:ascii="Times New Roman" w:hAnsi="Times New Roman" w:cs="Times New Roman"/>
          <w:sz w:val="24"/>
          <w:szCs w:val="24"/>
          <w:lang w:val="be-BY"/>
        </w:rPr>
        <w:t>1) салавей з жаваранкам; 2) бетонная плаціна; 3) вялікі камень; 4) векавы дуб; 5) цяжкая глыба.</w:t>
      </w:r>
    </w:p>
    <w:p w:rsidR="00D607A1" w:rsidRDefault="00D607A1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015B5" w:rsidRDefault="006015B5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9. Маці-гара вынесла прысуд кроплям расы (крыніцы): </w:t>
      </w:r>
      <w:r>
        <w:rPr>
          <w:rFonts w:ascii="Times New Roman" w:hAnsi="Times New Roman" w:cs="Times New Roman"/>
          <w:sz w:val="24"/>
          <w:szCs w:val="24"/>
          <w:lang w:val="be-BY"/>
        </w:rPr>
        <w:t>1) “вы будзеце вечна кружыцца па свеце”; 2) “ніколі не збудзеце сваёй жальбы па родных кутках”; 3) “нідзе не будзеце мець вы прытулку на свеце”; 4) заўсёды будзеце шукаць, што паесці і папіць, дзе пераначаваць і з кім падзяліцца сваімі думкамі; 5) пастаянна будзеце жыць у сэрцы з думкай аб тым, што так лёгка пакінулі і забыліся пра родную маці.</w:t>
      </w:r>
    </w:p>
    <w:p w:rsidR="00D607A1" w:rsidRDefault="00D607A1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773195" w:rsidRDefault="006015B5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10. Лёс крынічкі змяніўся тады, калі: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яна, сустрэўшы перашкоду на сваім шляху, змяніла кірунак і </w:t>
      </w:r>
      <w:r w:rsidR="00D607A1">
        <w:rPr>
          <w:rFonts w:ascii="Times New Roman" w:hAnsi="Times New Roman" w:cs="Times New Roman"/>
          <w:sz w:val="24"/>
          <w:szCs w:val="24"/>
          <w:lang w:val="be-BY"/>
        </w:rPr>
        <w:t>с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траціла свой воблік на чужыне; 2) яна не паслухала мудрых слоў-парад ляснога жаваранка; 3) на купінах сіўца блішчалі кроплі расы, якія не захацелі дапамагчы крыніцы; 4) сказала, што на радзіме яе не шануюць, не паважаюць, не лічацца з яе думкамі; 5) яна насуперак волі і дазволу гары пабегла ў свет шукаць </w:t>
      </w:r>
      <w:r w:rsidR="00773195">
        <w:rPr>
          <w:rFonts w:ascii="Times New Roman" w:hAnsi="Times New Roman" w:cs="Times New Roman"/>
          <w:sz w:val="24"/>
          <w:szCs w:val="24"/>
          <w:lang w:val="be-BY"/>
        </w:rPr>
        <w:t>шчаслівай долі, славы, пашаны.</w:t>
      </w:r>
    </w:p>
    <w:p w:rsidR="00D607A1" w:rsidRDefault="00D607A1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773195" w:rsidRDefault="00773195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lastRenderedPageBreak/>
        <w:t>11. Дачушцы-крыніцы можна даць параду</w:t>
      </w:r>
      <w:r w:rsidR="004056FA">
        <w:rPr>
          <w:rFonts w:ascii="Times New Roman" w:hAnsi="Times New Roman" w:cs="Times New Roman"/>
          <w:i/>
          <w:sz w:val="24"/>
          <w:szCs w:val="24"/>
          <w:lang w:val="be-BY"/>
        </w:rPr>
        <w:t>-афарызм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“Мой родны кут, як ты мне мілы! // Забыць цябе не маю сілы!..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(Якуб Колас);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2) “Мой чароўны беларускі край, // Бацькаўшчына светлая мая!”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(Уладзімір Караткевіч);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3) “Не шукай ты шчасця, долі // На чужым далёкім полі”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(Янка Купала);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4) “Ёсць матчына любоў, // Яе не зблытай // З ніякай, бо няма нідзе такой – //  Пяшчотнай, бескарыслівай, адкрытай”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(Юрась Свірка);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5) “Бывайце здаровы, // Жывіце багата…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(Адам Русак).</w:t>
      </w:r>
    </w:p>
    <w:p w:rsidR="00D607A1" w:rsidRDefault="00D607A1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8B6306" w:rsidRDefault="00773195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12. Якія прыказкі раскрываюць галоўную думку твора: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Няма смачнейшай вадзіцы, як з роднай крыніцы; 2) Адна галавешка і ў печы не </w:t>
      </w:r>
      <w:r w:rsidR="008B6306">
        <w:rPr>
          <w:rFonts w:ascii="Times New Roman" w:hAnsi="Times New Roman" w:cs="Times New Roman"/>
          <w:sz w:val="24"/>
          <w:szCs w:val="24"/>
          <w:lang w:val="be-BY"/>
        </w:rPr>
        <w:t>гарыць, а дзве і ў полі не гаснуць; 3) Мілы той куток, дзе рэзан пупок; 4) Благая тая птушка, што свайго гнязда не пільнуецца; 5) Адным гарбузікам не пад’ясі, а расінкаю не нап’ешся.</w:t>
      </w:r>
    </w:p>
    <w:p w:rsidR="00D607A1" w:rsidRDefault="00D607A1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8B6306" w:rsidRDefault="008B6306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13. Казка “Крыніца” алегарычная. Алегорыя – гэта: </w:t>
      </w:r>
      <w:r>
        <w:rPr>
          <w:rFonts w:ascii="Times New Roman" w:hAnsi="Times New Roman" w:cs="Times New Roman"/>
          <w:sz w:val="24"/>
          <w:szCs w:val="24"/>
          <w:lang w:val="be-BY"/>
        </w:rPr>
        <w:t>1) вобразы, падзеі, абставіны, абмаляваныя ў творы, але немагчымыя ў жыцці; 2) настойлівае імкненне аўтара давесці чытачу пэўную думку, выклікаць у яго адпаведную настроенасць; 3) перанос уласцівасці адной з’явы на іншую паводле прынцыпу прыпадабнення; 4) іншасказанне, калі абстрактнае паняцце або думка перадаецца праз канкрэтны вобраз; 5) замена аднаго слова ці выразу іншым на аснове знешняй ці ўнутранай сувязі паміж з’явамі, якія яны абазначаюць.</w:t>
      </w:r>
    </w:p>
    <w:p w:rsidR="00D607A1" w:rsidRDefault="00D607A1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D607A1" w:rsidRDefault="008B6306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14. Памяняйце пункты кампазіцыі (сюжэта) так, каб яны адпавядалі паслядоўнасці падзей, апісаных у казцы</w:t>
      </w:r>
      <w:r w:rsidR="00D607A1">
        <w:rPr>
          <w:rFonts w:ascii="Times New Roman" w:hAnsi="Times New Roman" w:cs="Times New Roman"/>
          <w:i/>
          <w:sz w:val="24"/>
          <w:szCs w:val="24"/>
          <w:lang w:val="be-BY"/>
        </w:rPr>
        <w:t>.</w:t>
      </w:r>
    </w:p>
    <w:p w:rsidR="00D607A1" w:rsidRDefault="00D607A1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(  ) 1) Прыгрэла сонейка, заззялі і зніклі кропелькі расы.</w:t>
      </w:r>
    </w:p>
    <w:p w:rsidR="00D607A1" w:rsidRDefault="00D607A1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(  ) 2) Гара перасцерагае крыніцу, што “сярод чужынцаў яна згубіць свой воблік, сатрэцца з твару зямлі.</w:t>
      </w:r>
    </w:p>
    <w:p w:rsidR="00D607A1" w:rsidRDefault="00D607A1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(  ) 3) Лясны жаваранак, які адзін не пакінуў старую гару, сказаў, што да яе прыйшлі дарагія госці.</w:t>
      </w:r>
    </w:p>
    <w:p w:rsidR="00D607A1" w:rsidRDefault="00D607A1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(  ) 4) Доўгія гады крынічка частавала ўсіх жывых істот найчысцейшай вадой, ля яе кіпела жыццё. Гара, якая дала ёй жыццё, пазірала на крынічку з любасцю маці.</w:t>
      </w:r>
    </w:p>
    <w:p w:rsidR="005669F0" w:rsidRDefault="00D607A1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(  ) 5) Крынічка спалохалася і пабегла ў іншы бок. Асірацела маці-гара. </w:t>
      </w:r>
      <w:r w:rsidR="00773195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="005669F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1D0A70" w:rsidRDefault="001D0A70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1D0A70" w:rsidRDefault="001D0A70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1D0A70" w:rsidRDefault="001D0A70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1D0A70" w:rsidRDefault="001D0A70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1D0A70" w:rsidRDefault="001D0A70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1D0A70" w:rsidRDefault="001D0A70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1D0A70" w:rsidRDefault="001D0A70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1D0A70" w:rsidRDefault="001D0A70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1D0A70" w:rsidRDefault="001D0A70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1D0A70" w:rsidRDefault="001D0A70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1D0A70" w:rsidRDefault="001D0A70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1D0A70" w:rsidRDefault="001D0A70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1D0A70" w:rsidRDefault="001D0A70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1D0A70" w:rsidRDefault="001D0A70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1D0A70" w:rsidRDefault="001D0A70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1D0A70" w:rsidRDefault="001D0A70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1D0A70" w:rsidRDefault="001D0A70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1D0A70" w:rsidRDefault="001D0A70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1D0A70" w:rsidRDefault="001D0A70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1D0A70" w:rsidRDefault="001D0A70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1D0A70" w:rsidRDefault="001D0A70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1D0A70" w:rsidRDefault="001D0A70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1D0A70" w:rsidRDefault="001D0A70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1D0A70" w:rsidRDefault="001D0A70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1D0A70" w:rsidRDefault="001D0A70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1D0A70" w:rsidRDefault="001D0A70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1D0A70" w:rsidRDefault="001D0A70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1D0A70" w:rsidRDefault="001D0A70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1D0A70" w:rsidRDefault="001D0A70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1D0A70" w:rsidRDefault="001D0A70" w:rsidP="001D0A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 xml:space="preserve">Апавяданне Я.Коласа “Крыніца”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(тэставыя заданні, 5 кл.)</w:t>
      </w:r>
    </w:p>
    <w:p w:rsidR="001D0A70" w:rsidRDefault="001D0A70" w:rsidP="001D0A7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D0A70" w:rsidRDefault="001D0A70" w:rsidP="001D0A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Якуб Колас – гэта псеўданім пісьменніка. Яго сапраўднае імя: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Міхаіл Яўхімавіч Касянкоў; 2) Аляксандр Уладзіміравіч Прушынскі; 3) Самуіл Яфімавіч Плаўнік; 4) Адам Мікалаевіч Міцкевіч; </w:t>
      </w:r>
      <w:r w:rsidRPr="004056FA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Канстанцін Міхайлавіч Міцкевіч.</w:t>
      </w:r>
    </w:p>
    <w:p w:rsidR="001D0A70" w:rsidRDefault="001D0A70" w:rsidP="001D0A7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D0A70" w:rsidRDefault="001D0A70" w:rsidP="001D0A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Казка – гэта: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невялікі празаічны твор, у якім расказваецца пра асобную падзею або здарэнне ў жыцці героя; 2) празаічны твор, мае сюжэт, развівае звычайна адну сюжэтную лінію, звязаную з галоўным героем, які паказаны ва ўзаемаадносінах з іншымі персанажамі на працягу значнага часу; 3) фантастычнае апавяданне, якое ўспрымаецца як верагоднае, хоць яно і не пацверджана дакументальнымі матэрыяламі; </w:t>
      </w:r>
      <w:r w:rsidRPr="004056FA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апавяданне фантастычнага або сацыяльна-бытавога зместу з шырокім выкарыстаннем вымыслу; 5) фальклорнае апавяданне, у якім ад імя сведкі або ўдзельніка падзей расказваецца пра цікавыя з’явы жыцця.</w:t>
      </w:r>
    </w:p>
    <w:p w:rsidR="001D0A70" w:rsidRDefault="001D0A70" w:rsidP="001D0A7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D0A70" w:rsidRDefault="001D0A70" w:rsidP="001D0A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 “Крыніца” – гэта казка: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сацыяльна-бытавая з фантастычнымі элементамі; 2) чарадзейная; 3) пра жывёл; </w:t>
      </w:r>
      <w:r w:rsidRPr="004056FA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аўтарская; 5) апрацаваная, створаная па матывах беларускіх і ўкраінскіх народных казак.</w:t>
      </w:r>
    </w:p>
    <w:p w:rsidR="001D0A70" w:rsidRDefault="001D0A70" w:rsidP="001D0A7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D0A70" w:rsidRDefault="001D0A70" w:rsidP="001D0A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Казка Я.Коласа “Крыніца”: </w:t>
      </w:r>
      <w:r w:rsidRPr="004056FA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аб адказнасці чалавека перад сваёй Радзімай і народам, аб служэнні яму; </w:t>
      </w:r>
      <w:r w:rsidRPr="004056FA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прасякнута мяккім лірызмам, у ёй мудрасць, роздум пра чалавека і яго жыццёвае прызначэнне; 3) апавядае пра дзяцінства вясковых падлеткаў, іх сяброўства; </w:t>
      </w:r>
      <w:r w:rsidRPr="004056FA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папярэджвае пра небяспеку, якая падпільноўвае таго ў чужых землях, хто пакідае свой родны край; 5) уздымае праблему ўзаемаадносін бацькоў і дзяцей, паказвае, што асноўнае ў жыцці чалавека – шчырае сяброўства і адданасць бацькам.</w:t>
      </w:r>
    </w:p>
    <w:p w:rsidR="001D0A70" w:rsidRDefault="001D0A70" w:rsidP="001D0A7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D0A70" w:rsidRDefault="001D0A70" w:rsidP="001D0A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 Пазнай літаратурнага героя: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“Часамі яе жоўтыя камяністыя схілы асвятляліся такой радасцю, такою ўсмешкаю задавальнення, што ўсім рабілася лёгка, добра, ціха, мірна. Найчасцей гэта здаралася тады, калі ўсё вакол пачынала абуджацца пасля ночы. З-за далёкіх рубяжоў зямлі, дзе неба так нізка нахіляецца да яе, уздымалася залатая карона, яе агнявістыя бліскучыя праменні, як стрэлы, разляталіся на зямлі і па небе”: </w:t>
      </w:r>
      <w:r w:rsidRPr="004056FA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крыніца; 2) зямля; 3) гара; 4) лясны жаваранак; 5) месяц</w:t>
      </w:r>
    </w:p>
    <w:p w:rsidR="001D0A70" w:rsidRDefault="001D0A70" w:rsidP="001D0A7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D0A70" w:rsidRDefault="001D0A70" w:rsidP="001D0A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6. Гара ў творы: </w:t>
      </w:r>
      <w:r w:rsidRPr="004056FA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адданая і верная тым мясцінам, дзе нарадзілася і вырасла; </w:t>
      </w:r>
      <w:r w:rsidRPr="004056FA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мудрая, разважлівая, думала аб далейшай долі сваёй дачкі; 3) з лёгкасцю адпускае крыніцу ў невядомы свет, каб тая набралася ведаў, розуму, вопыту; </w:t>
      </w:r>
      <w:r w:rsidRPr="004056FA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мае багаты жыццёвы вопыт; 5) сканцэнтравана выключна на сабе, на сваёй асобе.</w:t>
      </w:r>
    </w:p>
    <w:p w:rsidR="001D0A70" w:rsidRDefault="001D0A70" w:rsidP="001D0A7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D0A70" w:rsidRDefault="001D0A70" w:rsidP="001D0A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7. Крыніца ў казцы: </w:t>
      </w:r>
      <w:r w:rsidRPr="004056FA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у пачатку твора “скромная, такая сарамяжная, што нават не зварачала ўвагі на сябе самую і ніколечкі не ганарылася сабою”, выконвала “важную ролю аб’яднання жыцця”; </w:t>
      </w:r>
      <w:r w:rsidRPr="004056FA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“шмат чаго не цяміць”, імкнецца пакінуць родны край; </w:t>
      </w:r>
      <w:r w:rsidRPr="004056FA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не здольная да назіранняў, успрымае толькі тое, што знаходзіцца на паверхні, навідавоку; 4) адказна адносіцца да справы, якую даручылі, мэтанакіраваная, працавітая; 5) вельмі любіць гару-маці, думае і клапоціцца пра яе, дапамагае маці ва ўсім і заўжды.</w:t>
      </w:r>
    </w:p>
    <w:p w:rsidR="001D0A70" w:rsidRDefault="001D0A70" w:rsidP="001D0A7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D0A70" w:rsidRDefault="001D0A70" w:rsidP="001D0A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8. Дарогу крыніцы загарадзіла (загарадзіў):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салавей з жаваранкам; 2) бетонная плаціна; 3) вялікі камень; 4) векавы дуб; </w:t>
      </w:r>
      <w:r w:rsidRPr="004056FA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цяжкая глыба.</w:t>
      </w:r>
    </w:p>
    <w:p w:rsidR="001D0A70" w:rsidRDefault="001D0A70" w:rsidP="001D0A7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D0A70" w:rsidRDefault="001D0A70" w:rsidP="001D0A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9. Маці-гара вынесла прысуд кроплям расы (крыніцы): </w:t>
      </w:r>
      <w:r w:rsidRPr="004056FA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“вы будзеце вечна кружыцца па свеце”; </w:t>
      </w:r>
      <w:r w:rsidRPr="004056FA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“ніколі не збудзеце сваёй жальбы па родных кутках”; </w:t>
      </w:r>
      <w:r w:rsidRPr="004056FA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“нідзе не будзеце мець вы прытулку на свеце”; 4) заўсёды будзеце шукаць, што паесці і папіць, дзе пераначаваць і з кім падзяліцца сваімі думкамі; 5) пастаянна будзеце жыць у сэрцы з думкай аб тым, што так лёгка пакінулі і забыліся пра родную маці.</w:t>
      </w:r>
    </w:p>
    <w:p w:rsidR="001D0A70" w:rsidRDefault="001D0A70" w:rsidP="001D0A7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D0A70" w:rsidRDefault="001D0A70" w:rsidP="001D0A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10. Лёс крынічкі змяніўся тады, калі: </w:t>
      </w:r>
      <w:r w:rsidRPr="004056FA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яна, сустрэўшы перашкоду на сваім шляху, змяніла кірунак і страціла свой воблік на чужыне; 2) яна не паслухала мудрых слоў-парад ляснога жаваранка; 3) на купінах сіўца блішчалі кроплі расы, якія не захацелі дапамагчы крыніцы; 4) сказала, што на радзіме яе не шануюць, не паважаюць, не лічацца з яе думкамі; 5) яна насуперак волі і дазволу гары пабегла ў свет шукаць шчаслівай долі, славы, пашаны.</w:t>
      </w:r>
    </w:p>
    <w:p w:rsidR="001D0A70" w:rsidRDefault="001D0A70" w:rsidP="001D0A7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D0A70" w:rsidRDefault="001D0A70" w:rsidP="001D0A7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lastRenderedPageBreak/>
        <w:t>11. Дачушцы-крыніцы можна даць параду</w:t>
      </w:r>
      <w:r w:rsidR="004056FA">
        <w:rPr>
          <w:rFonts w:ascii="Times New Roman" w:hAnsi="Times New Roman" w:cs="Times New Roman"/>
          <w:i/>
          <w:sz w:val="24"/>
          <w:szCs w:val="24"/>
          <w:lang w:val="be-BY"/>
        </w:rPr>
        <w:t>-афарызм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“Мой родны кут, як ты мне мілы! // Забыць цябе не маю сілы!..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(Якуб Колас);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2) “Мой чароўны беларускі край, // Бацькаўшчына светлая мая!”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(Уладзімір Караткевіч); </w:t>
      </w:r>
      <w:r w:rsidRPr="004056FA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“Не шукай ты шчасця, долі // На чужым далёкім полі”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(Янка Купала);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4) “Ёсць матчына любоў, // Яе не зблытай // З ніякай, бо няма нідзе такой – //  Пяшчотнай, бескарыслівай, адкрытай”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(Юрась Свірка);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5) “Бывайце здаровы, // Жывіце багата…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(Адам Русак).</w:t>
      </w:r>
    </w:p>
    <w:p w:rsidR="001D0A70" w:rsidRDefault="001D0A70" w:rsidP="001D0A7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D0A70" w:rsidRDefault="001D0A70" w:rsidP="001D0A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12. Якія прыказкі раскрываюць галоўную думку твора: </w:t>
      </w:r>
      <w:r w:rsidRPr="004056FA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Няма смачнейшай вадзіцы, як з роднай крыніцы; 2) Адна галавешка і ў печы не гарыць, а дзве і ў полі не гаснуць; </w:t>
      </w:r>
      <w:r w:rsidRPr="004056FA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Мілы той куток, дзе рэзан пупок; </w:t>
      </w:r>
      <w:r w:rsidRPr="004056FA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Благая тая птушка, што свайго гнязда не пільнуецца; 5) Адным гарбузікам не пад’ясі, а расінкаю не нап’ешся.</w:t>
      </w:r>
    </w:p>
    <w:p w:rsidR="001D0A70" w:rsidRDefault="001D0A70" w:rsidP="001D0A7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D0A70" w:rsidRDefault="001D0A70" w:rsidP="001D0A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13. Казка “Крыніца” алегарычная. Алегорыя – гэта: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вобразы, падзеі, абставіны, абмаляваныя ў творы, але немагчымыя ў жыцці; 2) настойлівае імкненне аўтара давесці чытачу пэўную думку, выклікаць у яго адпаведную настроенасць; 3) перанос уласцівасці адной з’явы на іншую паводле прынцыпу прыпадабнення; </w:t>
      </w:r>
      <w:r w:rsidRPr="004056FA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іншасказанне, калі абстрактнае паняцце або думка перадаецца праз канкрэтны вобраз; 5) замена аднаго слова ці выразу іншым на аснове знешняй ці ўнутранай сувязі паміж з’явамі, якія яны абазначаюць.</w:t>
      </w:r>
    </w:p>
    <w:p w:rsidR="001D0A70" w:rsidRDefault="001D0A70" w:rsidP="001D0A7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D0A70" w:rsidRDefault="001D0A70" w:rsidP="001D0A7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14. Памяняйце пункты кампазіцыі (сюжэта) так, каб яны адпавядалі паслядоўнасці падзей, апісаных у казцы.</w:t>
      </w:r>
    </w:p>
    <w:p w:rsidR="001D0A70" w:rsidRDefault="004056FA" w:rsidP="001D0A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5</w:t>
      </w:r>
      <w:r w:rsidR="001D0A70">
        <w:rPr>
          <w:rFonts w:ascii="Times New Roman" w:hAnsi="Times New Roman" w:cs="Times New Roman"/>
          <w:sz w:val="24"/>
          <w:szCs w:val="24"/>
          <w:lang w:val="be-BY"/>
        </w:rPr>
        <w:t>) 1) Прыгрэла сонейка, заззялі і зніклі кропелькі расы.</w:t>
      </w:r>
    </w:p>
    <w:p w:rsidR="001D0A70" w:rsidRDefault="004056FA" w:rsidP="001D0A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2</w:t>
      </w:r>
      <w:r w:rsidR="001D0A70">
        <w:rPr>
          <w:rFonts w:ascii="Times New Roman" w:hAnsi="Times New Roman" w:cs="Times New Roman"/>
          <w:sz w:val="24"/>
          <w:szCs w:val="24"/>
          <w:lang w:val="be-BY"/>
        </w:rPr>
        <w:t>) 2) Гара перасцерагае крыніцу, што “сярод чужынцаў яна згубіць свой воблік, сатрэцца з твару зямлі.</w:t>
      </w:r>
    </w:p>
    <w:p w:rsidR="001D0A70" w:rsidRDefault="004056FA" w:rsidP="001D0A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4</w:t>
      </w:r>
      <w:r w:rsidR="001D0A70">
        <w:rPr>
          <w:rFonts w:ascii="Times New Roman" w:hAnsi="Times New Roman" w:cs="Times New Roman"/>
          <w:sz w:val="24"/>
          <w:szCs w:val="24"/>
          <w:lang w:val="be-BY"/>
        </w:rPr>
        <w:t>) 3) Лясны жаваранак, які адзін не пакінуў старую гару, сказаў, што да яе прыйшлі дарагія госці.</w:t>
      </w:r>
    </w:p>
    <w:p w:rsidR="001D0A70" w:rsidRDefault="004056FA" w:rsidP="001D0A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1</w:t>
      </w:r>
      <w:r w:rsidR="001D0A70">
        <w:rPr>
          <w:rFonts w:ascii="Times New Roman" w:hAnsi="Times New Roman" w:cs="Times New Roman"/>
          <w:sz w:val="24"/>
          <w:szCs w:val="24"/>
          <w:lang w:val="be-BY"/>
        </w:rPr>
        <w:t>) 4) Доўгія гады крынічка частавала ўсіх жывых істот найчысцейшай вадой, ля яе кіпела жыццё. Гара, якая дала ёй жыццё, пазірала на крынічку з любасцю маці.</w:t>
      </w:r>
    </w:p>
    <w:p w:rsidR="001D0A70" w:rsidRPr="005669F0" w:rsidRDefault="004056FA" w:rsidP="001D0A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3</w:t>
      </w:r>
      <w:r w:rsidR="001D0A70">
        <w:rPr>
          <w:rFonts w:ascii="Times New Roman" w:hAnsi="Times New Roman" w:cs="Times New Roman"/>
          <w:sz w:val="24"/>
          <w:szCs w:val="24"/>
          <w:lang w:val="be-BY"/>
        </w:rPr>
        <w:t xml:space="preserve">) 5) Крынічка спалохалася і пабегла ў іншы бок. Асірацела маці-гара. </w:t>
      </w:r>
      <w:r w:rsidR="001D0A70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="001D0A7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1D0A70" w:rsidRPr="005669F0" w:rsidRDefault="001D0A70" w:rsidP="00750C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sectPr w:rsidR="001D0A70" w:rsidRPr="005669F0" w:rsidSect="00750C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0CA5"/>
    <w:rsid w:val="001D0A70"/>
    <w:rsid w:val="004056FA"/>
    <w:rsid w:val="0052105A"/>
    <w:rsid w:val="005669F0"/>
    <w:rsid w:val="006015B5"/>
    <w:rsid w:val="006A3DF5"/>
    <w:rsid w:val="006D5051"/>
    <w:rsid w:val="00750CA5"/>
    <w:rsid w:val="00773195"/>
    <w:rsid w:val="008B6306"/>
    <w:rsid w:val="00B94D2C"/>
    <w:rsid w:val="00D175E5"/>
    <w:rsid w:val="00D607A1"/>
    <w:rsid w:val="00F1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Polzovotel</dc:creator>
  <cp:keywords/>
  <dc:description/>
  <cp:lastModifiedBy>Polzovotel</cp:lastModifiedBy>
  <cp:revision>3</cp:revision>
  <dcterms:created xsi:type="dcterms:W3CDTF">2016-11-22T14:26:00Z</dcterms:created>
  <dcterms:modified xsi:type="dcterms:W3CDTF">2016-11-23T14:35:00Z</dcterms:modified>
</cp:coreProperties>
</file>