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7E" w:rsidRDefault="008F777E" w:rsidP="00882790">
      <w:pPr>
        <w:spacing w:after="0" w:line="280" w:lineRule="exact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F777E" w:rsidRDefault="008F777E" w:rsidP="00882790">
      <w:pPr>
        <w:spacing w:after="0" w:line="28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2790" w:rsidRPr="00E32F37" w:rsidRDefault="00882790" w:rsidP="00882790">
      <w:pPr>
        <w:spacing w:after="0" w:line="280" w:lineRule="exac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2F37">
        <w:rPr>
          <w:rFonts w:ascii="Times New Roman" w:eastAsia="Times New Roman" w:hAnsi="Times New Roman" w:cs="Times New Roman"/>
          <w:b/>
          <w:sz w:val="28"/>
          <w:szCs w:val="28"/>
        </w:rPr>
        <w:t>МАТЕРИАЛЫ</w:t>
      </w:r>
    </w:p>
    <w:p w:rsidR="00882790" w:rsidRPr="00E32F37" w:rsidRDefault="00882790" w:rsidP="00882790">
      <w:pPr>
        <w:spacing w:after="0" w:line="28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2F37">
        <w:rPr>
          <w:rFonts w:ascii="Times New Roman" w:eastAsia="Times New Roman" w:hAnsi="Times New Roman" w:cs="Times New Roman"/>
          <w:b/>
          <w:sz w:val="28"/>
          <w:szCs w:val="28"/>
        </w:rPr>
        <w:t>для информирования трудовых коллективов и населения</w:t>
      </w:r>
      <w:r w:rsidRPr="00E32F37">
        <w:rPr>
          <w:rFonts w:ascii="Times New Roman" w:eastAsia="Times New Roman" w:hAnsi="Times New Roman" w:cs="Times New Roman"/>
          <w:b/>
          <w:sz w:val="28"/>
          <w:szCs w:val="28"/>
        </w:rPr>
        <w:br/>
        <w:t>об актуальных вопросах социально-экономического развития</w:t>
      </w:r>
    </w:p>
    <w:p w:rsidR="00882790" w:rsidRPr="00E32F37" w:rsidRDefault="00882790" w:rsidP="00882790">
      <w:pPr>
        <w:spacing w:after="0" w:line="28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82790" w:rsidRPr="00E32F37" w:rsidRDefault="00C71F91" w:rsidP="00882790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феврал</w:t>
      </w:r>
      <w:r w:rsidR="00921D1A">
        <w:rPr>
          <w:rFonts w:ascii="Times New Roman" w:eastAsia="Times New Roman" w:hAnsi="Times New Roman" w:cs="Times New Roman"/>
          <w:i/>
          <w:sz w:val="28"/>
          <w:szCs w:val="28"/>
        </w:rPr>
        <w:t>ь 2023</w:t>
      </w:r>
      <w:r w:rsidR="00882790" w:rsidRPr="00E32F37">
        <w:rPr>
          <w:rFonts w:ascii="Times New Roman" w:eastAsia="Times New Roman" w:hAnsi="Times New Roman" w:cs="Times New Roman"/>
          <w:i/>
          <w:sz w:val="28"/>
          <w:szCs w:val="28"/>
        </w:rPr>
        <w:t>г.</w:t>
      </w:r>
    </w:p>
    <w:p w:rsidR="00882790" w:rsidRPr="00E32F37" w:rsidRDefault="00882790" w:rsidP="00882790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82790" w:rsidRPr="00E32F37" w:rsidRDefault="00882790" w:rsidP="00882790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32F37">
        <w:rPr>
          <w:rFonts w:ascii="Times New Roman" w:eastAsia="Times New Roman" w:hAnsi="Times New Roman" w:cs="Times New Roman"/>
          <w:i/>
          <w:sz w:val="28"/>
          <w:szCs w:val="28"/>
        </w:rPr>
        <w:t>(При подготовке к выступлению рекомендуется учитывать  актуальные  события в стране и мире.)</w:t>
      </w:r>
    </w:p>
    <w:p w:rsidR="00882790" w:rsidRPr="00E32F37" w:rsidRDefault="00882790" w:rsidP="00882790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</w:p>
    <w:p w:rsidR="00AD2C42" w:rsidRPr="00AD2C42" w:rsidRDefault="00AD2C42" w:rsidP="00AD2C42">
      <w:pPr>
        <w:spacing w:after="0" w:line="280" w:lineRule="exac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D2C42">
        <w:rPr>
          <w:rFonts w:ascii="Times New Roman" w:eastAsia="Times New Roman" w:hAnsi="Times New Roman" w:cs="Times New Roman"/>
          <w:b/>
          <w:i/>
          <w:sz w:val="28"/>
          <w:szCs w:val="28"/>
        </w:rPr>
        <w:t>Справочно:</w:t>
      </w:r>
    </w:p>
    <w:p w:rsidR="00DF09E1" w:rsidRPr="00DF09E1" w:rsidRDefault="00DF09E1" w:rsidP="00DF09E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F09E1">
        <w:rPr>
          <w:rFonts w:ascii="Times New Roman" w:hAnsi="Times New Roman" w:cs="Times New Roman"/>
          <w:b/>
          <w:i/>
          <w:sz w:val="24"/>
          <w:szCs w:val="24"/>
        </w:rPr>
        <w:t>15 февраля</w:t>
      </w:r>
      <w:r w:rsidRPr="00DF09E1">
        <w:rPr>
          <w:rFonts w:ascii="Times New Roman" w:hAnsi="Times New Roman" w:cs="Times New Roman"/>
          <w:i/>
          <w:sz w:val="24"/>
          <w:szCs w:val="24"/>
        </w:rPr>
        <w:t xml:space="preserve"> –  День памяти воинов-интернационалистов;</w:t>
      </w:r>
    </w:p>
    <w:p w:rsidR="00DF09E1" w:rsidRPr="00DF09E1" w:rsidRDefault="00DF09E1" w:rsidP="00DF09E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F09E1">
        <w:rPr>
          <w:rFonts w:ascii="Times New Roman" w:hAnsi="Times New Roman" w:cs="Times New Roman"/>
          <w:b/>
          <w:i/>
          <w:sz w:val="24"/>
          <w:szCs w:val="24"/>
        </w:rPr>
        <w:t>21 февраля</w:t>
      </w:r>
      <w:r w:rsidRPr="00DF09E1">
        <w:rPr>
          <w:rFonts w:ascii="Times New Roman" w:hAnsi="Times New Roman" w:cs="Times New Roman"/>
          <w:i/>
          <w:sz w:val="24"/>
          <w:szCs w:val="24"/>
        </w:rPr>
        <w:t xml:space="preserve"> – День работников землеустроительной и картографо-геодезической службы;</w:t>
      </w:r>
    </w:p>
    <w:p w:rsidR="00AD2C42" w:rsidRPr="00DF09E1" w:rsidRDefault="00DF09E1" w:rsidP="00DF09E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F09E1">
        <w:rPr>
          <w:rFonts w:ascii="Times New Roman" w:hAnsi="Times New Roman" w:cs="Times New Roman"/>
          <w:b/>
          <w:i/>
          <w:sz w:val="24"/>
          <w:szCs w:val="24"/>
        </w:rPr>
        <w:t>23 февраля</w:t>
      </w:r>
      <w:r w:rsidRPr="00DF09E1">
        <w:rPr>
          <w:rFonts w:ascii="Times New Roman" w:hAnsi="Times New Roman" w:cs="Times New Roman"/>
          <w:i/>
          <w:sz w:val="24"/>
          <w:szCs w:val="24"/>
        </w:rPr>
        <w:t xml:space="preserve"> – День защитников Отечества и Вооруженных Сил Республики Беларусь</w:t>
      </w:r>
    </w:p>
    <w:p w:rsidR="00AD2C42" w:rsidRPr="00AD2C42" w:rsidRDefault="00AD2C42" w:rsidP="00AD2C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D2C42" w:rsidRPr="00AD2C42" w:rsidRDefault="00AD2C42" w:rsidP="00AD2C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D2C4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АКТУАЛЬНО</w:t>
      </w:r>
    </w:p>
    <w:p w:rsidR="005C3765" w:rsidRDefault="005C3765" w:rsidP="005C37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3765">
        <w:rPr>
          <w:rFonts w:ascii="Times New Roman" w:hAnsi="Times New Roman" w:cs="Times New Roman"/>
          <w:b/>
          <w:sz w:val="28"/>
          <w:szCs w:val="28"/>
        </w:rPr>
        <w:t>Защита законных прав и интересов граждан Беларуси</w:t>
      </w:r>
      <w:r w:rsidRPr="005C3765">
        <w:rPr>
          <w:rFonts w:ascii="Times New Roman" w:hAnsi="Times New Roman" w:cs="Times New Roman"/>
          <w:sz w:val="28"/>
          <w:szCs w:val="28"/>
        </w:rPr>
        <w:t xml:space="preserve"> стала одной из главных тем совещания у Президента Беларуси Александра Лукашенко</w:t>
      </w:r>
      <w:r>
        <w:rPr>
          <w:rFonts w:ascii="Times New Roman" w:hAnsi="Times New Roman" w:cs="Times New Roman"/>
          <w:sz w:val="28"/>
          <w:szCs w:val="28"/>
        </w:rPr>
        <w:t xml:space="preserve"> 24 января 2023г.</w:t>
      </w:r>
      <w:r w:rsidRPr="005C3765">
        <w:rPr>
          <w:rFonts w:ascii="Times New Roman" w:hAnsi="Times New Roman" w:cs="Times New Roman"/>
          <w:sz w:val="28"/>
          <w:szCs w:val="28"/>
        </w:rPr>
        <w:t xml:space="preserve"> об общественно-политической обстановке и состоянии преступности в стране.</w:t>
      </w:r>
    </w:p>
    <w:p w:rsidR="004A558E" w:rsidRPr="005C3765" w:rsidRDefault="005C3765" w:rsidP="005C37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3765">
        <w:rPr>
          <w:rFonts w:ascii="Times New Roman" w:hAnsi="Times New Roman" w:cs="Times New Roman"/>
          <w:sz w:val="28"/>
          <w:szCs w:val="28"/>
        </w:rPr>
        <w:t>Нар</w:t>
      </w:r>
      <w:r w:rsidR="00C35213">
        <w:rPr>
          <w:rFonts w:ascii="Times New Roman" w:hAnsi="Times New Roman" w:cs="Times New Roman"/>
          <w:sz w:val="28"/>
          <w:szCs w:val="28"/>
        </w:rPr>
        <w:t xml:space="preserve">яду с основной темой совещания </w:t>
      </w:r>
      <w:r w:rsidRPr="005C3765">
        <w:rPr>
          <w:rFonts w:ascii="Times New Roman" w:hAnsi="Times New Roman" w:cs="Times New Roman"/>
          <w:sz w:val="28"/>
          <w:szCs w:val="28"/>
        </w:rPr>
        <w:t xml:space="preserve">Глава государства обратился и к ряду других актуальных вопросов </w:t>
      </w:r>
      <w:r w:rsidRPr="00F14B6E">
        <w:rPr>
          <w:sz w:val="28"/>
          <w:szCs w:val="28"/>
        </w:rPr>
        <w:t>–</w:t>
      </w:r>
      <w:r w:rsidRPr="005C3765">
        <w:rPr>
          <w:rFonts w:ascii="Times New Roman" w:hAnsi="Times New Roman" w:cs="Times New Roman"/>
          <w:sz w:val="28"/>
          <w:szCs w:val="28"/>
        </w:rPr>
        <w:t xml:space="preserve"> от содержания и ремонта дорог до работы индивидуальных предпринимателей. Он также поручил </w:t>
      </w:r>
      <w:r w:rsidRPr="00C35213">
        <w:rPr>
          <w:rFonts w:ascii="Times New Roman" w:hAnsi="Times New Roman" w:cs="Times New Roman"/>
          <w:b/>
          <w:sz w:val="28"/>
          <w:szCs w:val="28"/>
        </w:rPr>
        <w:t>более активно популяризировать и демонстрировать достижения белорусских ученых</w:t>
      </w:r>
      <w:r w:rsidRPr="005C3765">
        <w:rPr>
          <w:rFonts w:ascii="Times New Roman" w:hAnsi="Times New Roman" w:cs="Times New Roman"/>
          <w:sz w:val="28"/>
          <w:szCs w:val="28"/>
        </w:rPr>
        <w:t xml:space="preserve">, на что есть запрос в обществе с учетом большого интереса к выставке "Беларусь интеллектуальная". </w:t>
      </w:r>
    </w:p>
    <w:p w:rsidR="005C3765" w:rsidRDefault="005C3765" w:rsidP="005C376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C37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Наряду с этим Президент отметил, что судьба военных и госслужащих, с одной стороны, </w:t>
      </w:r>
      <w:r w:rsidRPr="00F14B6E">
        <w:rPr>
          <w:sz w:val="28"/>
          <w:szCs w:val="28"/>
        </w:rPr>
        <w:t>–</w:t>
      </w:r>
      <w:r w:rsidRPr="005C37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3521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жестко реагировать, защищая страну и правопорядок</w:t>
      </w:r>
      <w:r w:rsidRPr="005C37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но в то же время не исходить из личного, а, следуя государственным интересам, где-то отступить, сделать шаг навстречу, если это нужно.</w:t>
      </w:r>
    </w:p>
    <w:p w:rsidR="005C3765" w:rsidRDefault="005C3765" w:rsidP="005C376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C37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"Я уже в храме говорил: нам не надо создавать дополнительные какие-то точки напряжения в нашем обществе. Те, кто готов жить в мире, созидать для блага своей страны, не должны быть отвергнуты обществом. Это аксиома. Это не я придумал. И если мы люди мудрые и власть имеет признаки мудрости, она должна в таком ключе и действовать. Нам нужно не закрываться от тех, кто оступился, осозна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 это, а сделать шаг навстречу"</w:t>
      </w:r>
      <w:r w:rsidRPr="005C37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5C3765" w:rsidRDefault="005C3765" w:rsidP="005C376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C37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"Но только тем, кто вернется или из мест не столь отдаленных, или из-за границы и будут, как у нас принято говорить, "ябатьками" еще большими, чем те, кто сегодня нас окружает. А такие есть", </w:t>
      </w:r>
      <w:r w:rsidRPr="00F14B6E">
        <w:rPr>
          <w:sz w:val="28"/>
          <w:szCs w:val="28"/>
        </w:rPr>
        <w:t>–</w:t>
      </w:r>
      <w:r w:rsidRPr="005C37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отметил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Глава</w:t>
      </w:r>
      <w:r w:rsidRPr="005C37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8F777E" w:rsidRDefault="005C3765" w:rsidP="005C376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C37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Он констатировал, что </w:t>
      </w:r>
      <w:r w:rsidRPr="00C3521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враги будут всячески препятствовать возвращению домой этих людей</w:t>
      </w:r>
      <w:r w:rsidRPr="005C376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: "Мы это видим. Для беглых, торгующих интересами народа, простые люди всегда будут тараном для борьбы против государства и постоянным источником личного финансового благополучия". </w:t>
      </w:r>
    </w:p>
    <w:p w:rsidR="00C733D8" w:rsidRDefault="00C733D8" w:rsidP="00C733D8">
      <w:pPr>
        <w:shd w:val="clear" w:color="auto" w:fill="FFFFFF"/>
        <w:spacing w:after="0" w:line="240" w:lineRule="auto"/>
        <w:outlineLvl w:val="0"/>
        <w:rPr>
          <w:rFonts w:eastAsia="Times New Roman" w:cs="Times New Roman"/>
          <w:color w:val="000000"/>
          <w:kern w:val="36"/>
          <w:sz w:val="39"/>
          <w:szCs w:val="39"/>
        </w:rPr>
      </w:pPr>
    </w:p>
    <w:p w:rsidR="00B43933" w:rsidRDefault="00B43933" w:rsidP="00C733D8">
      <w:pPr>
        <w:shd w:val="clear" w:color="auto" w:fill="FFFFFF"/>
        <w:spacing w:after="0" w:line="240" w:lineRule="auto"/>
        <w:outlineLvl w:val="0"/>
        <w:rPr>
          <w:rFonts w:eastAsia="Times New Roman" w:cs="Times New Roman"/>
          <w:color w:val="000000"/>
          <w:kern w:val="36"/>
          <w:sz w:val="39"/>
          <w:szCs w:val="39"/>
        </w:rPr>
      </w:pPr>
    </w:p>
    <w:p w:rsidR="00B43933" w:rsidRDefault="00B43933" w:rsidP="00C733D8">
      <w:pPr>
        <w:shd w:val="clear" w:color="auto" w:fill="FFFFFF"/>
        <w:spacing w:after="0" w:line="240" w:lineRule="auto"/>
        <w:outlineLvl w:val="0"/>
        <w:rPr>
          <w:rFonts w:eastAsia="Times New Roman" w:cs="Times New Roman"/>
          <w:color w:val="000000"/>
          <w:kern w:val="36"/>
          <w:sz w:val="39"/>
          <w:szCs w:val="39"/>
        </w:rPr>
      </w:pPr>
    </w:p>
    <w:p w:rsidR="00B43933" w:rsidRDefault="00B43933" w:rsidP="00C733D8">
      <w:pPr>
        <w:shd w:val="clear" w:color="auto" w:fill="FFFFFF"/>
        <w:spacing w:after="0" w:line="240" w:lineRule="auto"/>
        <w:outlineLvl w:val="0"/>
        <w:rPr>
          <w:rFonts w:eastAsia="Times New Roman" w:cs="Times New Roman"/>
          <w:color w:val="000000"/>
          <w:kern w:val="36"/>
          <w:sz w:val="39"/>
          <w:szCs w:val="39"/>
        </w:rPr>
      </w:pPr>
    </w:p>
    <w:p w:rsidR="00C733D8" w:rsidRDefault="00C733D8" w:rsidP="00C733D8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25262A"/>
          <w:sz w:val="28"/>
          <w:szCs w:val="28"/>
        </w:rPr>
      </w:pPr>
      <w:r w:rsidRPr="00C3521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lastRenderedPageBreak/>
        <w:t>«Беларусь неизменно осуществляет свою историческую миссию и способствует деэскалации конфликтов»</w:t>
      </w:r>
      <w:r w:rsidRPr="00C733D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 w:rsidRPr="00F14B6E">
        <w:rPr>
          <w:sz w:val="28"/>
          <w:szCs w:val="28"/>
        </w:rPr>
        <w:t>–</w:t>
      </w:r>
      <w:r w:rsidRPr="00C733D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5262A"/>
          <w:sz w:val="28"/>
          <w:szCs w:val="28"/>
        </w:rPr>
        <w:t>т</w:t>
      </w:r>
      <w:r w:rsidRPr="00C733D8">
        <w:rPr>
          <w:rFonts w:ascii="Times New Roman" w:eastAsia="Times New Roman" w:hAnsi="Times New Roman" w:cs="Times New Roman"/>
          <w:color w:val="25262A"/>
          <w:sz w:val="28"/>
          <w:szCs w:val="28"/>
        </w:rPr>
        <w:t xml:space="preserve">акое мнение озвучила председатель верхней палаты Парламента Наталья </w:t>
      </w:r>
      <w:r>
        <w:rPr>
          <w:rFonts w:ascii="Times New Roman" w:eastAsia="Times New Roman" w:hAnsi="Times New Roman" w:cs="Times New Roman"/>
          <w:color w:val="25262A"/>
          <w:sz w:val="28"/>
          <w:szCs w:val="28"/>
        </w:rPr>
        <w:t xml:space="preserve">Ивановна </w:t>
      </w:r>
      <w:r w:rsidRPr="00C733D8">
        <w:rPr>
          <w:rFonts w:ascii="Times New Roman" w:eastAsia="Times New Roman" w:hAnsi="Times New Roman" w:cs="Times New Roman"/>
          <w:color w:val="25262A"/>
          <w:sz w:val="28"/>
          <w:szCs w:val="28"/>
        </w:rPr>
        <w:t xml:space="preserve">Кочанова, открывая </w:t>
      </w:r>
      <w:r w:rsidR="000361E4">
        <w:rPr>
          <w:rFonts w:ascii="Times New Roman" w:eastAsia="Times New Roman" w:hAnsi="Times New Roman" w:cs="Times New Roman"/>
          <w:color w:val="25262A"/>
          <w:sz w:val="28"/>
          <w:szCs w:val="28"/>
        </w:rPr>
        <w:t xml:space="preserve">                           </w:t>
      </w:r>
      <w:r w:rsidRPr="000361E4">
        <w:rPr>
          <w:rFonts w:ascii="Times New Roman" w:eastAsia="Times New Roman" w:hAnsi="Times New Roman" w:cs="Times New Roman"/>
          <w:b/>
          <w:color w:val="25262A"/>
          <w:sz w:val="28"/>
          <w:szCs w:val="28"/>
        </w:rPr>
        <w:t>25 января 2023г.</w:t>
      </w:r>
      <w:r>
        <w:rPr>
          <w:rFonts w:ascii="Times New Roman" w:eastAsia="Times New Roman" w:hAnsi="Times New Roman" w:cs="Times New Roman"/>
          <w:color w:val="25262A"/>
          <w:sz w:val="28"/>
          <w:szCs w:val="28"/>
        </w:rPr>
        <w:t xml:space="preserve"> </w:t>
      </w:r>
      <w:r w:rsidRPr="00C733D8">
        <w:rPr>
          <w:rFonts w:ascii="Times New Roman" w:eastAsia="Times New Roman" w:hAnsi="Times New Roman" w:cs="Times New Roman"/>
          <w:b/>
          <w:color w:val="25262A"/>
          <w:sz w:val="28"/>
          <w:szCs w:val="28"/>
        </w:rPr>
        <w:t>выездной семинар Совета Республики Национального собрания на тему "Республика Беларусь: от истоков до современности (исторический путь г</w:t>
      </w:r>
      <w:r w:rsidRPr="00B43933">
        <w:rPr>
          <w:rFonts w:ascii="Times New Roman" w:eastAsia="Times New Roman" w:hAnsi="Times New Roman" w:cs="Times New Roman"/>
          <w:b/>
          <w:color w:val="25262A"/>
          <w:sz w:val="28"/>
          <w:szCs w:val="28"/>
        </w:rPr>
        <w:t>осударственного строительства)"</w:t>
      </w:r>
      <w:r w:rsidRPr="00C733D8">
        <w:rPr>
          <w:rFonts w:ascii="Times New Roman" w:eastAsia="Times New Roman" w:hAnsi="Times New Roman" w:cs="Times New Roman"/>
          <w:b/>
          <w:color w:val="25262A"/>
          <w:sz w:val="28"/>
          <w:szCs w:val="28"/>
        </w:rPr>
        <w:t>.</w:t>
      </w:r>
      <w:r w:rsidRPr="00C733D8">
        <w:rPr>
          <w:rFonts w:ascii="Times New Roman" w:eastAsia="Times New Roman" w:hAnsi="Times New Roman" w:cs="Times New Roman"/>
          <w:color w:val="25262A"/>
          <w:sz w:val="28"/>
          <w:szCs w:val="28"/>
        </w:rPr>
        <w:t> </w:t>
      </w:r>
    </w:p>
    <w:p w:rsidR="00B43933" w:rsidRDefault="00B43933" w:rsidP="00B43933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Cs/>
          <w:color w:val="25262A"/>
          <w:sz w:val="28"/>
          <w:szCs w:val="28"/>
          <w:shd w:val="clear" w:color="auto" w:fill="FFFFFF"/>
        </w:rPr>
      </w:pPr>
      <w:r w:rsidRPr="00B43933">
        <w:rPr>
          <w:rFonts w:ascii="Times New Roman" w:hAnsi="Times New Roman" w:cs="Times New Roman"/>
          <w:iCs/>
          <w:color w:val="25262A"/>
          <w:sz w:val="28"/>
          <w:szCs w:val="28"/>
          <w:shd w:val="clear" w:color="auto" w:fill="FFFFFF"/>
        </w:rPr>
        <w:t xml:space="preserve">«Находясь в самом сердце Европы, на стыке двух цивилизаций – Запада и Востока, </w:t>
      </w:r>
      <w:r w:rsidRPr="00C35213">
        <w:rPr>
          <w:rFonts w:ascii="Times New Roman" w:hAnsi="Times New Roman" w:cs="Times New Roman"/>
          <w:b/>
          <w:iCs/>
          <w:color w:val="25262A"/>
          <w:sz w:val="28"/>
          <w:szCs w:val="28"/>
          <w:shd w:val="clear" w:color="auto" w:fill="FFFFFF"/>
        </w:rPr>
        <w:t>мы последовательно и неизменно осуществляем свою историческую миссию – способствуем мирному сосуществованию всех членов международного сообщества</w:t>
      </w:r>
      <w:r w:rsidRPr="00B43933">
        <w:rPr>
          <w:rFonts w:ascii="Times New Roman" w:hAnsi="Times New Roman" w:cs="Times New Roman"/>
          <w:iCs/>
          <w:color w:val="25262A"/>
          <w:sz w:val="28"/>
          <w:szCs w:val="28"/>
          <w:shd w:val="clear" w:color="auto" w:fill="FFFFFF"/>
        </w:rPr>
        <w:t>, деэскалации существующих конфликтов, воплощаем в жизнь принцип взаимной поддержки государств в борьбе с вызовами современности.»</w:t>
      </w:r>
    </w:p>
    <w:p w:rsidR="00B43933" w:rsidRDefault="00B43933" w:rsidP="00B43933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</w:pPr>
      <w:r w:rsidRPr="00B43933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По словам спикера, в этом заключается корень белорусского миролюбия и добрососедства, которые в свою очередь являются характерной чертой белорусов, определяют политику нашей страны на современном этапе.</w:t>
      </w:r>
    </w:p>
    <w:p w:rsidR="00C733D8" w:rsidRPr="00C733D8" w:rsidRDefault="00B43933" w:rsidP="00B43933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25262A"/>
          <w:sz w:val="28"/>
          <w:szCs w:val="28"/>
        </w:rPr>
      </w:pPr>
      <w:r w:rsidRPr="00B43933">
        <w:rPr>
          <w:rFonts w:ascii="Times New Roman" w:hAnsi="Times New Roman" w:cs="Times New Roman"/>
          <w:iCs/>
          <w:color w:val="25262A"/>
          <w:sz w:val="28"/>
          <w:szCs w:val="28"/>
          <w:shd w:val="clear" w:color="auto" w:fill="FFFFFF"/>
        </w:rPr>
        <w:t xml:space="preserve">«Глава государства как всегда мудро установил, что </w:t>
      </w:r>
      <w:r w:rsidRPr="00C35213">
        <w:rPr>
          <w:rFonts w:ascii="Times New Roman" w:hAnsi="Times New Roman" w:cs="Times New Roman"/>
          <w:b/>
          <w:iCs/>
          <w:color w:val="25262A"/>
          <w:sz w:val="28"/>
          <w:szCs w:val="28"/>
          <w:shd w:val="clear" w:color="auto" w:fill="FFFFFF"/>
        </w:rPr>
        <w:t>мы должны не просто выстоять, а должны развиваться как следует, двигаться вперед</w:t>
      </w:r>
      <w:r w:rsidRPr="00B43933">
        <w:rPr>
          <w:rFonts w:ascii="Times New Roman" w:hAnsi="Times New Roman" w:cs="Times New Roman"/>
          <w:iCs/>
          <w:color w:val="25262A"/>
          <w:sz w:val="28"/>
          <w:szCs w:val="28"/>
          <w:shd w:val="clear" w:color="auto" w:fill="FFFFFF"/>
        </w:rPr>
        <w:t>,» </w:t>
      </w:r>
      <w:r w:rsidRPr="00B43933">
        <w:rPr>
          <w:rFonts w:ascii="Times New Roman" w:hAnsi="Times New Roman" w:cs="Times New Roman"/>
          <w:color w:val="25262A"/>
          <w:sz w:val="28"/>
          <w:szCs w:val="28"/>
          <w:shd w:val="clear" w:color="auto" w:fill="FFFFFF"/>
        </w:rPr>
        <w:t>– напомнила Наталья Ивановна. «</w:t>
      </w:r>
      <w:r w:rsidRPr="00B43933">
        <w:rPr>
          <w:rFonts w:ascii="Times New Roman" w:hAnsi="Times New Roman" w:cs="Times New Roman"/>
          <w:iCs/>
          <w:color w:val="25262A"/>
          <w:sz w:val="28"/>
          <w:szCs w:val="28"/>
          <w:shd w:val="clear" w:color="auto" w:fill="FFFFFF"/>
        </w:rPr>
        <w:t>Наша страна должна быть конкурентоспособной и успешной, а это возможно лишь в равноправном, партнерском диалоге с государствами, разделяющими наши базовые ценности.»</w:t>
      </w:r>
    </w:p>
    <w:p w:rsidR="005C3765" w:rsidRPr="005C3765" w:rsidRDefault="005C3765" w:rsidP="005C3765">
      <w:pPr>
        <w:spacing w:after="0" w:line="240" w:lineRule="auto"/>
        <w:ind w:firstLine="708"/>
        <w:jc w:val="both"/>
        <w:rPr>
          <w:rStyle w:val="FontStyle18"/>
          <w:b/>
          <w:sz w:val="28"/>
          <w:szCs w:val="28"/>
        </w:rPr>
      </w:pPr>
    </w:p>
    <w:p w:rsidR="00C71F91" w:rsidRDefault="00C71F91" w:rsidP="00AB518A">
      <w:pPr>
        <w:spacing w:after="0" w:line="240" w:lineRule="auto"/>
        <w:ind w:left="709"/>
        <w:jc w:val="both"/>
        <w:rPr>
          <w:rStyle w:val="FontStyle18"/>
          <w:b/>
          <w:sz w:val="28"/>
          <w:szCs w:val="28"/>
        </w:rPr>
      </w:pPr>
    </w:p>
    <w:p w:rsidR="00882790" w:rsidRPr="00C57B33" w:rsidRDefault="00882790" w:rsidP="00AB518A">
      <w:pPr>
        <w:spacing w:after="0" w:line="240" w:lineRule="auto"/>
        <w:ind w:left="709"/>
        <w:jc w:val="both"/>
        <w:rPr>
          <w:sz w:val="28"/>
          <w:szCs w:val="28"/>
        </w:rPr>
      </w:pPr>
      <w:r w:rsidRPr="00C57B33">
        <w:rPr>
          <w:rStyle w:val="FontStyle18"/>
          <w:b/>
          <w:sz w:val="28"/>
          <w:szCs w:val="28"/>
        </w:rPr>
        <w:t>Социально-экономическое развитие Гомельской области.</w:t>
      </w:r>
    </w:p>
    <w:p w:rsidR="001E4228" w:rsidRDefault="001E4228" w:rsidP="00D3771F">
      <w:pPr>
        <w:pStyle w:val="Style3"/>
        <w:widowControl/>
        <w:ind w:firstLine="701"/>
        <w:jc w:val="both"/>
        <w:rPr>
          <w:rStyle w:val="FontStyle18"/>
          <w:sz w:val="28"/>
          <w:szCs w:val="28"/>
        </w:rPr>
      </w:pPr>
    </w:p>
    <w:p w:rsidR="00D3771F" w:rsidRPr="00F14B6E" w:rsidRDefault="00D3771F" w:rsidP="00D3771F">
      <w:pPr>
        <w:pStyle w:val="Style3"/>
        <w:widowControl/>
        <w:ind w:firstLine="701"/>
        <w:jc w:val="both"/>
        <w:rPr>
          <w:rStyle w:val="FontStyle18"/>
          <w:sz w:val="28"/>
          <w:szCs w:val="28"/>
        </w:rPr>
      </w:pPr>
      <w:r w:rsidRPr="00F14B6E">
        <w:rPr>
          <w:rStyle w:val="FontStyle18"/>
          <w:sz w:val="28"/>
          <w:szCs w:val="28"/>
        </w:rPr>
        <w:t xml:space="preserve">Гомельская область является крупнейшей в Республике Беларусь. Площадь ее территории </w:t>
      </w:r>
      <w:r w:rsidRPr="00F14B6E">
        <w:rPr>
          <w:sz w:val="28"/>
          <w:szCs w:val="28"/>
        </w:rPr>
        <w:t>–</w:t>
      </w:r>
      <w:r w:rsidRPr="00F14B6E">
        <w:rPr>
          <w:rStyle w:val="FontStyle18"/>
          <w:sz w:val="28"/>
          <w:szCs w:val="28"/>
        </w:rPr>
        <w:t xml:space="preserve"> почти сорок с половиной тысяч квадратных километров, что составляет пятую часть территории республики.</w:t>
      </w:r>
    </w:p>
    <w:p w:rsidR="00277850" w:rsidRPr="00F14B6E" w:rsidRDefault="00D3771F" w:rsidP="004A558E">
      <w:pPr>
        <w:pStyle w:val="Style3"/>
        <w:widowControl/>
        <w:ind w:firstLine="701"/>
        <w:jc w:val="both"/>
        <w:rPr>
          <w:sz w:val="28"/>
          <w:szCs w:val="28"/>
        </w:rPr>
      </w:pPr>
      <w:r w:rsidRPr="00F14B6E">
        <w:rPr>
          <w:rStyle w:val="FontStyle18"/>
          <w:sz w:val="28"/>
          <w:szCs w:val="28"/>
        </w:rPr>
        <w:t xml:space="preserve">Население Гомельской области </w:t>
      </w:r>
      <w:r w:rsidR="00473649" w:rsidRPr="00F14B6E">
        <w:rPr>
          <w:sz w:val="28"/>
          <w:szCs w:val="28"/>
        </w:rPr>
        <w:t>–</w:t>
      </w:r>
      <w:r w:rsidR="00473649">
        <w:rPr>
          <w:sz w:val="28"/>
          <w:szCs w:val="28"/>
        </w:rPr>
        <w:t xml:space="preserve"> около</w:t>
      </w:r>
      <w:r w:rsidRPr="00F14B6E">
        <w:rPr>
          <w:rStyle w:val="FontStyle18"/>
          <w:sz w:val="28"/>
          <w:szCs w:val="28"/>
        </w:rPr>
        <w:t xml:space="preserve"> </w:t>
      </w:r>
      <w:r w:rsidRPr="00F14B6E">
        <w:rPr>
          <w:rStyle w:val="a8"/>
          <w:sz w:val="28"/>
          <w:szCs w:val="28"/>
        </w:rPr>
        <w:t>1 35</w:t>
      </w:r>
      <w:r w:rsidR="00473649">
        <w:rPr>
          <w:rStyle w:val="a8"/>
          <w:sz w:val="28"/>
          <w:szCs w:val="28"/>
        </w:rPr>
        <w:t>8</w:t>
      </w:r>
      <w:r w:rsidRPr="00F14B6E">
        <w:rPr>
          <w:rStyle w:val="a8"/>
          <w:sz w:val="28"/>
          <w:szCs w:val="28"/>
        </w:rPr>
        <w:t xml:space="preserve"> тыс.</w:t>
      </w:r>
      <w:r w:rsidR="008E057F" w:rsidRPr="00F14B6E">
        <w:rPr>
          <w:sz w:val="28"/>
          <w:szCs w:val="28"/>
        </w:rPr>
        <w:t xml:space="preserve"> человек (около 15% </w:t>
      </w:r>
      <w:r w:rsidRPr="00F14B6E">
        <w:rPr>
          <w:sz w:val="28"/>
          <w:szCs w:val="28"/>
        </w:rPr>
        <w:t xml:space="preserve">численности населения Республики Беларусь), </w:t>
      </w:r>
      <w:r w:rsidRPr="00F14B6E">
        <w:rPr>
          <w:rStyle w:val="FontStyle18"/>
          <w:sz w:val="28"/>
          <w:szCs w:val="28"/>
        </w:rPr>
        <w:t xml:space="preserve">в экономике занято </w:t>
      </w:r>
      <w:r w:rsidRPr="00F14B6E">
        <w:rPr>
          <w:sz w:val="28"/>
          <w:szCs w:val="28"/>
        </w:rPr>
        <w:t>573,3 тыс.</w:t>
      </w:r>
      <w:r w:rsidRPr="00F14B6E">
        <w:rPr>
          <w:rStyle w:val="FontStyle18"/>
          <w:sz w:val="28"/>
          <w:szCs w:val="28"/>
        </w:rPr>
        <w:t xml:space="preserve"> человек.</w:t>
      </w:r>
    </w:p>
    <w:p w:rsidR="00277850" w:rsidRPr="00F14B6E" w:rsidRDefault="008D1721" w:rsidP="008D1721">
      <w:pPr>
        <w:spacing w:after="0" w:line="240" w:lineRule="auto"/>
        <w:ind w:left="3686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F7BB213" wp14:editId="376B56E6">
            <wp:simplePos x="0" y="0"/>
            <wp:positionH relativeFrom="column">
              <wp:posOffset>-79704</wp:posOffset>
            </wp:positionH>
            <wp:positionV relativeFrom="paragraph">
              <wp:posOffset>39370</wp:posOffset>
            </wp:positionV>
            <wp:extent cx="2176014" cy="321960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014" cy="3219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F91" w:rsidRPr="00F14B6E">
        <w:rPr>
          <w:rFonts w:ascii="Times New Roman" w:eastAsia="Times New Roman" w:hAnsi="Times New Roman"/>
          <w:color w:val="000000"/>
          <w:sz w:val="28"/>
          <w:szCs w:val="28"/>
        </w:rPr>
        <w:t xml:space="preserve">Объем </w:t>
      </w:r>
      <w:r w:rsidR="00C71F91" w:rsidRPr="00F14B6E">
        <w:rPr>
          <w:rFonts w:ascii="Times New Roman" w:eastAsia="Times New Roman" w:hAnsi="Times New Roman"/>
          <w:b/>
          <w:color w:val="000000"/>
          <w:sz w:val="28"/>
          <w:szCs w:val="28"/>
        </w:rPr>
        <w:t>валового регионального продукта</w:t>
      </w:r>
      <w:r w:rsidR="00C71F91" w:rsidRPr="00F14B6E">
        <w:rPr>
          <w:rFonts w:ascii="Times New Roman" w:eastAsia="Times New Roman" w:hAnsi="Times New Roman"/>
          <w:color w:val="000000"/>
          <w:sz w:val="28"/>
          <w:szCs w:val="28"/>
        </w:rPr>
        <w:t xml:space="preserve"> (ВРП) Гомельской области за 2022 год составил 22,6 млрд. рублей или в сопоставимых ценах 96,8% к             2021 году. </w:t>
      </w:r>
      <w:r w:rsidR="00C71F91" w:rsidRPr="00F14B6E">
        <w:rPr>
          <w:rFonts w:ascii="Times New Roman" w:hAnsi="Times New Roman"/>
          <w:sz w:val="28"/>
          <w:szCs w:val="28"/>
        </w:rPr>
        <w:t>Удельный вес ВРП области в валовом внутреннем продукте страны – 11,8% (третье место после города Минска и Минской области).</w:t>
      </w:r>
    </w:p>
    <w:p w:rsidR="00C71F91" w:rsidRPr="00F14B6E" w:rsidRDefault="00C71F91" w:rsidP="008D1721">
      <w:pPr>
        <w:spacing w:after="0" w:line="240" w:lineRule="auto"/>
        <w:ind w:left="3686" w:firstLine="709"/>
        <w:jc w:val="both"/>
        <w:rPr>
          <w:rFonts w:ascii="Times New Roman" w:hAnsi="Times New Roman"/>
          <w:spacing w:val="-8"/>
          <w:sz w:val="28"/>
          <w:szCs w:val="28"/>
        </w:rPr>
      </w:pPr>
      <w:r w:rsidRPr="00F14B6E">
        <w:rPr>
          <w:rFonts w:ascii="Times New Roman" w:hAnsi="Times New Roman"/>
          <w:b/>
          <w:sz w:val="28"/>
          <w:szCs w:val="28"/>
        </w:rPr>
        <w:t>Внешнеторговые</w:t>
      </w:r>
      <w:r w:rsidRPr="00F14B6E">
        <w:rPr>
          <w:rFonts w:ascii="Times New Roman" w:hAnsi="Times New Roman"/>
          <w:sz w:val="28"/>
          <w:szCs w:val="28"/>
        </w:rPr>
        <w:t xml:space="preserve"> отношения связывают организации Гомельской области с партнерами из более чем 100 стран мира. </w:t>
      </w:r>
      <w:r w:rsidRPr="00F14B6E">
        <w:rPr>
          <w:rFonts w:ascii="Times New Roman" w:hAnsi="Times New Roman"/>
          <w:sz w:val="28"/>
          <w:szCs w:val="28"/>
        </w:rPr>
        <w:br/>
        <w:t>В течение января-ноября 2022 года организации области поставляли товары в 88 стран, из которых по сравнению с январем-ноябрем</w:t>
      </w:r>
      <w:r w:rsidR="008D1721">
        <w:rPr>
          <w:rFonts w:ascii="Times New Roman" w:hAnsi="Times New Roman"/>
          <w:sz w:val="28"/>
          <w:szCs w:val="28"/>
        </w:rPr>
        <w:t xml:space="preserve"> </w:t>
      </w:r>
      <w:r w:rsidRPr="00F14B6E">
        <w:rPr>
          <w:rFonts w:ascii="Times New Roman" w:hAnsi="Times New Roman"/>
          <w:sz w:val="28"/>
          <w:szCs w:val="28"/>
        </w:rPr>
        <w:t>2021 года 4 страны новые</w:t>
      </w:r>
      <w:r w:rsidRPr="00F14B6E">
        <w:rPr>
          <w:rFonts w:ascii="Times New Roman" w:hAnsi="Times New Roman"/>
          <w:i/>
          <w:sz w:val="28"/>
          <w:szCs w:val="28"/>
        </w:rPr>
        <w:t xml:space="preserve">, </w:t>
      </w:r>
      <w:r w:rsidRPr="00F14B6E">
        <w:rPr>
          <w:rFonts w:ascii="Times New Roman" w:hAnsi="Times New Roman"/>
          <w:sz w:val="28"/>
          <w:szCs w:val="28"/>
        </w:rPr>
        <w:t>оказывали экспорт услуг в 137 стран, из</w:t>
      </w:r>
      <w:r w:rsidRPr="00F14B6E">
        <w:rPr>
          <w:rFonts w:ascii="Times New Roman" w:hAnsi="Times New Roman"/>
          <w:sz w:val="28"/>
          <w:szCs w:val="28"/>
          <w:lang w:val="en-US"/>
        </w:rPr>
        <w:t> </w:t>
      </w:r>
      <w:r w:rsidRPr="00F14B6E">
        <w:rPr>
          <w:rFonts w:ascii="Times New Roman" w:hAnsi="Times New Roman"/>
          <w:sz w:val="28"/>
          <w:szCs w:val="28"/>
        </w:rPr>
        <w:t xml:space="preserve">которых 32 страны новые. Экспортировано товаров на сумму </w:t>
      </w:r>
      <w:r w:rsidRPr="00F14B6E">
        <w:rPr>
          <w:rFonts w:ascii="Times New Roman" w:hAnsi="Times New Roman"/>
          <w:spacing w:val="-8"/>
          <w:sz w:val="28"/>
          <w:szCs w:val="28"/>
        </w:rPr>
        <w:t>4,0 млрд. долларов США, оказано услуг на сумму 465,7 млн. долларов США.</w:t>
      </w:r>
    </w:p>
    <w:p w:rsidR="00C71F91" w:rsidRPr="00F14B6E" w:rsidRDefault="00C71F91" w:rsidP="008D172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14B6E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В экономику области за 2022 год вложено 3,9 млрд. рублей </w:t>
      </w:r>
      <w:r w:rsidRPr="00F14B6E">
        <w:rPr>
          <w:rFonts w:ascii="Times New Roman" w:eastAsia="Times New Roman" w:hAnsi="Times New Roman"/>
          <w:b/>
          <w:color w:val="000000"/>
          <w:sz w:val="28"/>
          <w:szCs w:val="28"/>
        </w:rPr>
        <w:t>инвестиций</w:t>
      </w:r>
      <w:r w:rsidRPr="00F14B6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F14B6E">
        <w:rPr>
          <w:rFonts w:ascii="Times New Roman" w:eastAsia="Times New Roman" w:hAnsi="Times New Roman"/>
          <w:b/>
          <w:color w:val="000000"/>
          <w:sz w:val="28"/>
          <w:szCs w:val="28"/>
        </w:rPr>
        <w:t>в основной капитал</w:t>
      </w:r>
      <w:r w:rsidRPr="00F14B6E">
        <w:rPr>
          <w:rFonts w:ascii="Times New Roman" w:eastAsia="Times New Roman" w:hAnsi="Times New Roman"/>
          <w:color w:val="000000"/>
          <w:sz w:val="28"/>
          <w:szCs w:val="28"/>
        </w:rPr>
        <w:t>, темп 79,5%.</w:t>
      </w:r>
    </w:p>
    <w:p w:rsidR="00C71F91" w:rsidRPr="00F14B6E" w:rsidRDefault="00C71F91" w:rsidP="00C71F9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</w:rPr>
      </w:pPr>
      <w:r w:rsidRPr="00F14B6E">
        <w:rPr>
          <w:rFonts w:ascii="Times New Roman" w:eastAsia="Times New Roman" w:hAnsi="Times New Roman"/>
          <w:b/>
          <w:color w:val="000000"/>
          <w:spacing w:val="-2"/>
          <w:sz w:val="28"/>
          <w:szCs w:val="28"/>
        </w:rPr>
        <w:t>Выручка от реализации</w:t>
      </w:r>
      <w:r w:rsidRPr="00F14B6E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 xml:space="preserve"> продукции (товаров, работ, услуг) </w:t>
      </w:r>
      <w:r w:rsidRPr="00F14B6E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br/>
        <w:t xml:space="preserve">за январь-ноябрь 2022 года по области в целом составила </w:t>
      </w:r>
      <w:r w:rsidRPr="00F14B6E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br/>
        <w:t>50,0 млрд. рублей или 107,6% к январю-ноябрю 2021 года.</w:t>
      </w:r>
    </w:p>
    <w:p w:rsidR="00C71F91" w:rsidRPr="00F14B6E" w:rsidRDefault="00C71F91" w:rsidP="00C71F91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-14"/>
          <w:sz w:val="28"/>
          <w:szCs w:val="28"/>
        </w:rPr>
      </w:pPr>
      <w:r w:rsidRPr="00F14B6E">
        <w:rPr>
          <w:rFonts w:ascii="Times New Roman" w:eastAsia="Times New Roman" w:hAnsi="Times New Roman"/>
          <w:b/>
          <w:sz w:val="28"/>
          <w:szCs w:val="28"/>
        </w:rPr>
        <w:t>Прибыль от реализации</w:t>
      </w:r>
      <w:r w:rsidRPr="00F14B6E">
        <w:rPr>
          <w:rFonts w:ascii="Times New Roman" w:eastAsia="Times New Roman" w:hAnsi="Times New Roman"/>
          <w:sz w:val="28"/>
          <w:szCs w:val="28"/>
        </w:rPr>
        <w:t xml:space="preserve"> продукции составила 3,3 млрд. рублей </w:t>
      </w:r>
      <w:r w:rsidRPr="00F14B6E">
        <w:rPr>
          <w:rFonts w:ascii="Times New Roman" w:eastAsia="Times New Roman" w:hAnsi="Times New Roman"/>
          <w:sz w:val="28"/>
          <w:szCs w:val="28"/>
        </w:rPr>
        <w:br/>
      </w:r>
      <w:r w:rsidRPr="00F14B6E">
        <w:rPr>
          <w:rFonts w:ascii="Times New Roman" w:eastAsia="Times New Roman" w:hAnsi="Times New Roman"/>
          <w:spacing w:val="-14"/>
          <w:sz w:val="28"/>
          <w:szCs w:val="28"/>
        </w:rPr>
        <w:t xml:space="preserve">или 101,5% </w:t>
      </w:r>
      <w:r w:rsidRPr="00F14B6E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к январю-ноябрю 2021 года</w:t>
      </w:r>
      <w:r w:rsidRPr="00F14B6E">
        <w:rPr>
          <w:rFonts w:ascii="Times New Roman" w:eastAsia="Times New Roman" w:hAnsi="Times New Roman"/>
          <w:spacing w:val="-14"/>
          <w:sz w:val="28"/>
          <w:szCs w:val="28"/>
        </w:rPr>
        <w:t>,</w:t>
      </w:r>
      <w:r w:rsidRPr="00F14B6E">
        <w:rPr>
          <w:rFonts w:ascii="Times New Roman" w:eastAsia="Times New Roman" w:hAnsi="Times New Roman"/>
          <w:i/>
          <w:spacing w:val="-14"/>
          <w:sz w:val="28"/>
          <w:szCs w:val="28"/>
        </w:rPr>
        <w:t xml:space="preserve"> </w:t>
      </w:r>
      <w:r w:rsidRPr="00F14B6E">
        <w:rPr>
          <w:rFonts w:ascii="Times New Roman" w:hAnsi="Times New Roman"/>
          <w:b/>
          <w:color w:val="000000"/>
          <w:spacing w:val="-14"/>
          <w:sz w:val="28"/>
          <w:szCs w:val="28"/>
        </w:rPr>
        <w:t>рентабельность продаж</w:t>
      </w:r>
      <w:r w:rsidRPr="00F14B6E"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 w:rsidRPr="00F14B6E">
        <w:rPr>
          <w:rFonts w:ascii="Times New Roman" w:hAnsi="Times New Roman"/>
          <w:spacing w:val="-14"/>
          <w:sz w:val="28"/>
          <w:szCs w:val="28"/>
        </w:rPr>
        <w:t>– 6,5%</w:t>
      </w:r>
      <w:r w:rsidRPr="00F14B6E">
        <w:rPr>
          <w:rFonts w:ascii="Times New Roman" w:eastAsia="Times New Roman" w:hAnsi="Times New Roman"/>
          <w:spacing w:val="-14"/>
          <w:sz w:val="28"/>
          <w:szCs w:val="28"/>
        </w:rPr>
        <w:t>.</w:t>
      </w:r>
    </w:p>
    <w:p w:rsidR="00C71F91" w:rsidRPr="00F14B6E" w:rsidRDefault="00C71F91" w:rsidP="00C71F9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F14B6E">
        <w:rPr>
          <w:rFonts w:ascii="Times New Roman" w:eastAsia="Times New Roman" w:hAnsi="Times New Roman"/>
          <w:sz w:val="28"/>
          <w:szCs w:val="28"/>
        </w:rPr>
        <w:t xml:space="preserve">В Гомельской области на 1 января 2023 года зарегистрировано </w:t>
      </w:r>
      <w:r w:rsidRPr="00F14B6E">
        <w:rPr>
          <w:rFonts w:ascii="Times New Roman" w:eastAsia="Times New Roman" w:hAnsi="Times New Roman"/>
          <w:sz w:val="28"/>
          <w:szCs w:val="28"/>
        </w:rPr>
        <w:br/>
        <w:t xml:space="preserve">38,4 тыс. субъектов </w:t>
      </w:r>
      <w:r w:rsidRPr="00F14B6E">
        <w:rPr>
          <w:rFonts w:ascii="Times New Roman" w:eastAsia="Times New Roman" w:hAnsi="Times New Roman"/>
          <w:b/>
          <w:sz w:val="28"/>
          <w:szCs w:val="28"/>
        </w:rPr>
        <w:t>малого и среднего предпринимательства</w:t>
      </w:r>
      <w:r w:rsidRPr="00F14B6E">
        <w:rPr>
          <w:rFonts w:ascii="Times New Roman" w:eastAsia="Times New Roman" w:hAnsi="Times New Roman"/>
          <w:sz w:val="28"/>
          <w:szCs w:val="28"/>
        </w:rPr>
        <w:t xml:space="preserve">, из них 8,4 тыс. микро- и малых организаций, </w:t>
      </w:r>
      <w:r w:rsidRPr="00F14B6E">
        <w:rPr>
          <w:rFonts w:ascii="Times New Roman" w:eastAsia="Times New Roman" w:hAnsi="Times New Roman"/>
          <w:spacing w:val="-2"/>
          <w:sz w:val="28"/>
          <w:szCs w:val="28"/>
        </w:rPr>
        <w:t>241 средних организаций и 29,8 тыс. индивидуальных предпринимателей.</w:t>
      </w:r>
    </w:p>
    <w:p w:rsidR="00C71F91" w:rsidRPr="00F14B6E" w:rsidRDefault="00C71F91" w:rsidP="00C71F9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F14B6E">
        <w:rPr>
          <w:rFonts w:ascii="Times New Roman" w:eastAsia="Times New Roman" w:hAnsi="Times New Roman"/>
          <w:sz w:val="28"/>
          <w:szCs w:val="28"/>
        </w:rPr>
        <w:t xml:space="preserve">В доходную часть бюджета от деятельности субъектов малого </w:t>
      </w:r>
      <w:r w:rsidRPr="00F14B6E">
        <w:rPr>
          <w:rFonts w:ascii="Times New Roman" w:eastAsia="Times New Roman" w:hAnsi="Times New Roman"/>
          <w:sz w:val="28"/>
          <w:szCs w:val="28"/>
        </w:rPr>
        <w:br/>
        <w:t xml:space="preserve">и среднего предпринимательства поступило в виде </w:t>
      </w:r>
      <w:r w:rsidRPr="00F14B6E">
        <w:rPr>
          <w:rFonts w:ascii="Times New Roman" w:eastAsia="Times New Roman" w:hAnsi="Times New Roman"/>
          <w:b/>
          <w:sz w:val="28"/>
          <w:szCs w:val="28"/>
        </w:rPr>
        <w:t xml:space="preserve">налогов </w:t>
      </w:r>
      <w:r w:rsidRPr="00F14B6E">
        <w:rPr>
          <w:rFonts w:ascii="Times New Roman" w:eastAsia="Times New Roman" w:hAnsi="Times New Roman"/>
          <w:b/>
          <w:sz w:val="28"/>
          <w:szCs w:val="28"/>
        </w:rPr>
        <w:br/>
        <w:t>и неналоговых платежей</w:t>
      </w:r>
      <w:r w:rsidRPr="00F14B6E">
        <w:rPr>
          <w:rFonts w:ascii="Times New Roman" w:eastAsia="Times New Roman" w:hAnsi="Times New Roman"/>
          <w:sz w:val="28"/>
          <w:szCs w:val="28"/>
        </w:rPr>
        <w:t xml:space="preserve"> 791,4 млн. рублей </w:t>
      </w:r>
      <w:r w:rsidRPr="00F14B6E">
        <w:rPr>
          <w:rFonts w:ascii="Times New Roman" w:eastAsia="Times New Roman" w:hAnsi="Times New Roman"/>
          <w:i/>
          <w:sz w:val="28"/>
          <w:szCs w:val="28"/>
        </w:rPr>
        <w:t>(удельный вес в общих поступлениях в бюджет 25,5%)</w:t>
      </w:r>
      <w:r w:rsidRPr="00F14B6E">
        <w:rPr>
          <w:rFonts w:ascii="Times New Roman" w:eastAsia="Times New Roman" w:hAnsi="Times New Roman"/>
          <w:sz w:val="28"/>
          <w:szCs w:val="28"/>
        </w:rPr>
        <w:t xml:space="preserve"> или 110,7% к уровню 2021 года.</w:t>
      </w:r>
    </w:p>
    <w:p w:rsidR="00C9673D" w:rsidRPr="00D3771F" w:rsidRDefault="00C71F91" w:rsidP="00C71F91">
      <w:pPr>
        <w:spacing w:after="0" w:line="240" w:lineRule="auto"/>
        <w:ind w:firstLine="720"/>
        <w:jc w:val="both"/>
        <w:rPr>
          <w:rFonts w:ascii="Times New Roman" w:eastAsia="Times New Roman" w:hAnsi="Times New Roman"/>
          <w:spacing w:val="-4"/>
          <w:sz w:val="28"/>
          <w:szCs w:val="28"/>
        </w:rPr>
      </w:pPr>
      <w:r w:rsidRPr="00F14B6E">
        <w:rPr>
          <w:rFonts w:ascii="Times New Roman" w:eastAsia="Times New Roman" w:hAnsi="Times New Roman"/>
          <w:spacing w:val="-4"/>
          <w:sz w:val="28"/>
          <w:szCs w:val="28"/>
        </w:rPr>
        <w:t xml:space="preserve">За январь-ноябрь 2022 года в области создано 590 организаций, </w:t>
      </w:r>
      <w:r w:rsidRPr="00F14B6E">
        <w:rPr>
          <w:rFonts w:ascii="Times New Roman" w:eastAsia="Times New Roman" w:hAnsi="Times New Roman"/>
          <w:spacing w:val="-4"/>
          <w:sz w:val="28"/>
          <w:szCs w:val="28"/>
        </w:rPr>
        <w:br/>
        <w:t>в том числе 152 – в производственной сфере. В качестве индивидуальных предпринимателей зарегистрировано 2 226 граждан.</w:t>
      </w:r>
    </w:p>
    <w:p w:rsidR="00882790" w:rsidRPr="00D3771F" w:rsidRDefault="00882790" w:rsidP="00882790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D3771F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Торговля</w:t>
      </w:r>
      <w:r w:rsidRPr="00D3771F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</w:rPr>
        <w:t>.</w:t>
      </w:r>
      <w:r w:rsidRPr="00D3771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D3771F">
        <w:rPr>
          <w:rFonts w:ascii="Times New Roman" w:eastAsia="Times New Roman" w:hAnsi="Times New Roman" w:cs="Times New Roman"/>
          <w:bCs/>
          <w:iCs/>
          <w:sz w:val="28"/>
          <w:szCs w:val="28"/>
        </w:rPr>
        <w:t>Обеспеченность торговыми площадями составила 740,3 м</w:t>
      </w:r>
      <w:r w:rsidRPr="00D3771F"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</w:rPr>
        <w:t>2</w:t>
      </w:r>
      <w:r w:rsidR="00A05AD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на  </w:t>
      </w:r>
      <w:r w:rsidRPr="00D3771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1 тыс. человек </w:t>
      </w:r>
      <w:r w:rsidRPr="00D3771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(при нормативе 610</w:t>
      </w:r>
      <w:r w:rsidRPr="00D3771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 </w:t>
      </w:r>
      <w:r w:rsidRPr="00D3771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м</w:t>
      </w:r>
      <w:r w:rsidRPr="00D3771F">
        <w:rPr>
          <w:rFonts w:ascii="Times New Roman" w:eastAsia="Times New Roman" w:hAnsi="Times New Roman" w:cs="Times New Roman"/>
          <w:bCs/>
          <w:i/>
          <w:iCs/>
          <w:sz w:val="28"/>
          <w:szCs w:val="28"/>
          <w:vertAlign w:val="superscript"/>
        </w:rPr>
        <w:t>2</w:t>
      </w:r>
      <w:r w:rsidRPr="00D3771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)</w:t>
      </w:r>
      <w:r w:rsidRPr="00D3771F">
        <w:rPr>
          <w:rFonts w:ascii="Times New Roman" w:eastAsia="Times New Roman" w:hAnsi="Times New Roman" w:cs="Times New Roman"/>
          <w:bCs/>
          <w:iCs/>
          <w:sz w:val="28"/>
          <w:szCs w:val="28"/>
        </w:rPr>
        <w:t>. Торговое обслуживание населения осуществляют 17,3 тыс. объектов розничной торговли, из них 11 тыс. магазинов и павильонов торговой площадью 968,0 тыс. м</w:t>
      </w:r>
      <w:r w:rsidRPr="00D3771F"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</w:rPr>
        <w:t>2</w:t>
      </w:r>
      <w:r w:rsidRPr="00D3771F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882790" w:rsidRPr="00921D1A" w:rsidRDefault="00882790" w:rsidP="008827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D3771F">
        <w:rPr>
          <w:rFonts w:ascii="Times New Roman" w:eastAsia="Times New Roman" w:hAnsi="Times New Roman" w:cs="Times New Roman"/>
          <w:spacing w:val="-6"/>
          <w:sz w:val="28"/>
          <w:szCs w:val="28"/>
        </w:rPr>
        <w:t>В товарной структуре розничного товарооборота продовольственные товары занимают 5</w:t>
      </w:r>
      <w:r w:rsidR="00921D1A" w:rsidRPr="00D3771F">
        <w:rPr>
          <w:rFonts w:ascii="Times New Roman" w:eastAsia="Times New Roman" w:hAnsi="Times New Roman" w:cs="Times New Roman"/>
          <w:spacing w:val="-6"/>
          <w:sz w:val="28"/>
          <w:szCs w:val="28"/>
        </w:rPr>
        <w:t>6,7</w:t>
      </w:r>
      <w:r w:rsidRPr="00D3771F">
        <w:rPr>
          <w:rFonts w:ascii="Times New Roman" w:eastAsia="Times New Roman" w:hAnsi="Times New Roman" w:cs="Times New Roman"/>
          <w:spacing w:val="-6"/>
          <w:sz w:val="28"/>
          <w:szCs w:val="28"/>
        </w:rPr>
        <w:t>%, непродовольственные – 4</w:t>
      </w:r>
      <w:r w:rsidR="00921D1A" w:rsidRPr="00D3771F">
        <w:rPr>
          <w:rFonts w:ascii="Times New Roman" w:eastAsia="Times New Roman" w:hAnsi="Times New Roman" w:cs="Times New Roman"/>
          <w:spacing w:val="-6"/>
          <w:sz w:val="28"/>
          <w:szCs w:val="28"/>
        </w:rPr>
        <w:t>3</w:t>
      </w:r>
      <w:r w:rsidRPr="00D3771F">
        <w:rPr>
          <w:rFonts w:ascii="Times New Roman" w:eastAsia="Times New Roman" w:hAnsi="Times New Roman" w:cs="Times New Roman"/>
          <w:spacing w:val="-6"/>
          <w:sz w:val="28"/>
          <w:szCs w:val="28"/>
        </w:rPr>
        <w:t>,</w:t>
      </w:r>
      <w:r w:rsidR="00921D1A" w:rsidRPr="00D3771F">
        <w:rPr>
          <w:rFonts w:ascii="Times New Roman" w:eastAsia="Times New Roman" w:hAnsi="Times New Roman" w:cs="Times New Roman"/>
          <w:spacing w:val="-6"/>
          <w:sz w:val="28"/>
          <w:szCs w:val="28"/>
        </w:rPr>
        <w:t>3</w:t>
      </w:r>
      <w:r w:rsidRPr="00D3771F">
        <w:rPr>
          <w:rFonts w:ascii="Times New Roman" w:eastAsia="Times New Roman" w:hAnsi="Times New Roman" w:cs="Times New Roman"/>
          <w:spacing w:val="-6"/>
          <w:sz w:val="28"/>
          <w:szCs w:val="28"/>
        </w:rPr>
        <w:t>%.</w:t>
      </w:r>
      <w:r w:rsidRPr="00921D1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</w:p>
    <w:p w:rsidR="00882790" w:rsidRPr="0061411B" w:rsidRDefault="00882790" w:rsidP="008827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411B">
        <w:rPr>
          <w:rFonts w:ascii="Times New Roman" w:eastAsia="Calibri" w:hAnsi="Times New Roman" w:cs="Times New Roman"/>
          <w:b/>
          <w:sz w:val="28"/>
          <w:szCs w:val="28"/>
          <w:u w:val="single"/>
        </w:rPr>
        <w:t>Агропромышленный комплекс.</w:t>
      </w:r>
      <w:r w:rsidRPr="0061411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1411B">
        <w:rPr>
          <w:rFonts w:ascii="Times New Roman" w:eastAsia="Times New Roman" w:hAnsi="Times New Roman" w:cs="Times New Roman"/>
          <w:sz w:val="28"/>
          <w:szCs w:val="28"/>
        </w:rPr>
        <w:t xml:space="preserve">Сельскохозяйственную деятельность в </w:t>
      </w:r>
      <w:r w:rsidRPr="0061411B">
        <w:rPr>
          <w:rFonts w:ascii="Times New Roman" w:eastAsia="Times New Roman" w:hAnsi="Times New Roman" w:cs="Times New Roman"/>
          <w:bCs/>
          <w:iCs/>
          <w:sz w:val="28"/>
          <w:szCs w:val="28"/>
        </w:rPr>
        <w:t>области осуществляют 215 организаций сельского хозяйства, а также 423 крестьянских (фермерских) хозяйства.</w:t>
      </w:r>
    </w:p>
    <w:p w:rsidR="00882790" w:rsidRPr="00F14B6E" w:rsidRDefault="00A46D32" w:rsidP="00A46D32">
      <w:pPr>
        <w:spacing w:after="0" w:line="240" w:lineRule="auto"/>
        <w:ind w:left="4536"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B77D4">
        <w:rPr>
          <w:noProof/>
        </w:rPr>
        <w:drawing>
          <wp:anchor distT="0" distB="0" distL="114300" distR="114300" simplePos="0" relativeHeight="251661312" behindDoc="0" locked="0" layoutInCell="1" allowOverlap="1" wp14:anchorId="3DC741B2" wp14:editId="203018DE">
            <wp:simplePos x="0" y="0"/>
            <wp:positionH relativeFrom="column">
              <wp:posOffset>10242</wp:posOffset>
            </wp:positionH>
            <wp:positionV relativeFrom="paragraph">
              <wp:posOffset>5648</wp:posOffset>
            </wp:positionV>
            <wp:extent cx="2666011" cy="3833947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26" cy="3839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7D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1411B" w:rsidRPr="00EB77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2790" w:rsidRPr="00EB77D4">
        <w:rPr>
          <w:rFonts w:ascii="Times New Roman" w:eastAsia="Times New Roman" w:hAnsi="Times New Roman" w:cs="Times New Roman"/>
          <w:sz w:val="28"/>
          <w:szCs w:val="28"/>
        </w:rPr>
        <w:t xml:space="preserve">2022г. производство </w:t>
      </w:r>
      <w:r w:rsidR="00882790" w:rsidRPr="00EB77D4">
        <w:rPr>
          <w:rFonts w:ascii="Times New Roman" w:eastAsia="Times New Roman" w:hAnsi="Times New Roman" w:cs="Times New Roman"/>
          <w:b/>
          <w:sz w:val="28"/>
          <w:szCs w:val="28"/>
        </w:rPr>
        <w:t>скота и птицы</w:t>
      </w:r>
      <w:r w:rsidR="00882790" w:rsidRPr="00EB77D4">
        <w:rPr>
          <w:rFonts w:ascii="Times New Roman" w:eastAsia="Times New Roman" w:hAnsi="Times New Roman" w:cs="Times New Roman"/>
          <w:sz w:val="28"/>
          <w:szCs w:val="28"/>
        </w:rPr>
        <w:t xml:space="preserve"> в живом весе в сельскохозяйственных организациях составило </w:t>
      </w:r>
      <w:r w:rsidR="00C31CBA" w:rsidRPr="00EB77D4">
        <w:rPr>
          <w:rFonts w:ascii="Times New Roman" w:eastAsia="Times New Roman" w:hAnsi="Times New Roman" w:cs="Times New Roman"/>
          <w:sz w:val="28"/>
          <w:szCs w:val="28"/>
        </w:rPr>
        <w:t>1</w:t>
      </w:r>
      <w:r w:rsidR="00EB77D4" w:rsidRPr="00EB77D4">
        <w:rPr>
          <w:rFonts w:ascii="Times New Roman" w:eastAsia="Times New Roman" w:hAnsi="Times New Roman" w:cs="Times New Roman"/>
          <w:sz w:val="28"/>
          <w:szCs w:val="28"/>
        </w:rPr>
        <w:t>59</w:t>
      </w:r>
      <w:r w:rsidR="00C31CBA" w:rsidRPr="00EB77D4">
        <w:rPr>
          <w:rFonts w:ascii="Times New Roman" w:eastAsia="Times New Roman" w:hAnsi="Times New Roman" w:cs="Times New Roman"/>
          <w:sz w:val="28"/>
          <w:szCs w:val="28"/>
        </w:rPr>
        <w:t>,</w:t>
      </w:r>
      <w:r w:rsidR="00EB77D4" w:rsidRPr="00EB77D4">
        <w:rPr>
          <w:rFonts w:ascii="Times New Roman" w:eastAsia="Times New Roman" w:hAnsi="Times New Roman" w:cs="Times New Roman"/>
          <w:sz w:val="28"/>
          <w:szCs w:val="28"/>
        </w:rPr>
        <w:t>2</w:t>
      </w:r>
      <w:r w:rsidR="00882790" w:rsidRPr="00EB77D4">
        <w:rPr>
          <w:rFonts w:ascii="Times New Roman" w:eastAsia="Times New Roman" w:hAnsi="Times New Roman" w:cs="Times New Roman"/>
          <w:sz w:val="28"/>
          <w:szCs w:val="28"/>
        </w:rPr>
        <w:t xml:space="preserve"> тыс. тонн, в том числе крупного рогатого скота – </w:t>
      </w:r>
      <w:r w:rsidR="00BD769D" w:rsidRPr="00EB77D4">
        <w:rPr>
          <w:rFonts w:ascii="Times New Roman" w:eastAsia="Times New Roman" w:hAnsi="Times New Roman" w:cs="Times New Roman"/>
          <w:sz w:val="28"/>
          <w:szCs w:val="28"/>
        </w:rPr>
        <w:t>6</w:t>
      </w:r>
      <w:r w:rsidR="00EB77D4" w:rsidRPr="00EB77D4">
        <w:rPr>
          <w:rFonts w:ascii="Times New Roman" w:eastAsia="Times New Roman" w:hAnsi="Times New Roman" w:cs="Times New Roman"/>
          <w:sz w:val="28"/>
          <w:szCs w:val="28"/>
        </w:rPr>
        <w:t>8</w:t>
      </w:r>
      <w:r w:rsidR="00BD769D" w:rsidRPr="00EB77D4">
        <w:rPr>
          <w:rFonts w:ascii="Times New Roman" w:eastAsia="Times New Roman" w:hAnsi="Times New Roman" w:cs="Times New Roman"/>
          <w:sz w:val="28"/>
          <w:szCs w:val="28"/>
        </w:rPr>
        <w:t>,</w:t>
      </w:r>
      <w:r w:rsidR="00EB77D4" w:rsidRPr="00EB77D4">
        <w:rPr>
          <w:rFonts w:ascii="Times New Roman" w:eastAsia="Times New Roman" w:hAnsi="Times New Roman" w:cs="Times New Roman"/>
          <w:sz w:val="28"/>
          <w:szCs w:val="28"/>
        </w:rPr>
        <w:t>7</w:t>
      </w:r>
      <w:r w:rsidR="00BD769D" w:rsidRPr="00EB77D4">
        <w:rPr>
          <w:rFonts w:ascii="Times New Roman" w:eastAsia="Times New Roman" w:hAnsi="Times New Roman" w:cs="Times New Roman"/>
          <w:sz w:val="28"/>
          <w:szCs w:val="28"/>
        </w:rPr>
        <w:t xml:space="preserve"> тыс. тонн, свиней – 2</w:t>
      </w:r>
      <w:r w:rsidR="00EB77D4" w:rsidRPr="00EB77D4">
        <w:rPr>
          <w:rFonts w:ascii="Times New Roman" w:eastAsia="Times New Roman" w:hAnsi="Times New Roman" w:cs="Times New Roman"/>
          <w:sz w:val="28"/>
          <w:szCs w:val="28"/>
        </w:rPr>
        <w:t>5</w:t>
      </w:r>
      <w:r w:rsidR="00BD769D" w:rsidRPr="00EB77D4">
        <w:rPr>
          <w:rFonts w:ascii="Times New Roman" w:eastAsia="Times New Roman" w:hAnsi="Times New Roman" w:cs="Times New Roman"/>
          <w:sz w:val="28"/>
          <w:szCs w:val="28"/>
        </w:rPr>
        <w:t>,</w:t>
      </w:r>
      <w:r w:rsidR="00EB77D4" w:rsidRPr="00EB77D4">
        <w:rPr>
          <w:rFonts w:ascii="Times New Roman" w:eastAsia="Times New Roman" w:hAnsi="Times New Roman" w:cs="Times New Roman"/>
          <w:sz w:val="28"/>
          <w:szCs w:val="28"/>
        </w:rPr>
        <w:t>9</w:t>
      </w:r>
      <w:r w:rsidR="00882790" w:rsidRPr="00EB77D4">
        <w:rPr>
          <w:rFonts w:ascii="Times New Roman" w:eastAsia="Times New Roman" w:hAnsi="Times New Roman" w:cs="Times New Roman"/>
          <w:sz w:val="28"/>
          <w:szCs w:val="28"/>
        </w:rPr>
        <w:t xml:space="preserve"> тыс. тонн, птицы – </w:t>
      </w:r>
      <w:r w:rsidR="00BD769D" w:rsidRPr="00EB77D4">
        <w:rPr>
          <w:rFonts w:ascii="Times New Roman" w:eastAsia="Times New Roman" w:hAnsi="Times New Roman" w:cs="Times New Roman"/>
          <w:sz w:val="28"/>
          <w:szCs w:val="28"/>
        </w:rPr>
        <w:t>6</w:t>
      </w:r>
      <w:r w:rsidR="00EB77D4" w:rsidRPr="00EB77D4">
        <w:rPr>
          <w:rFonts w:ascii="Times New Roman" w:eastAsia="Times New Roman" w:hAnsi="Times New Roman" w:cs="Times New Roman"/>
          <w:sz w:val="28"/>
          <w:szCs w:val="28"/>
        </w:rPr>
        <w:t>4</w:t>
      </w:r>
      <w:r w:rsidR="00BD769D" w:rsidRPr="00EB77D4">
        <w:rPr>
          <w:rFonts w:ascii="Times New Roman" w:eastAsia="Times New Roman" w:hAnsi="Times New Roman" w:cs="Times New Roman"/>
          <w:sz w:val="28"/>
          <w:szCs w:val="28"/>
        </w:rPr>
        <w:t>,</w:t>
      </w:r>
      <w:r w:rsidR="00EB77D4" w:rsidRPr="00EB77D4">
        <w:rPr>
          <w:rFonts w:ascii="Times New Roman" w:eastAsia="Times New Roman" w:hAnsi="Times New Roman" w:cs="Times New Roman"/>
          <w:sz w:val="28"/>
          <w:szCs w:val="28"/>
        </w:rPr>
        <w:t>6</w:t>
      </w:r>
      <w:r w:rsidR="00882790" w:rsidRPr="00EB77D4">
        <w:rPr>
          <w:rFonts w:ascii="Times New Roman" w:eastAsia="Times New Roman" w:hAnsi="Times New Roman" w:cs="Times New Roman"/>
          <w:sz w:val="28"/>
          <w:szCs w:val="28"/>
        </w:rPr>
        <w:t xml:space="preserve"> тыс. тонн, молока – </w:t>
      </w:r>
      <w:r w:rsidR="00EB77D4" w:rsidRPr="00EB77D4">
        <w:rPr>
          <w:rFonts w:ascii="Times New Roman" w:eastAsia="Times New Roman" w:hAnsi="Times New Roman" w:cs="Times New Roman"/>
          <w:sz w:val="28"/>
          <w:szCs w:val="28"/>
        </w:rPr>
        <w:t>853</w:t>
      </w:r>
      <w:r w:rsidR="00BD769D" w:rsidRPr="00EB77D4">
        <w:rPr>
          <w:rFonts w:ascii="Times New Roman" w:eastAsia="Times New Roman" w:hAnsi="Times New Roman" w:cs="Times New Roman"/>
          <w:sz w:val="28"/>
          <w:szCs w:val="28"/>
        </w:rPr>
        <w:t>,</w:t>
      </w:r>
      <w:r w:rsidR="00EB77D4" w:rsidRPr="00EB77D4">
        <w:rPr>
          <w:rFonts w:ascii="Times New Roman" w:eastAsia="Times New Roman" w:hAnsi="Times New Roman" w:cs="Times New Roman"/>
          <w:sz w:val="28"/>
          <w:szCs w:val="28"/>
        </w:rPr>
        <w:t>8</w:t>
      </w:r>
      <w:r w:rsidR="00882790" w:rsidRPr="00EB77D4">
        <w:rPr>
          <w:rFonts w:ascii="Times New Roman" w:eastAsia="Times New Roman" w:hAnsi="Times New Roman" w:cs="Times New Roman"/>
          <w:sz w:val="28"/>
          <w:szCs w:val="28"/>
        </w:rPr>
        <w:t xml:space="preserve"> тыс. тонн.</w:t>
      </w:r>
    </w:p>
    <w:p w:rsidR="00882790" w:rsidRDefault="00882790" w:rsidP="00A46D32">
      <w:pPr>
        <w:spacing w:after="0" w:line="240" w:lineRule="auto"/>
        <w:ind w:left="453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69D1">
        <w:rPr>
          <w:rFonts w:ascii="Times New Roman" w:hAnsi="Times New Roman" w:cs="Times New Roman"/>
          <w:sz w:val="28"/>
          <w:szCs w:val="28"/>
        </w:rPr>
        <w:t>В настоящее время после окончания основных полевых работ все силы сконцентрированы на накоплении минера</w:t>
      </w:r>
      <w:r w:rsidR="001372C7" w:rsidRPr="004969D1">
        <w:rPr>
          <w:rFonts w:ascii="Times New Roman" w:hAnsi="Times New Roman" w:cs="Times New Roman"/>
          <w:sz w:val="28"/>
          <w:szCs w:val="28"/>
        </w:rPr>
        <w:t>льных и органических удобрений</w:t>
      </w:r>
      <w:r w:rsidR="004969D1" w:rsidRPr="004969D1">
        <w:rPr>
          <w:rFonts w:ascii="Times New Roman" w:hAnsi="Times New Roman" w:cs="Times New Roman"/>
          <w:sz w:val="28"/>
          <w:szCs w:val="28"/>
        </w:rPr>
        <w:t>.</w:t>
      </w:r>
      <w:r w:rsidR="001372C7" w:rsidRPr="004969D1">
        <w:rPr>
          <w:rFonts w:ascii="Times New Roman" w:hAnsi="Times New Roman" w:cs="Times New Roman"/>
          <w:sz w:val="28"/>
          <w:szCs w:val="28"/>
        </w:rPr>
        <w:t xml:space="preserve"> </w:t>
      </w:r>
      <w:r w:rsidR="004969D1" w:rsidRPr="004969D1">
        <w:rPr>
          <w:rFonts w:ascii="Times New Roman" w:hAnsi="Times New Roman" w:cs="Times New Roman"/>
          <w:sz w:val="28"/>
          <w:szCs w:val="28"/>
        </w:rPr>
        <w:t xml:space="preserve">Основная задача – накопление </w:t>
      </w:r>
      <w:r w:rsidR="004969D1">
        <w:rPr>
          <w:rFonts w:ascii="Times New Roman" w:hAnsi="Times New Roman" w:cs="Times New Roman"/>
          <w:sz w:val="28"/>
          <w:szCs w:val="28"/>
        </w:rPr>
        <w:t>азотных удобрений, стимулирующих рост растений, наращивание вегетативной массы, поддерживающих после сложных климатических условий.</w:t>
      </w:r>
    </w:p>
    <w:p w:rsidR="00103BC8" w:rsidRDefault="00103BC8" w:rsidP="00A46D32">
      <w:pPr>
        <w:spacing w:after="0" w:line="240" w:lineRule="auto"/>
        <w:ind w:left="453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BC8" w:rsidRDefault="00103BC8" w:rsidP="00A46D32">
      <w:pPr>
        <w:spacing w:after="0" w:line="240" w:lineRule="auto"/>
        <w:ind w:left="453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479F" w:rsidRPr="004969D1" w:rsidRDefault="004969D1" w:rsidP="00103B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02.02.2023г. в области накоплено </w:t>
      </w:r>
      <w:r w:rsidR="0089479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20,7 тыс. т</w:t>
      </w:r>
      <w:r w:rsidR="0089479F">
        <w:rPr>
          <w:rFonts w:ascii="Times New Roman" w:hAnsi="Times New Roman" w:cs="Times New Roman"/>
          <w:sz w:val="28"/>
          <w:szCs w:val="28"/>
        </w:rPr>
        <w:t>онн</w:t>
      </w:r>
      <w:r>
        <w:rPr>
          <w:rFonts w:ascii="Times New Roman" w:hAnsi="Times New Roman" w:cs="Times New Roman"/>
          <w:sz w:val="28"/>
          <w:szCs w:val="28"/>
        </w:rPr>
        <w:t xml:space="preserve"> действующего вещества </w:t>
      </w:r>
      <w:r w:rsidRPr="004969D1">
        <w:rPr>
          <w:rFonts w:ascii="Times New Roman" w:hAnsi="Times New Roman" w:cs="Times New Roman"/>
          <w:b/>
          <w:sz w:val="28"/>
          <w:szCs w:val="28"/>
        </w:rPr>
        <w:t>азотных удобрений</w:t>
      </w:r>
      <w:r>
        <w:rPr>
          <w:rFonts w:ascii="Times New Roman" w:hAnsi="Times New Roman" w:cs="Times New Roman"/>
          <w:sz w:val="28"/>
          <w:szCs w:val="28"/>
        </w:rPr>
        <w:t xml:space="preserve"> или 25% от плана.</w:t>
      </w:r>
      <w:r w:rsidR="00103BC8">
        <w:rPr>
          <w:rFonts w:ascii="Times New Roman" w:hAnsi="Times New Roman" w:cs="Times New Roman"/>
          <w:sz w:val="28"/>
          <w:szCs w:val="28"/>
        </w:rPr>
        <w:t xml:space="preserve"> </w:t>
      </w:r>
      <w:r w:rsidRPr="0089479F">
        <w:rPr>
          <w:rFonts w:ascii="Times New Roman" w:hAnsi="Times New Roman" w:cs="Times New Roman"/>
          <w:b/>
          <w:sz w:val="28"/>
          <w:szCs w:val="28"/>
        </w:rPr>
        <w:t>Фосфорных</w:t>
      </w:r>
      <w:r>
        <w:rPr>
          <w:rFonts w:ascii="Times New Roman" w:hAnsi="Times New Roman" w:cs="Times New Roman"/>
          <w:sz w:val="28"/>
          <w:szCs w:val="28"/>
        </w:rPr>
        <w:t xml:space="preserve"> – 11,3 тыс.</w:t>
      </w:r>
      <w:r w:rsidR="0089479F">
        <w:rPr>
          <w:rFonts w:ascii="Times New Roman" w:hAnsi="Times New Roman" w:cs="Times New Roman"/>
          <w:sz w:val="28"/>
          <w:szCs w:val="28"/>
        </w:rPr>
        <w:t xml:space="preserve"> тонн или 32%.</w:t>
      </w:r>
      <w:r w:rsidR="00103BC8">
        <w:rPr>
          <w:rFonts w:ascii="Times New Roman" w:hAnsi="Times New Roman" w:cs="Times New Roman"/>
          <w:sz w:val="28"/>
          <w:szCs w:val="28"/>
        </w:rPr>
        <w:t xml:space="preserve"> </w:t>
      </w:r>
      <w:r w:rsidR="0089479F" w:rsidRPr="0089479F">
        <w:rPr>
          <w:rFonts w:ascii="Times New Roman" w:hAnsi="Times New Roman" w:cs="Times New Roman"/>
          <w:b/>
          <w:sz w:val="28"/>
          <w:szCs w:val="28"/>
        </w:rPr>
        <w:t>Калийных</w:t>
      </w:r>
      <w:r w:rsidR="0089479F">
        <w:rPr>
          <w:rFonts w:ascii="Times New Roman" w:hAnsi="Times New Roman" w:cs="Times New Roman"/>
          <w:sz w:val="28"/>
          <w:szCs w:val="28"/>
        </w:rPr>
        <w:t xml:space="preserve"> – 14,7 тыс. тонн или 17%.</w:t>
      </w:r>
    </w:p>
    <w:p w:rsidR="00882790" w:rsidRPr="00E32F37" w:rsidRDefault="00AB0D53" w:rsidP="00EE01C5">
      <w:pPr>
        <w:spacing w:after="0" w:line="280" w:lineRule="exac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1E8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882790" w:rsidRPr="00E32F37" w:rsidRDefault="00882790" w:rsidP="008827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E32F3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Строительный комплекс</w:t>
      </w:r>
      <w:r w:rsidRPr="00E32F3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E32F37">
        <w:rPr>
          <w:rFonts w:ascii="Times New Roman" w:eastAsia="Times New Roman" w:hAnsi="Times New Roman" w:cs="Times New Roman"/>
          <w:sz w:val="28"/>
          <w:szCs w:val="28"/>
        </w:rPr>
        <w:t xml:space="preserve">Строительную деятельность в области осуществляют порядка 100 организаций, а также </w:t>
      </w:r>
      <w:r w:rsidR="003F4EF4">
        <w:rPr>
          <w:rFonts w:ascii="Times New Roman" w:eastAsia="Times New Roman" w:hAnsi="Times New Roman" w:cs="Times New Roman"/>
          <w:sz w:val="28"/>
          <w:szCs w:val="28"/>
        </w:rPr>
        <w:t>около</w:t>
      </w:r>
      <w:r w:rsidRPr="00E32F37">
        <w:rPr>
          <w:rFonts w:ascii="Times New Roman" w:eastAsia="Times New Roman" w:hAnsi="Times New Roman" w:cs="Times New Roman"/>
          <w:sz w:val="28"/>
          <w:szCs w:val="28"/>
        </w:rPr>
        <w:t xml:space="preserve"> 10 проектных организаций.</w:t>
      </w:r>
    </w:p>
    <w:p w:rsidR="00882790" w:rsidRPr="00E32F37" w:rsidRDefault="0040085B" w:rsidP="0040085B">
      <w:pPr>
        <w:spacing w:after="0" w:line="280" w:lineRule="exact"/>
        <w:ind w:left="4536" w:firstLine="708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D3BB355" wp14:editId="365B8BE3">
            <wp:simplePos x="0" y="0"/>
            <wp:positionH relativeFrom="column">
              <wp:posOffset>-196850</wp:posOffset>
            </wp:positionH>
            <wp:positionV relativeFrom="paragraph">
              <wp:posOffset>224196</wp:posOffset>
            </wp:positionV>
            <wp:extent cx="3001487" cy="3746665"/>
            <wp:effectExtent l="0" t="0" r="889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487" cy="374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790" w:rsidRPr="00E32F37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>Ключевые строительные орган</w:t>
      </w:r>
      <w:r w:rsidR="008E057F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изации: ОАО «Гомельский ДСК», </w:t>
      </w:r>
      <w:r w:rsidR="00882790" w:rsidRPr="00E32F37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>ОАО «Мозырский ДСК», ОАО «Светлогорский ДСК», ОАО «Буровая компания «Дельта», КПРСУП «Гомельоблдорстрой».</w:t>
      </w:r>
    </w:p>
    <w:p w:rsidR="00882790" w:rsidRPr="00E32F37" w:rsidRDefault="00882790" w:rsidP="0040085B">
      <w:pPr>
        <w:spacing w:after="0" w:line="280" w:lineRule="exact"/>
        <w:ind w:left="4536" w:firstLine="708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</w:rPr>
      </w:pPr>
      <w:r w:rsidRPr="00E32F37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>Основные проектные организации: ОАО «Институт Гомельгражданпроект», ОАО «Институт Гомельагрокомплект», ОАО «Институт Гомельоблстройкомплект».</w:t>
      </w:r>
    </w:p>
    <w:p w:rsidR="00882790" w:rsidRPr="001E4286" w:rsidRDefault="00882790" w:rsidP="0040085B">
      <w:pPr>
        <w:spacing w:after="0" w:line="240" w:lineRule="auto"/>
        <w:ind w:left="4536"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1E4286">
        <w:rPr>
          <w:rFonts w:ascii="Times New Roman" w:eastAsia="Times New Roman" w:hAnsi="Times New Roman" w:cs="Times New Roman"/>
          <w:sz w:val="28"/>
          <w:szCs w:val="28"/>
        </w:rPr>
        <w:t>Вклад Гомельской области в объеме СМР республики составл</w:t>
      </w:r>
      <w:r w:rsidR="008E057F" w:rsidRPr="001E4286">
        <w:rPr>
          <w:rFonts w:ascii="Times New Roman" w:eastAsia="Times New Roman" w:hAnsi="Times New Roman" w:cs="Times New Roman"/>
          <w:sz w:val="28"/>
          <w:szCs w:val="28"/>
        </w:rPr>
        <w:t xml:space="preserve">яет 15,8%. Ежегодно вводится в </w:t>
      </w:r>
      <w:r w:rsidRPr="001E4286">
        <w:rPr>
          <w:rFonts w:ascii="Times New Roman" w:eastAsia="Times New Roman" w:hAnsi="Times New Roman" w:cs="Times New Roman"/>
          <w:sz w:val="28"/>
          <w:szCs w:val="28"/>
        </w:rPr>
        <w:t>эксплуатацию порядка 500 тыс. м</w:t>
      </w:r>
      <w:r w:rsidRPr="001E428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1E42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4286">
        <w:rPr>
          <w:rFonts w:ascii="Times New Roman" w:eastAsia="Times New Roman" w:hAnsi="Times New Roman" w:cs="Times New Roman"/>
          <w:b/>
          <w:sz w:val="28"/>
          <w:szCs w:val="28"/>
        </w:rPr>
        <w:t>жилых домов</w:t>
      </w:r>
      <w:r w:rsidRPr="001E428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82790" w:rsidRPr="001E4286" w:rsidRDefault="00EE01C5" w:rsidP="0040085B">
      <w:pPr>
        <w:tabs>
          <w:tab w:val="left" w:pos="4536"/>
        </w:tabs>
        <w:spacing w:after="0" w:line="240" w:lineRule="auto"/>
        <w:ind w:left="4536"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1E4286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882790" w:rsidRPr="001E4286">
        <w:rPr>
          <w:rFonts w:ascii="Times New Roman" w:eastAsia="Times New Roman" w:hAnsi="Times New Roman" w:cs="Times New Roman"/>
          <w:bCs/>
          <w:sz w:val="28"/>
          <w:szCs w:val="28"/>
        </w:rPr>
        <w:t xml:space="preserve"> 202</w:t>
      </w:r>
      <w:r w:rsidRPr="001E4286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882790" w:rsidRPr="001E4286">
        <w:rPr>
          <w:rFonts w:ascii="Times New Roman" w:eastAsia="Times New Roman" w:hAnsi="Times New Roman" w:cs="Times New Roman"/>
          <w:bCs/>
          <w:sz w:val="28"/>
          <w:szCs w:val="28"/>
        </w:rPr>
        <w:t xml:space="preserve">г. в Гомельской </w:t>
      </w:r>
      <w:r w:rsidR="00A05AD1" w:rsidRPr="001E4286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области введено в эксплуатацию </w:t>
      </w:r>
      <w:r w:rsidR="00882790" w:rsidRPr="001E4286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1E4286">
        <w:rPr>
          <w:rFonts w:ascii="Times New Roman" w:eastAsia="Times New Roman" w:hAnsi="Times New Roman" w:cs="Times New Roman"/>
          <w:bCs/>
          <w:sz w:val="28"/>
          <w:szCs w:val="28"/>
        </w:rPr>
        <w:t>21,7</w:t>
      </w:r>
      <w:r w:rsidR="00882790" w:rsidRPr="001E4286">
        <w:rPr>
          <w:rFonts w:ascii="Times New Roman" w:eastAsia="Times New Roman" w:hAnsi="Times New Roman" w:cs="Times New Roman"/>
          <w:bCs/>
          <w:sz w:val="28"/>
          <w:szCs w:val="28"/>
        </w:rPr>
        <w:t xml:space="preserve"> тыс. м</w:t>
      </w:r>
      <w:r w:rsidR="00882790" w:rsidRPr="001E4286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2</w:t>
      </w:r>
      <w:r w:rsidR="000F5542" w:rsidRPr="001E428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, при задании </w:t>
      </w:r>
      <w:r w:rsidR="000F5542" w:rsidRPr="001E4286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F5542" w:rsidRPr="001E4286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</w:t>
      </w:r>
      <w:r w:rsidR="000F5542" w:rsidRPr="001E428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520 </w:t>
      </w:r>
      <w:r w:rsidR="000F5542" w:rsidRPr="001E4286">
        <w:rPr>
          <w:rFonts w:ascii="Times New Roman" w:eastAsia="Times New Roman" w:hAnsi="Times New Roman" w:cs="Times New Roman"/>
          <w:bCs/>
          <w:sz w:val="28"/>
          <w:szCs w:val="28"/>
        </w:rPr>
        <w:t>тыс. м</w:t>
      </w:r>
      <w:r w:rsidR="000F5542" w:rsidRPr="001E4286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2</w:t>
      </w:r>
      <w:r w:rsidR="000F5542" w:rsidRPr="001E428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882790" w:rsidRPr="001E4286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="00882790" w:rsidRPr="001E4286">
        <w:rPr>
          <w:rFonts w:ascii="Times New Roman" w:eastAsia="Times New Roman" w:hAnsi="Times New Roman" w:cs="Times New Roman"/>
          <w:bCs/>
          <w:i/>
          <w:sz w:val="28"/>
          <w:szCs w:val="28"/>
        </w:rPr>
        <w:t>за январь 202</w:t>
      </w:r>
      <w:r w:rsidRPr="001E4286">
        <w:rPr>
          <w:rFonts w:ascii="Times New Roman" w:eastAsia="Times New Roman" w:hAnsi="Times New Roman" w:cs="Times New Roman"/>
          <w:bCs/>
          <w:i/>
          <w:sz w:val="28"/>
          <w:szCs w:val="28"/>
        </w:rPr>
        <w:t>3</w:t>
      </w:r>
      <w:r w:rsidR="00882790" w:rsidRPr="001E428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г. (ожидаемое) </w:t>
      </w:r>
      <w:r w:rsidR="00882790" w:rsidRPr="001E4286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="00882790" w:rsidRPr="001E428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0F5542" w:rsidRPr="001E428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            </w:t>
      </w:r>
      <w:r w:rsidRPr="001E4286">
        <w:rPr>
          <w:rFonts w:ascii="Times New Roman" w:eastAsia="Times New Roman" w:hAnsi="Times New Roman" w:cs="Times New Roman"/>
          <w:bCs/>
          <w:i/>
          <w:sz w:val="28"/>
          <w:szCs w:val="28"/>
        </w:rPr>
        <w:t>21,6</w:t>
      </w:r>
      <w:r w:rsidR="00882790" w:rsidRPr="001E428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тыс. м</w:t>
      </w:r>
      <w:r w:rsidR="00882790" w:rsidRPr="001E4286">
        <w:rPr>
          <w:rFonts w:ascii="Times New Roman" w:eastAsia="Times New Roman" w:hAnsi="Times New Roman" w:cs="Times New Roman"/>
          <w:bCs/>
          <w:i/>
          <w:sz w:val="28"/>
          <w:szCs w:val="28"/>
          <w:vertAlign w:val="superscript"/>
        </w:rPr>
        <w:t>2</w:t>
      </w:r>
      <w:r w:rsidR="00882790" w:rsidRPr="001E4286">
        <w:rPr>
          <w:rFonts w:ascii="Times New Roman" w:eastAsia="Times New Roman" w:hAnsi="Times New Roman" w:cs="Times New Roman"/>
          <w:bCs/>
          <w:sz w:val="28"/>
          <w:szCs w:val="28"/>
        </w:rPr>
        <w:t xml:space="preserve">). </w:t>
      </w:r>
      <w:r w:rsidR="00882790" w:rsidRPr="001E428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Свои жилищные условия улучшили </w:t>
      </w:r>
      <w:r w:rsidR="000F5542" w:rsidRPr="001E4286">
        <w:rPr>
          <w:rFonts w:ascii="Times New Roman" w:eastAsia="Times New Roman" w:hAnsi="Times New Roman" w:cs="Times New Roman"/>
          <w:spacing w:val="-6"/>
          <w:sz w:val="28"/>
          <w:szCs w:val="28"/>
        </w:rPr>
        <w:t>1</w:t>
      </w:r>
      <w:r w:rsidR="00435A48" w:rsidRPr="001E4286">
        <w:rPr>
          <w:rFonts w:ascii="Times New Roman" w:eastAsia="Times New Roman" w:hAnsi="Times New Roman" w:cs="Times New Roman"/>
          <w:spacing w:val="-6"/>
          <w:sz w:val="28"/>
          <w:szCs w:val="28"/>
        </w:rPr>
        <w:t>767</w:t>
      </w:r>
      <w:r w:rsidR="00882790" w:rsidRPr="001E4286">
        <w:rPr>
          <w:rFonts w:ascii="Times New Roman" w:eastAsia="Times New Roman" w:hAnsi="Times New Roman" w:cs="Times New Roman"/>
          <w:color w:val="FF0000"/>
          <w:spacing w:val="-6"/>
          <w:sz w:val="28"/>
          <w:szCs w:val="28"/>
        </w:rPr>
        <w:t xml:space="preserve"> </w:t>
      </w:r>
      <w:r w:rsidR="00882790" w:rsidRPr="001E4286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многодетных семей</w:t>
      </w:r>
      <w:r w:rsidR="000F5542" w:rsidRPr="001E4286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, </w:t>
      </w:r>
      <w:r w:rsidR="000F5542" w:rsidRPr="001E428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при задании </w:t>
      </w:r>
      <w:r w:rsidR="000F5542" w:rsidRPr="001E4286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F5542" w:rsidRPr="001E4286">
        <w:rPr>
          <w:rFonts w:ascii="Times New Roman" w:eastAsia="Times New Roman" w:hAnsi="Times New Roman" w:cs="Times New Roman"/>
          <w:bCs/>
          <w:sz w:val="28"/>
          <w:szCs w:val="28"/>
        </w:rPr>
        <w:t xml:space="preserve"> 1363</w:t>
      </w:r>
      <w:r w:rsidR="00882790" w:rsidRPr="001E428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E4286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1E4286">
        <w:rPr>
          <w:rFonts w:ascii="Times New Roman" w:eastAsia="Times New Roman" w:hAnsi="Times New Roman" w:cs="Times New Roman"/>
          <w:bCs/>
          <w:i/>
          <w:sz w:val="28"/>
          <w:szCs w:val="28"/>
        </w:rPr>
        <w:t>за январь</w:t>
      </w:r>
      <w:r w:rsidR="00882790" w:rsidRPr="001E428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202</w:t>
      </w:r>
      <w:r w:rsidRPr="001E4286">
        <w:rPr>
          <w:rFonts w:ascii="Times New Roman" w:eastAsia="Times New Roman" w:hAnsi="Times New Roman" w:cs="Times New Roman"/>
          <w:bCs/>
          <w:i/>
          <w:sz w:val="28"/>
          <w:szCs w:val="28"/>
        </w:rPr>
        <w:t>3</w:t>
      </w:r>
      <w:r w:rsidR="00882790" w:rsidRPr="001E428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г. (ожидаемое) </w:t>
      </w:r>
      <w:r w:rsidR="00882790" w:rsidRPr="001E4286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="00882790" w:rsidRPr="001E428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0F5542" w:rsidRPr="001E4286">
        <w:rPr>
          <w:rFonts w:ascii="Times New Roman" w:eastAsia="Times New Roman" w:hAnsi="Times New Roman" w:cs="Times New Roman"/>
          <w:bCs/>
          <w:i/>
          <w:sz w:val="28"/>
          <w:szCs w:val="28"/>
        </w:rPr>
        <w:t>57</w:t>
      </w:r>
      <w:r w:rsidR="00882790" w:rsidRPr="001E4286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882790" w:rsidRPr="001E4286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:rsidR="00882790" w:rsidRDefault="00882790" w:rsidP="0040085B">
      <w:pPr>
        <w:pStyle w:val="a7"/>
        <w:shd w:val="clear" w:color="auto" w:fill="FFFFFF"/>
        <w:spacing w:before="0" w:beforeAutospacing="0" w:after="0" w:afterAutospacing="0"/>
        <w:ind w:left="4536" w:firstLine="708"/>
        <w:jc w:val="both"/>
        <w:rPr>
          <w:sz w:val="28"/>
          <w:szCs w:val="28"/>
        </w:rPr>
      </w:pPr>
      <w:r w:rsidRPr="00E32F37">
        <w:rPr>
          <w:sz w:val="28"/>
          <w:szCs w:val="28"/>
        </w:rPr>
        <w:t xml:space="preserve">Строительными организациями Гомельщины активно осваиваются внешние рынки. </w:t>
      </w:r>
    </w:p>
    <w:p w:rsidR="00882790" w:rsidRPr="005266EB" w:rsidRDefault="003F4EF4" w:rsidP="00D9468C">
      <w:pPr>
        <w:pStyle w:val="a7"/>
        <w:shd w:val="clear" w:color="auto" w:fill="FFFFFF"/>
        <w:spacing w:before="0" w:beforeAutospacing="0" w:after="0" w:afterAutospacing="0" w:line="280" w:lineRule="exact"/>
        <w:ind w:firstLine="709"/>
        <w:jc w:val="both"/>
        <w:rPr>
          <w:i/>
          <w:color w:val="222222"/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</w:rPr>
        <w:t>Примечание</w:t>
      </w:r>
      <w:r w:rsidR="00882790" w:rsidRPr="005266EB">
        <w:rPr>
          <w:b/>
          <w:i/>
          <w:sz w:val="28"/>
          <w:szCs w:val="28"/>
        </w:rPr>
        <w:t>:</w:t>
      </w:r>
      <w:r w:rsidR="00882790" w:rsidRPr="005266EB">
        <w:rPr>
          <w:i/>
          <w:sz w:val="28"/>
          <w:szCs w:val="28"/>
        </w:rPr>
        <w:t xml:space="preserve"> </w:t>
      </w:r>
      <w:r w:rsidR="00882790" w:rsidRPr="000C6AED">
        <w:rPr>
          <w:b/>
          <w:i/>
          <w:sz w:val="28"/>
          <w:szCs w:val="28"/>
        </w:rPr>
        <w:t>20.10.2022г. Глава государства</w:t>
      </w:r>
      <w:r w:rsidR="00882790" w:rsidRPr="000C6AED">
        <w:rPr>
          <w:b/>
          <w:i/>
          <w:color w:val="222222"/>
          <w:sz w:val="28"/>
          <w:szCs w:val="28"/>
          <w:shd w:val="clear" w:color="auto" w:fill="FFFFFF"/>
        </w:rPr>
        <w:t xml:space="preserve"> подписал Указ № 372</w:t>
      </w:r>
      <w:r w:rsidR="00882790" w:rsidRPr="005266EB">
        <w:rPr>
          <w:i/>
          <w:color w:val="222222"/>
          <w:sz w:val="28"/>
          <w:szCs w:val="28"/>
          <w:shd w:val="clear" w:color="auto" w:fill="FFFFFF"/>
        </w:rPr>
        <w:t>, который позволяет в целях защиты интересов граждан завершить строительство двух              10-этажных двухсекционных домов на ул. Тельмана в Гомеле.</w:t>
      </w:r>
    </w:p>
    <w:p w:rsidR="00882790" w:rsidRDefault="00882790" w:rsidP="00D9468C">
      <w:pPr>
        <w:pStyle w:val="a7"/>
        <w:shd w:val="clear" w:color="auto" w:fill="FFFFFF"/>
        <w:spacing w:before="0" w:beforeAutospacing="0" w:after="0" w:afterAutospacing="0" w:line="280" w:lineRule="exact"/>
        <w:ind w:firstLine="709"/>
        <w:jc w:val="both"/>
        <w:rPr>
          <w:color w:val="222222"/>
          <w:sz w:val="28"/>
          <w:szCs w:val="28"/>
          <w:shd w:val="clear" w:color="auto" w:fill="FFFFFF"/>
        </w:rPr>
      </w:pPr>
      <w:r w:rsidRPr="005266EB">
        <w:rPr>
          <w:i/>
          <w:color w:val="222222"/>
          <w:sz w:val="28"/>
          <w:szCs w:val="28"/>
          <w:shd w:val="clear" w:color="auto" w:fill="FFFFFF"/>
        </w:rPr>
        <w:t xml:space="preserve">Документом определены в качестве заказчика Управление капитального строительства Гомеля, генеральной проектной и подрядной организации </w:t>
      </w:r>
      <w:r w:rsidRPr="005266EB">
        <w:rPr>
          <w:i/>
          <w:sz w:val="27"/>
          <w:szCs w:val="27"/>
        </w:rPr>
        <w:t>–</w:t>
      </w:r>
      <w:r w:rsidRPr="005266EB">
        <w:rPr>
          <w:i/>
          <w:color w:val="222222"/>
          <w:sz w:val="28"/>
          <w:szCs w:val="28"/>
          <w:shd w:val="clear" w:color="auto" w:fill="FFFFFF"/>
        </w:rPr>
        <w:t xml:space="preserve">                        ОАО "Гомельский домостроительный комбинат".</w:t>
      </w:r>
    </w:p>
    <w:p w:rsidR="00882790" w:rsidRDefault="00882790" w:rsidP="00882790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32F37">
        <w:rPr>
          <w:sz w:val="28"/>
          <w:szCs w:val="28"/>
        </w:rPr>
        <w:t>Представители нашей области ведут проектирование и строительство инфраструктурных, промышленных и общественных объектов, а также жилья как на территории Республики Беларусь, так и в Российской Федерации.</w:t>
      </w:r>
    </w:p>
    <w:p w:rsidR="00882790" w:rsidRPr="00E32F37" w:rsidRDefault="00882790" w:rsidP="00882790">
      <w:pPr>
        <w:spacing w:line="240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32F37">
        <w:rPr>
          <w:rFonts w:ascii="Times New Roman" w:hAnsi="Times New Roman" w:cs="Times New Roman"/>
          <w:sz w:val="28"/>
          <w:szCs w:val="28"/>
          <w:lang w:val="be-BY"/>
        </w:rPr>
        <w:t xml:space="preserve">В Гомельской области реализуется </w:t>
      </w:r>
      <w:r w:rsidRPr="00E32F37">
        <w:rPr>
          <w:rFonts w:ascii="Times New Roman" w:hAnsi="Times New Roman" w:cs="Times New Roman"/>
          <w:b/>
          <w:sz w:val="28"/>
          <w:szCs w:val="28"/>
          <w:lang w:val="be-BY"/>
        </w:rPr>
        <w:t>ряд значимых проектов по улучшению транспортно-эксплуатационного состояния автомобильных дорог</w:t>
      </w:r>
      <w:r w:rsidRPr="00E32F37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882790" w:rsidRDefault="00882790" w:rsidP="0088279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32F37">
        <w:rPr>
          <w:rFonts w:ascii="Times New Roman" w:eastAsia="Times New Roman" w:hAnsi="Times New Roman" w:cs="Times New Roman"/>
          <w:sz w:val="28"/>
          <w:szCs w:val="28"/>
        </w:rPr>
        <w:t xml:space="preserve">Символичный подарок ко Дню народного единства </w:t>
      </w:r>
      <w:r w:rsidR="00EE01C5">
        <w:rPr>
          <w:rFonts w:ascii="Times New Roman" w:eastAsia="Times New Roman" w:hAnsi="Times New Roman" w:cs="Times New Roman"/>
          <w:sz w:val="28"/>
          <w:szCs w:val="28"/>
        </w:rPr>
        <w:t xml:space="preserve">в 2022г. </w:t>
      </w:r>
      <w:r w:rsidRPr="00E32F37">
        <w:rPr>
          <w:rFonts w:ascii="Times New Roman" w:eastAsia="Times New Roman" w:hAnsi="Times New Roman" w:cs="Times New Roman"/>
          <w:sz w:val="28"/>
          <w:szCs w:val="28"/>
        </w:rPr>
        <w:t>получили жители Гомеля и Гомельского района. 16 сентября открылось движение на отреставрированном участке Северо-Западного обхода.</w:t>
      </w:r>
    </w:p>
    <w:p w:rsidR="00882790" w:rsidRDefault="00882790" w:rsidP="0088279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44A85">
        <w:rPr>
          <w:rFonts w:ascii="Times New Roman" w:hAnsi="Times New Roman" w:cs="Times New Roman"/>
          <w:sz w:val="28"/>
          <w:szCs w:val="28"/>
        </w:rPr>
        <w:t xml:space="preserve">4 ноября, </w:t>
      </w:r>
      <w:r>
        <w:rPr>
          <w:rFonts w:ascii="Times New Roman" w:hAnsi="Times New Roman" w:cs="Times New Roman"/>
          <w:sz w:val="28"/>
          <w:szCs w:val="28"/>
        </w:rPr>
        <w:t xml:space="preserve">после капитального ремонта, открыт обновленный </w:t>
      </w:r>
      <w:r w:rsidRPr="00E32F37">
        <w:rPr>
          <w:rFonts w:ascii="Times New Roman" w:hAnsi="Times New Roman" w:cs="Times New Roman"/>
          <w:sz w:val="28"/>
          <w:szCs w:val="28"/>
        </w:rPr>
        <w:t>путепровод «Сельмашевский».</w:t>
      </w:r>
    </w:p>
    <w:p w:rsidR="003F4EF4" w:rsidRDefault="003F4EF4" w:rsidP="00882790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о</w:t>
      </w:r>
      <w:r w:rsidRPr="00E32F37">
        <w:rPr>
          <w:rFonts w:ascii="Times New Roman" w:hAnsi="Times New Roman" w:cs="Times New Roman"/>
          <w:sz w:val="28"/>
          <w:szCs w:val="28"/>
        </w:rPr>
        <w:t>существляется строительство объекта «Маг</w:t>
      </w:r>
      <w:r w:rsidR="00A05AD1">
        <w:rPr>
          <w:rFonts w:ascii="Times New Roman" w:hAnsi="Times New Roman" w:cs="Times New Roman"/>
          <w:sz w:val="28"/>
          <w:szCs w:val="28"/>
        </w:rPr>
        <w:t>истральная улица «Север-Юг» от ул.</w:t>
      </w:r>
      <w:r>
        <w:rPr>
          <w:rFonts w:ascii="Times New Roman" w:hAnsi="Times New Roman" w:cs="Times New Roman"/>
          <w:sz w:val="28"/>
          <w:szCs w:val="28"/>
        </w:rPr>
        <w:t>Бочкина до ул. Б.</w:t>
      </w:r>
      <w:r w:rsidRPr="00E32F37">
        <w:rPr>
          <w:rFonts w:ascii="Times New Roman" w:hAnsi="Times New Roman" w:cs="Times New Roman"/>
          <w:sz w:val="28"/>
          <w:szCs w:val="28"/>
        </w:rPr>
        <w:t xml:space="preserve">Хмельницкого в г.Гомеле, 1-й п.к», </w:t>
      </w:r>
      <w:r w:rsidRPr="00E32F37">
        <w:rPr>
          <w:rFonts w:ascii="Times New Roman" w:hAnsi="Times New Roman" w:cs="Times New Roman"/>
          <w:sz w:val="28"/>
          <w:szCs w:val="28"/>
        </w:rPr>
        <w:lastRenderedPageBreak/>
        <w:t>который позволит соединить микрорайон «Шведская горка» с пятым микрорайоном (м-н Любенский) г.Гомеля.</w:t>
      </w:r>
    </w:p>
    <w:p w:rsidR="00183C65" w:rsidRPr="00E32F37" w:rsidRDefault="00183C65" w:rsidP="00183C6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</w:rPr>
      </w:pPr>
    </w:p>
    <w:p w:rsidR="001D78D3" w:rsidRPr="001D78D3" w:rsidRDefault="00882790" w:rsidP="001D78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1744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Ситуация на рынке труда</w:t>
      </w:r>
      <w:r w:rsidRPr="0071744F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71744F" w:rsidRPr="007174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Номинальная начисленная среднемесячная заработная плата </w:t>
      </w:r>
      <w:r w:rsidR="001D78D3" w:rsidRPr="001D78D3">
        <w:rPr>
          <w:rFonts w:ascii="Times New Roman" w:eastAsia="Times New Roman" w:hAnsi="Times New Roman" w:cs="Times New Roman"/>
          <w:bCs/>
          <w:sz w:val="28"/>
          <w:szCs w:val="28"/>
        </w:rPr>
        <w:t xml:space="preserve">Гомельской области за </w:t>
      </w:r>
      <w:r w:rsidR="002A73B9">
        <w:rPr>
          <w:rFonts w:ascii="Times New Roman" w:eastAsia="Times New Roman" w:hAnsi="Times New Roman" w:cs="Times New Roman"/>
          <w:bCs/>
          <w:sz w:val="28"/>
          <w:szCs w:val="28"/>
        </w:rPr>
        <w:t>дека</w:t>
      </w:r>
      <w:r w:rsidR="001D78D3" w:rsidRPr="001D78D3">
        <w:rPr>
          <w:rFonts w:ascii="Times New Roman" w:eastAsia="Times New Roman" w:hAnsi="Times New Roman" w:cs="Times New Roman"/>
          <w:bCs/>
          <w:sz w:val="28"/>
          <w:szCs w:val="28"/>
        </w:rPr>
        <w:t xml:space="preserve">брь </w:t>
      </w:r>
      <w:r w:rsidR="002A73B9">
        <w:rPr>
          <w:rFonts w:ascii="Times New Roman" w:eastAsia="Times New Roman" w:hAnsi="Times New Roman" w:cs="Times New Roman"/>
          <w:bCs/>
          <w:sz w:val="28"/>
          <w:szCs w:val="28"/>
        </w:rPr>
        <w:t xml:space="preserve">2022г. </w:t>
      </w:r>
      <w:r w:rsidR="001D78D3" w:rsidRPr="001D78D3">
        <w:rPr>
          <w:rFonts w:ascii="Times New Roman" w:eastAsia="Times New Roman" w:hAnsi="Times New Roman" w:cs="Times New Roman"/>
          <w:bCs/>
          <w:sz w:val="28"/>
          <w:szCs w:val="28"/>
        </w:rPr>
        <w:t xml:space="preserve">составила 1 </w:t>
      </w:r>
      <w:r w:rsidR="002A73B9">
        <w:rPr>
          <w:rFonts w:ascii="Times New Roman" w:eastAsia="Times New Roman" w:hAnsi="Times New Roman" w:cs="Times New Roman"/>
          <w:bCs/>
          <w:sz w:val="28"/>
          <w:szCs w:val="28"/>
        </w:rPr>
        <w:t>690</w:t>
      </w:r>
      <w:r w:rsidR="001D78D3" w:rsidRPr="001D78D3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2A73B9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1D78D3" w:rsidRPr="001D78D3">
        <w:rPr>
          <w:rFonts w:ascii="Times New Roman" w:eastAsia="Times New Roman" w:hAnsi="Times New Roman" w:cs="Times New Roman"/>
          <w:bCs/>
          <w:sz w:val="28"/>
          <w:szCs w:val="28"/>
        </w:rPr>
        <w:t xml:space="preserve"> руб. и увеличилась на 1</w:t>
      </w:r>
      <w:r w:rsidR="002A73B9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="001D78D3" w:rsidRPr="001D78D3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2A73B9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1D78D3" w:rsidRPr="001D78D3">
        <w:rPr>
          <w:rFonts w:ascii="Times New Roman" w:eastAsia="Times New Roman" w:hAnsi="Times New Roman" w:cs="Times New Roman"/>
          <w:bCs/>
          <w:sz w:val="28"/>
          <w:szCs w:val="28"/>
        </w:rPr>
        <w:t xml:space="preserve">% по сравнению с </w:t>
      </w:r>
      <w:r w:rsidR="002A73B9">
        <w:rPr>
          <w:rFonts w:ascii="Times New Roman" w:eastAsia="Times New Roman" w:hAnsi="Times New Roman" w:cs="Times New Roman"/>
          <w:bCs/>
          <w:sz w:val="28"/>
          <w:szCs w:val="28"/>
        </w:rPr>
        <w:t>дека</w:t>
      </w:r>
      <w:r w:rsidR="001D78D3" w:rsidRPr="001D78D3">
        <w:rPr>
          <w:rFonts w:ascii="Times New Roman" w:eastAsia="Times New Roman" w:hAnsi="Times New Roman" w:cs="Times New Roman"/>
          <w:bCs/>
          <w:sz w:val="28"/>
          <w:szCs w:val="28"/>
        </w:rPr>
        <w:t>брем 2021г.</w:t>
      </w:r>
    </w:p>
    <w:p w:rsidR="001D78D3" w:rsidRPr="001D78D3" w:rsidRDefault="001D78D3" w:rsidP="001D78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D78D3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состоянию на 1 января 2023г. уровень безработицы в регионе составил 0,1%. Коэффициент напряженности – 0,04. </w:t>
      </w:r>
    </w:p>
    <w:p w:rsidR="00EA0C75" w:rsidRPr="005E4B1D" w:rsidRDefault="001D78D3" w:rsidP="001D78D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  <w:r w:rsidRPr="001D78D3">
        <w:rPr>
          <w:rFonts w:ascii="Times New Roman" w:eastAsia="Times New Roman" w:hAnsi="Times New Roman" w:cs="Times New Roman"/>
          <w:bCs/>
          <w:sz w:val="28"/>
          <w:szCs w:val="28"/>
        </w:rPr>
        <w:t>За январь-декабрь 2022 года трудоустроено на созданные рабочие места и имеющиеся вакансии 19,7 тыс. граждан, из них безработных – 5,9 тыс.</w:t>
      </w:r>
    </w:p>
    <w:p w:rsidR="008F777E" w:rsidRDefault="008F777E" w:rsidP="008827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2790" w:rsidRPr="0071744F" w:rsidRDefault="00882790" w:rsidP="008827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744F">
        <w:rPr>
          <w:rFonts w:ascii="Times New Roman" w:eastAsia="Times New Roman" w:hAnsi="Times New Roman" w:cs="Times New Roman"/>
          <w:b/>
          <w:sz w:val="28"/>
          <w:szCs w:val="28"/>
        </w:rPr>
        <w:t>Социальная поддержка населения</w:t>
      </w:r>
    </w:p>
    <w:p w:rsidR="008F777E" w:rsidRDefault="008F777E" w:rsidP="00EE01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70236">
        <w:rPr>
          <w:rFonts w:ascii="Times New Roman" w:eastAsia="Times New Roman" w:hAnsi="Times New Roman" w:cs="Times New Roman"/>
          <w:b/>
          <w:i/>
          <w:sz w:val="28"/>
          <w:szCs w:val="28"/>
        </w:rPr>
        <w:t>Справочно: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на 1 января 2023 года в области проживает около 360 тыс. пенсионеров. Это более 26% населения области.</w:t>
      </w:r>
    </w:p>
    <w:p w:rsidR="008F777E" w:rsidRDefault="008F777E" w:rsidP="00EE01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Своевременно реализуются меры, направленные на повышение уровня материального обеспечения пенсионеров. </w:t>
      </w:r>
    </w:p>
    <w:p w:rsidR="008F777E" w:rsidRDefault="008F777E" w:rsidP="00EE0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поддержания уровня пенсий в 2022 г</w:t>
      </w:r>
      <w:r>
        <w:rPr>
          <w:rFonts w:ascii="Times New Roman" w:hAnsi="Times New Roman" w:cs="Times New Roman"/>
          <w:sz w:val="28"/>
          <w:szCs w:val="28"/>
          <w:lang w:val="be-BY"/>
        </w:rPr>
        <w:t>оду</w:t>
      </w:r>
      <w:r>
        <w:rPr>
          <w:rFonts w:ascii="Times New Roman" w:hAnsi="Times New Roman" w:cs="Times New Roman"/>
          <w:sz w:val="28"/>
          <w:szCs w:val="28"/>
        </w:rPr>
        <w:t xml:space="preserve"> ежеквартально в связи с увеличением бюджета прожиточного минимума повышались минимальные трудовые и социальные пенсии, надбавки, повышения и доплаты к пенсиям. Трижды (в марте, в августе и декабре) произведен перерасчет трудовых пенсий в связи с ростом средней заработной платы работников в республике.</w:t>
      </w:r>
    </w:p>
    <w:p w:rsidR="00B70236" w:rsidRPr="00B70236" w:rsidRDefault="00B70236" w:rsidP="00EE01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0236">
        <w:rPr>
          <w:rFonts w:ascii="Times New Roman" w:hAnsi="Times New Roman" w:cs="Times New Roman"/>
          <w:b/>
          <w:i/>
          <w:color w:val="3C3C3C"/>
          <w:sz w:val="28"/>
          <w:szCs w:val="28"/>
        </w:rPr>
        <w:t>Справочно:</w:t>
      </w:r>
      <w:r w:rsidRPr="00B70236">
        <w:rPr>
          <w:rFonts w:ascii="Times New Roman" w:hAnsi="Times New Roman" w:cs="Times New Roman"/>
          <w:i/>
          <w:color w:val="3C3C3C"/>
          <w:sz w:val="28"/>
          <w:szCs w:val="28"/>
        </w:rPr>
        <w:t xml:space="preserve"> Трудовые пенсии в 2023 году будут повышаться в увязке с ростом зарплаты и уровнем инфляции, но не менее одного раза в год. Социальные пенсии, повышения, надбавки и доплаты к пенсиям будут перерассчитываться ежеквартально (с 1 февраля, 1 мая, 1 августа и 1 ноября) вслед за ростом БПМ. На их повышение в наступающем году предусмотрено Br2,5 млрд, а всего на выплату пенсий в 2023 году планируется направить Br18,8 млрд.</w:t>
      </w:r>
    </w:p>
    <w:p w:rsidR="008F777E" w:rsidRDefault="008F777E" w:rsidP="002A73B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Средний размер пенси</w:t>
      </w:r>
      <w:r w:rsidR="003F7ABA">
        <w:rPr>
          <w:rFonts w:ascii="Times New Roman" w:hAnsi="Times New Roman" w:cs="Times New Roman"/>
          <w:bCs/>
          <w:sz w:val="28"/>
          <w:szCs w:val="28"/>
        </w:rPr>
        <w:t>й</w:t>
      </w:r>
      <w:r>
        <w:rPr>
          <w:rFonts w:ascii="Times New Roman" w:hAnsi="Times New Roman" w:cs="Times New Roman"/>
          <w:bCs/>
          <w:sz w:val="28"/>
          <w:szCs w:val="28"/>
        </w:rPr>
        <w:t xml:space="preserve"> всех видов в декабре 2022 года   составил 630,56 рублей, по возрасту неработающему пенсионеру – 666,06 рубл</w:t>
      </w:r>
      <w:r w:rsidR="00473649">
        <w:rPr>
          <w:rFonts w:ascii="Times New Roman" w:hAnsi="Times New Roman" w:cs="Times New Roman"/>
          <w:bCs/>
          <w:sz w:val="28"/>
          <w:szCs w:val="28"/>
        </w:rPr>
        <w:t>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A46D32" w:rsidRDefault="0040085B" w:rsidP="008F77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58379</wp:posOffset>
            </wp:positionH>
            <wp:positionV relativeFrom="paragraph">
              <wp:posOffset>1905</wp:posOffset>
            </wp:positionV>
            <wp:extent cx="2748497" cy="2511631"/>
            <wp:effectExtent l="0" t="0" r="0" b="31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497" cy="2511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D32" w:rsidRPr="00A46D32" w:rsidRDefault="00A46D32" w:rsidP="0040085B">
      <w:pPr>
        <w:spacing w:after="0" w:line="240" w:lineRule="auto"/>
        <w:ind w:left="4536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6D3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  <w:r w:rsidRPr="00A46D32">
        <w:rPr>
          <w:rFonts w:ascii="Times New Roman" w:hAnsi="Times New Roman" w:cs="Times New Roman"/>
          <w:i/>
          <w:sz w:val="28"/>
          <w:szCs w:val="28"/>
        </w:rPr>
        <w:t xml:space="preserve"> В Беларуси </w:t>
      </w:r>
      <w:r w:rsidRPr="001E4286">
        <w:rPr>
          <w:rFonts w:ascii="Times New Roman" w:hAnsi="Times New Roman" w:cs="Times New Roman"/>
          <w:b/>
          <w:i/>
          <w:sz w:val="28"/>
          <w:szCs w:val="28"/>
        </w:rPr>
        <w:t>с 1 февраля</w:t>
      </w:r>
      <w:r w:rsidRPr="00A46D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0085B">
        <w:rPr>
          <w:rFonts w:ascii="Times New Roman" w:hAnsi="Times New Roman" w:cs="Times New Roman"/>
          <w:b/>
          <w:i/>
          <w:sz w:val="28"/>
          <w:szCs w:val="28"/>
        </w:rPr>
        <w:t>увеличиваются размеры пособия по уходу за ребенком в возрасте до 3 лет</w:t>
      </w:r>
      <w:r w:rsidRPr="00A46D32">
        <w:rPr>
          <w:rFonts w:ascii="Times New Roman" w:hAnsi="Times New Roman" w:cs="Times New Roman"/>
          <w:i/>
          <w:sz w:val="28"/>
          <w:szCs w:val="28"/>
        </w:rPr>
        <w:t>. Размеры пособия с 01.02.2023г.:</w:t>
      </w:r>
    </w:p>
    <w:p w:rsidR="00A46D32" w:rsidRPr="00A46D32" w:rsidRDefault="00A46D32" w:rsidP="0040085B">
      <w:pPr>
        <w:spacing w:after="0" w:line="240" w:lineRule="auto"/>
        <w:ind w:left="4536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A46D32">
        <w:rPr>
          <w:rFonts w:ascii="Times New Roman" w:hAnsi="Times New Roman" w:cs="Times New Roman"/>
          <w:i/>
          <w:sz w:val="28"/>
          <w:szCs w:val="28"/>
        </w:rPr>
        <w:t>на первого ребенка - Br605,99</w:t>
      </w:r>
      <w:r w:rsidR="001E4286">
        <w:rPr>
          <w:rFonts w:ascii="Times New Roman" w:hAnsi="Times New Roman" w:cs="Times New Roman"/>
          <w:i/>
          <w:sz w:val="28"/>
          <w:szCs w:val="28"/>
        </w:rPr>
        <w:t>;</w:t>
      </w:r>
    </w:p>
    <w:p w:rsidR="00A46D32" w:rsidRPr="00A46D32" w:rsidRDefault="00A46D32" w:rsidP="0040085B">
      <w:pPr>
        <w:spacing w:after="0" w:line="240" w:lineRule="auto"/>
        <w:ind w:left="4536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A46D32">
        <w:rPr>
          <w:rFonts w:ascii="Times New Roman" w:hAnsi="Times New Roman" w:cs="Times New Roman"/>
          <w:i/>
          <w:sz w:val="28"/>
          <w:szCs w:val="28"/>
        </w:rPr>
        <w:t>на второго</w:t>
      </w:r>
      <w:r w:rsidR="001E4286">
        <w:rPr>
          <w:rFonts w:ascii="Times New Roman" w:hAnsi="Times New Roman" w:cs="Times New Roman"/>
          <w:i/>
          <w:sz w:val="28"/>
          <w:szCs w:val="28"/>
        </w:rPr>
        <w:t xml:space="preserve"> и последующих детей - Br692,56;</w:t>
      </w:r>
    </w:p>
    <w:p w:rsidR="00A46D32" w:rsidRPr="00A46D32" w:rsidRDefault="00A46D32" w:rsidP="0040085B">
      <w:pPr>
        <w:spacing w:after="0" w:line="240" w:lineRule="auto"/>
        <w:ind w:left="4536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A46D32">
        <w:rPr>
          <w:rFonts w:ascii="Times New Roman" w:hAnsi="Times New Roman" w:cs="Times New Roman"/>
          <w:i/>
          <w:sz w:val="28"/>
          <w:szCs w:val="28"/>
        </w:rPr>
        <w:t>на ребенка-инвалида - Br779,13.</w:t>
      </w:r>
    </w:p>
    <w:p w:rsidR="00A46D32" w:rsidRPr="00A46D32" w:rsidRDefault="00A46D32" w:rsidP="0040085B">
      <w:pPr>
        <w:spacing w:after="0" w:line="240" w:lineRule="auto"/>
        <w:ind w:left="4536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6D32">
        <w:rPr>
          <w:rFonts w:ascii="Times New Roman" w:hAnsi="Times New Roman" w:cs="Times New Roman"/>
          <w:i/>
          <w:sz w:val="28"/>
          <w:szCs w:val="28"/>
        </w:rPr>
        <w:t>Новый размер пособия будет действовать до 31.07.2023</w:t>
      </w:r>
      <w:r>
        <w:rPr>
          <w:rFonts w:ascii="Times New Roman" w:hAnsi="Times New Roman" w:cs="Times New Roman"/>
          <w:i/>
          <w:sz w:val="28"/>
          <w:szCs w:val="28"/>
        </w:rPr>
        <w:t>г.</w:t>
      </w:r>
      <w:r w:rsidRPr="00A46D32">
        <w:rPr>
          <w:rFonts w:ascii="Times New Roman" w:hAnsi="Times New Roman" w:cs="Times New Roman"/>
          <w:i/>
          <w:sz w:val="28"/>
          <w:szCs w:val="28"/>
        </w:rPr>
        <w:t xml:space="preserve"> включительно.</w:t>
      </w:r>
    </w:p>
    <w:p w:rsidR="00A46D32" w:rsidRDefault="00A46D32" w:rsidP="008F77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D32" w:rsidRDefault="00A46D32" w:rsidP="008F77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777E" w:rsidRDefault="008F777E" w:rsidP="008F77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Органами по труду, занятости и социальной защите совместно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с заинтересованными проводится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работа по улучшению положения ветеранов, пожилых людей, инвалидов</w:t>
      </w:r>
      <w:r>
        <w:rPr>
          <w:rFonts w:ascii="Times New Roman" w:eastAsia="Times New Roman" w:hAnsi="Times New Roman" w:cs="Times New Roman"/>
          <w:sz w:val="28"/>
          <w:szCs w:val="28"/>
        </w:rPr>
        <w:t>, оказанию им необходимой помощи.</w:t>
      </w:r>
    </w:p>
    <w:p w:rsidR="008F777E" w:rsidRPr="002A73B9" w:rsidRDefault="008F777E" w:rsidP="002A73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Справочно: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2A73B9" w:rsidRPr="002A73B9">
        <w:rPr>
          <w:rFonts w:ascii="Times New Roman" w:hAnsi="Times New Roman" w:cs="Times New Roman"/>
          <w:i/>
          <w:sz w:val="28"/>
          <w:szCs w:val="28"/>
        </w:rPr>
        <w:t>на 1 января 2023 в области проживает 235 ветеранов Великой Отечественной войны, 1,8 тысяч</w:t>
      </w:r>
      <w:r w:rsidR="00473649">
        <w:rPr>
          <w:rFonts w:ascii="Times New Roman" w:hAnsi="Times New Roman" w:cs="Times New Roman"/>
          <w:i/>
          <w:sz w:val="28"/>
          <w:szCs w:val="28"/>
        </w:rPr>
        <w:t>и</w:t>
      </w:r>
      <w:r w:rsidR="002A73B9" w:rsidRPr="002A73B9">
        <w:rPr>
          <w:rFonts w:ascii="Times New Roman" w:hAnsi="Times New Roman" w:cs="Times New Roman"/>
          <w:i/>
          <w:sz w:val="28"/>
          <w:szCs w:val="28"/>
        </w:rPr>
        <w:t xml:space="preserve"> лиц, пострадавших от последствий Великой Отечественной войны, 18,6 тысяч</w:t>
      </w:r>
      <w:r w:rsidR="00473649">
        <w:rPr>
          <w:rFonts w:ascii="Times New Roman" w:hAnsi="Times New Roman" w:cs="Times New Roman"/>
          <w:i/>
          <w:sz w:val="28"/>
          <w:szCs w:val="28"/>
        </w:rPr>
        <w:t>и</w:t>
      </w:r>
      <w:r w:rsidR="002A73B9" w:rsidRPr="002A73B9">
        <w:rPr>
          <w:rFonts w:ascii="Times New Roman" w:hAnsi="Times New Roman" w:cs="Times New Roman"/>
          <w:i/>
          <w:sz w:val="28"/>
          <w:szCs w:val="28"/>
        </w:rPr>
        <w:t xml:space="preserve"> одиноких пожилых людей,  124,2 тысячи одиноко проживающих пожилых людей, более 87 тысяч инвалидов  (в том числе более 5,7 тысяч детей-инвалидов)</w:t>
      </w:r>
      <w:r w:rsidRPr="002A73B9">
        <w:rPr>
          <w:rFonts w:ascii="Times New Roman" w:hAnsi="Times New Roman" w:cs="Times New Roman"/>
          <w:i/>
          <w:sz w:val="28"/>
          <w:szCs w:val="28"/>
        </w:rPr>
        <w:t>.</w:t>
      </w:r>
    </w:p>
    <w:p w:rsidR="0071744F" w:rsidRPr="002A73B9" w:rsidRDefault="0071744F" w:rsidP="0071744F">
      <w:pPr>
        <w:pStyle w:val="a4"/>
        <w:ind w:left="0" w:right="0" w:firstLine="720"/>
        <w:jc w:val="both"/>
        <w:rPr>
          <w:i/>
          <w:sz w:val="28"/>
          <w:szCs w:val="28"/>
        </w:rPr>
      </w:pPr>
      <w:r w:rsidRPr="002A73B9">
        <w:rPr>
          <w:sz w:val="28"/>
          <w:szCs w:val="28"/>
          <w:lang w:eastAsia="en-US"/>
        </w:rPr>
        <w:t xml:space="preserve">Обеспечена стабильная работа системы </w:t>
      </w:r>
      <w:r w:rsidRPr="002A73B9">
        <w:rPr>
          <w:b/>
          <w:sz w:val="28"/>
          <w:szCs w:val="28"/>
          <w:lang w:eastAsia="en-US"/>
        </w:rPr>
        <w:t>государственной адресной социальной помощи</w:t>
      </w:r>
      <w:r w:rsidRPr="002A73B9">
        <w:rPr>
          <w:sz w:val="28"/>
          <w:szCs w:val="28"/>
          <w:lang w:eastAsia="en-US"/>
        </w:rPr>
        <w:t xml:space="preserve">. </w:t>
      </w:r>
      <w:r w:rsidR="002A73B9" w:rsidRPr="002A73B9">
        <w:rPr>
          <w:sz w:val="28"/>
          <w:szCs w:val="28"/>
        </w:rPr>
        <w:t>За 2022 год ее получателями стали 50,9 тысяч</w:t>
      </w:r>
      <w:r w:rsidR="00473649">
        <w:rPr>
          <w:sz w:val="28"/>
          <w:szCs w:val="28"/>
        </w:rPr>
        <w:t>и</w:t>
      </w:r>
      <w:r w:rsidR="002A73B9" w:rsidRPr="002A73B9">
        <w:rPr>
          <w:sz w:val="28"/>
          <w:szCs w:val="28"/>
        </w:rPr>
        <w:t xml:space="preserve"> человек, сумма предоставленной помощи составила 23,9 млн. рублей.</w:t>
      </w:r>
    </w:p>
    <w:p w:rsidR="00882790" w:rsidRDefault="00882790" w:rsidP="009B5B5F">
      <w:pPr>
        <w:pStyle w:val="a4"/>
        <w:ind w:left="0" w:right="0"/>
        <w:jc w:val="both"/>
        <w:rPr>
          <w:b/>
          <w:sz w:val="28"/>
          <w:szCs w:val="28"/>
          <w:u w:val="single"/>
        </w:rPr>
      </w:pPr>
    </w:p>
    <w:p w:rsidR="00882790" w:rsidRPr="00E32F37" w:rsidRDefault="00882790" w:rsidP="00882790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E32F37">
        <w:rPr>
          <w:b/>
          <w:sz w:val="28"/>
          <w:szCs w:val="28"/>
          <w:u w:val="single"/>
        </w:rPr>
        <w:t>Жилищно-коммунальное обслуживание</w:t>
      </w:r>
      <w:r w:rsidRPr="00E32F37">
        <w:rPr>
          <w:b/>
          <w:sz w:val="28"/>
          <w:szCs w:val="28"/>
        </w:rPr>
        <w:t xml:space="preserve">. </w:t>
      </w:r>
      <w:r w:rsidRPr="00E32F37">
        <w:rPr>
          <w:sz w:val="28"/>
          <w:szCs w:val="28"/>
        </w:rPr>
        <w:t>Жилищно-коммунальное хозяйство традиционно выполняет жизненно важные функции, в числе которых – создание условий для</w:t>
      </w:r>
      <w:r w:rsidRPr="00E32F37">
        <w:rPr>
          <w:sz w:val="28"/>
          <w:szCs w:val="28"/>
          <w:lang w:val="en-US"/>
        </w:rPr>
        <w:t> </w:t>
      </w:r>
      <w:r w:rsidRPr="00E32F37">
        <w:rPr>
          <w:sz w:val="28"/>
          <w:szCs w:val="28"/>
        </w:rPr>
        <w:t>комфортного проживания, предоставление качественных услуг.</w:t>
      </w:r>
    </w:p>
    <w:p w:rsidR="00882790" w:rsidRPr="00B96CC3" w:rsidRDefault="004065E5" w:rsidP="00882790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882790" w:rsidRPr="00B96CC3">
        <w:rPr>
          <w:rFonts w:ascii="Times New Roman" w:eastAsia="Times New Roman" w:hAnsi="Times New Roman" w:cs="Times New Roman"/>
          <w:sz w:val="28"/>
          <w:szCs w:val="28"/>
        </w:rPr>
        <w:t xml:space="preserve"> 2022г. во время проведения капитал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ьных ремонтов отремонтировано </w:t>
      </w:r>
      <w:r w:rsidR="002A73B9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</w:rPr>
        <w:t>452,2</w:t>
      </w:r>
      <w:r w:rsidR="00882790" w:rsidRPr="00B96CC3">
        <w:rPr>
          <w:rFonts w:ascii="Times New Roman" w:eastAsia="Times New Roman" w:hAnsi="Times New Roman" w:cs="Times New Roman"/>
          <w:sz w:val="28"/>
          <w:szCs w:val="28"/>
        </w:rPr>
        <w:t xml:space="preserve"> тыс. м</w:t>
      </w:r>
      <w:r w:rsidR="00A674C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2  </w:t>
      </w:r>
      <w:r w:rsidR="00882790" w:rsidRPr="00B96CC3">
        <w:rPr>
          <w:rFonts w:ascii="Times New Roman" w:eastAsia="Times New Roman" w:hAnsi="Times New Roman" w:cs="Times New Roman"/>
          <w:sz w:val="28"/>
          <w:szCs w:val="28"/>
        </w:rPr>
        <w:t xml:space="preserve">жилищного фонда. </w:t>
      </w:r>
    </w:p>
    <w:p w:rsidR="00882790" w:rsidRPr="00B96CC3" w:rsidRDefault="00882790" w:rsidP="008827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CC3">
        <w:rPr>
          <w:rFonts w:ascii="Times New Roman" w:hAnsi="Times New Roman" w:cs="Times New Roman"/>
          <w:b/>
          <w:sz w:val="28"/>
          <w:szCs w:val="28"/>
        </w:rPr>
        <w:t>Перечни очередности выполнения работ по капитальному и текущему ремонтам размещены на сайтах всех горрайисполкомов Гомельской области</w:t>
      </w:r>
      <w:r w:rsidRPr="00B96CC3">
        <w:rPr>
          <w:rFonts w:ascii="Times New Roman" w:hAnsi="Times New Roman" w:cs="Times New Roman"/>
          <w:sz w:val="28"/>
          <w:szCs w:val="28"/>
        </w:rPr>
        <w:t>.</w:t>
      </w:r>
    </w:p>
    <w:p w:rsidR="00882790" w:rsidRPr="00B96CC3" w:rsidRDefault="00882790" w:rsidP="00882790">
      <w:pPr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96CC3">
        <w:rPr>
          <w:rFonts w:ascii="Times New Roman" w:eastAsia="Times New Roman" w:hAnsi="Times New Roman" w:cs="Times New Roman"/>
          <w:sz w:val="28"/>
          <w:szCs w:val="28"/>
        </w:rPr>
        <w:t>Произведены замена и ремонт 3</w:t>
      </w:r>
      <w:r w:rsidR="004065E5">
        <w:rPr>
          <w:rFonts w:ascii="Times New Roman" w:eastAsia="Times New Roman" w:hAnsi="Times New Roman" w:cs="Times New Roman"/>
          <w:sz w:val="28"/>
          <w:szCs w:val="28"/>
        </w:rPr>
        <w:t>75</w:t>
      </w:r>
      <w:r w:rsidRPr="00B96CC3">
        <w:rPr>
          <w:rFonts w:ascii="Times New Roman" w:eastAsia="Times New Roman" w:hAnsi="Times New Roman" w:cs="Times New Roman"/>
          <w:sz w:val="28"/>
          <w:szCs w:val="28"/>
        </w:rPr>
        <w:t xml:space="preserve"> лифт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B96CC3">
        <w:rPr>
          <w:rFonts w:ascii="Times New Roman" w:eastAsia="Times New Roman" w:hAnsi="Times New Roman" w:cs="Times New Roman"/>
          <w:sz w:val="28"/>
          <w:szCs w:val="28"/>
        </w:rPr>
        <w:t xml:space="preserve"> на сумму </w:t>
      </w:r>
      <w:r w:rsidR="004065E5">
        <w:rPr>
          <w:rFonts w:ascii="Times New Roman" w:eastAsia="Times New Roman" w:hAnsi="Times New Roman" w:cs="Times New Roman"/>
          <w:sz w:val="28"/>
          <w:szCs w:val="28"/>
        </w:rPr>
        <w:t>23,6</w:t>
      </w:r>
      <w:r w:rsidRPr="00B96CC3">
        <w:rPr>
          <w:rFonts w:ascii="Times New Roman" w:eastAsia="Times New Roman" w:hAnsi="Times New Roman" w:cs="Times New Roman"/>
          <w:sz w:val="28"/>
          <w:szCs w:val="28"/>
        </w:rPr>
        <w:t xml:space="preserve"> млн. руб.</w:t>
      </w:r>
    </w:p>
    <w:p w:rsidR="00882790" w:rsidRPr="00B96CC3" w:rsidRDefault="00882790" w:rsidP="008827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CC3">
        <w:rPr>
          <w:rFonts w:ascii="Times New Roman" w:eastAsia="Times New Roman" w:hAnsi="Times New Roman" w:cs="Times New Roman"/>
          <w:sz w:val="28"/>
          <w:szCs w:val="28"/>
        </w:rPr>
        <w:t xml:space="preserve">За счет средств жильцов отремонтировано </w:t>
      </w:r>
      <w:r w:rsidR="004065E5">
        <w:rPr>
          <w:rFonts w:ascii="Times New Roman" w:eastAsia="Times New Roman" w:hAnsi="Times New Roman" w:cs="Times New Roman"/>
          <w:sz w:val="28"/>
          <w:szCs w:val="28"/>
        </w:rPr>
        <w:t>532 подъезда</w:t>
      </w:r>
      <w:r w:rsidRPr="00B96CC3">
        <w:rPr>
          <w:rFonts w:ascii="Times New Roman" w:eastAsia="Times New Roman" w:hAnsi="Times New Roman" w:cs="Times New Roman"/>
          <w:sz w:val="28"/>
          <w:szCs w:val="28"/>
        </w:rPr>
        <w:t xml:space="preserve"> в многоквартирных жилых домах.</w:t>
      </w:r>
    </w:p>
    <w:p w:rsidR="00882790" w:rsidRPr="00E32F37" w:rsidRDefault="00882790" w:rsidP="008827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F37">
        <w:rPr>
          <w:rFonts w:ascii="Times New Roman" w:eastAsia="Times New Roman" w:hAnsi="Times New Roman" w:cs="Times New Roman"/>
          <w:sz w:val="28"/>
          <w:szCs w:val="28"/>
        </w:rPr>
        <w:t>В последние годы всё активнее по инициативе и за счет средств жильцов благоустраиваются дворовые территории, включая замену игрового оборудования, устройство временных парковочных мест.</w:t>
      </w:r>
    </w:p>
    <w:p w:rsidR="00882790" w:rsidRPr="00E32F37" w:rsidRDefault="00882790" w:rsidP="008827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F37">
        <w:rPr>
          <w:rFonts w:ascii="Times New Roman" w:eastAsia="Times New Roman" w:hAnsi="Times New Roman" w:cs="Times New Roman"/>
          <w:b/>
          <w:sz w:val="28"/>
          <w:szCs w:val="28"/>
        </w:rPr>
        <w:t xml:space="preserve">При желании выполнить благоустройство придомовой территории с привлечением собственных средств можно обратиться в обслуживающее КЖРЭУП, </w:t>
      </w:r>
      <w:r w:rsidRPr="00E32F37">
        <w:rPr>
          <w:rFonts w:ascii="Times New Roman" w:eastAsia="Times New Roman" w:hAnsi="Times New Roman" w:cs="Times New Roman"/>
          <w:sz w:val="28"/>
          <w:szCs w:val="28"/>
        </w:rPr>
        <w:t>которое должно будет провести собрание с целью определения степени участия жильцов в финансировании работ по благоустройству, а также виды и объемы данных работ.</w:t>
      </w:r>
    </w:p>
    <w:p w:rsidR="004979D2" w:rsidRPr="004979D2" w:rsidRDefault="004979D2" w:rsidP="004979D2">
      <w:pPr>
        <w:widowControl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eastAsia="Courier New" w:hAnsi="Times New Roman" w:cs="Times New Roman"/>
          <w:sz w:val="28"/>
          <w:szCs w:val="28"/>
          <w:shd w:val="clear" w:color="auto" w:fill="FFFFFF"/>
        </w:rPr>
      </w:pPr>
      <w:r w:rsidRPr="004979D2">
        <w:rPr>
          <w:rFonts w:ascii="Times New Roman" w:eastAsia="Courier New" w:hAnsi="Times New Roman" w:cs="Times New Roman"/>
          <w:sz w:val="28"/>
          <w:szCs w:val="28"/>
          <w:shd w:val="clear" w:color="auto" w:fill="FFFFFF"/>
        </w:rPr>
        <w:t xml:space="preserve">Вопросы обеспечения населения </w:t>
      </w:r>
      <w:r w:rsidRPr="005735AA">
        <w:rPr>
          <w:rFonts w:ascii="Times New Roman" w:eastAsia="Courier New" w:hAnsi="Times New Roman" w:cs="Times New Roman"/>
          <w:b/>
          <w:sz w:val="28"/>
          <w:szCs w:val="28"/>
          <w:shd w:val="clear" w:color="auto" w:fill="FFFFFF"/>
        </w:rPr>
        <w:t>качественной питьевой водой</w:t>
      </w:r>
      <w:r w:rsidRPr="004979D2">
        <w:rPr>
          <w:rFonts w:ascii="Times New Roman" w:eastAsia="Courier New" w:hAnsi="Times New Roman" w:cs="Times New Roman"/>
          <w:sz w:val="28"/>
          <w:szCs w:val="28"/>
          <w:shd w:val="clear" w:color="auto" w:fill="FFFFFF"/>
        </w:rPr>
        <w:t xml:space="preserve"> являются одной из важнейших задач белорусского государства, решение которой напрямую влияет на улучшение жизни людей.</w:t>
      </w:r>
    </w:p>
    <w:p w:rsidR="00882790" w:rsidRPr="00D567A1" w:rsidRDefault="004979D2" w:rsidP="004979D2">
      <w:pPr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spacing w:val="-6"/>
          <w:sz w:val="28"/>
          <w:szCs w:val="28"/>
          <w:shd w:val="clear" w:color="auto" w:fill="FFFFFF"/>
        </w:rPr>
      </w:pPr>
      <w:r w:rsidRPr="00D567A1">
        <w:rPr>
          <w:rFonts w:ascii="Times New Roman" w:eastAsia="Courier New" w:hAnsi="Times New Roman" w:cs="Times New Roman"/>
          <w:sz w:val="28"/>
          <w:szCs w:val="28"/>
          <w:shd w:val="clear" w:color="auto" w:fill="FFFFFF"/>
        </w:rPr>
        <w:t xml:space="preserve">В целях создания комфортной среды проживания в Беларуси реализуется </w:t>
      </w:r>
      <w:r w:rsidRPr="00D567A1">
        <w:rPr>
          <w:rFonts w:ascii="Times New Roman" w:eastAsia="Courier New" w:hAnsi="Times New Roman" w:cs="Times New Roman"/>
          <w:b/>
          <w:sz w:val="28"/>
          <w:szCs w:val="28"/>
          <w:shd w:val="clear" w:color="auto" w:fill="FFFFFF"/>
        </w:rPr>
        <w:t>подпрограмма ”Чистая вода“</w:t>
      </w:r>
      <w:r w:rsidRPr="00D567A1">
        <w:rPr>
          <w:rFonts w:ascii="Times New Roman" w:eastAsia="Courier New" w:hAnsi="Times New Roman" w:cs="Times New Roman"/>
          <w:sz w:val="28"/>
          <w:szCs w:val="28"/>
          <w:shd w:val="clear" w:color="auto" w:fill="FFFFFF"/>
        </w:rPr>
        <w:t xml:space="preserve"> в рамках</w:t>
      </w:r>
      <w:r w:rsidRPr="00D567A1">
        <w:rPr>
          <w:rFonts w:ascii="Times New Roman" w:hAnsi="Times New Roman" w:cs="Times New Roman"/>
          <w:sz w:val="28"/>
          <w:szCs w:val="28"/>
        </w:rPr>
        <w:t xml:space="preserve"> </w:t>
      </w:r>
      <w:r w:rsidRPr="00D567A1">
        <w:rPr>
          <w:rFonts w:ascii="Times New Roman" w:eastAsia="Courier New" w:hAnsi="Times New Roman" w:cs="Times New Roman"/>
          <w:sz w:val="28"/>
          <w:szCs w:val="28"/>
          <w:shd w:val="clear" w:color="auto" w:fill="FFFFFF"/>
        </w:rPr>
        <w:t xml:space="preserve">Государственной </w:t>
      </w:r>
      <w:r w:rsidRPr="00D567A1">
        <w:rPr>
          <w:rFonts w:ascii="Times New Roman" w:eastAsia="Courier New" w:hAnsi="Times New Roman" w:cs="Times New Roman"/>
          <w:spacing w:val="-6"/>
          <w:sz w:val="28"/>
          <w:szCs w:val="28"/>
          <w:shd w:val="clear" w:color="auto" w:fill="FFFFFF"/>
        </w:rPr>
        <w:t>программы ”Комфортное жилье и благоприятная среда“ на 2021 – 2025 годы.</w:t>
      </w:r>
    </w:p>
    <w:p w:rsidR="004979D2" w:rsidRPr="00D567A1" w:rsidRDefault="004979D2" w:rsidP="00D9468C">
      <w:pPr>
        <w:suppressAutoHyphens/>
        <w:spacing w:after="0" w:line="280" w:lineRule="exact"/>
        <w:ind w:firstLine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567A1">
        <w:rPr>
          <w:rFonts w:ascii="Times New Roman" w:eastAsia="Courier New" w:hAnsi="Times New Roman" w:cs="Times New Roman"/>
          <w:b/>
          <w:i/>
          <w:spacing w:val="-6"/>
          <w:sz w:val="28"/>
          <w:szCs w:val="28"/>
          <w:shd w:val="clear" w:color="auto" w:fill="FFFFFF"/>
        </w:rPr>
        <w:t>Справочно:</w:t>
      </w:r>
      <w:r w:rsidR="00F02AE7" w:rsidRPr="00D567A1">
        <w:rPr>
          <w:rFonts w:ascii="Times New Roman" w:eastAsia="Courier New" w:hAnsi="Times New Roman" w:cs="Times New Roman"/>
          <w:b/>
          <w:i/>
          <w:spacing w:val="-6"/>
          <w:sz w:val="28"/>
          <w:szCs w:val="28"/>
          <w:shd w:val="clear" w:color="auto" w:fill="FFFFFF"/>
        </w:rPr>
        <w:t xml:space="preserve"> </w:t>
      </w:r>
      <w:r w:rsidR="00F02AE7" w:rsidRPr="00D567A1">
        <w:rPr>
          <w:rFonts w:ascii="Times New Roman" w:hAnsi="Times New Roman" w:cs="Times New Roman"/>
          <w:bCs/>
          <w:i/>
          <w:sz w:val="28"/>
          <w:szCs w:val="28"/>
        </w:rPr>
        <w:t xml:space="preserve">Качественной питьевой водой обеспечено 96,6 % потребителей Гомельской области. </w:t>
      </w:r>
      <w:r w:rsidR="00F02AE7" w:rsidRPr="00D567A1">
        <w:rPr>
          <w:rFonts w:ascii="Times New Roman" w:hAnsi="Times New Roman" w:cs="Times New Roman"/>
          <w:i/>
          <w:spacing w:val="-6"/>
          <w:sz w:val="28"/>
          <w:szCs w:val="28"/>
        </w:rPr>
        <w:t>В 2022 году введено в эксплуатацию 28 станций обезжелезивания, подключено к системам водоснабжения с качественной водой 4 населенных пункта, заменено 84,3 км сетей водоснабжения.</w:t>
      </w:r>
    </w:p>
    <w:p w:rsidR="004979D2" w:rsidRPr="00D567A1" w:rsidRDefault="004979D2" w:rsidP="004979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D567A1">
        <w:rPr>
          <w:rFonts w:ascii="Times New Roman" w:eastAsia="Courier New" w:hAnsi="Times New Roman" w:cs="Times New Roman"/>
          <w:b/>
          <w:sz w:val="28"/>
          <w:szCs w:val="28"/>
        </w:rPr>
        <w:t>”</w:t>
      </w:r>
      <w:r w:rsidRPr="00D567A1">
        <w:rPr>
          <w:rFonts w:ascii="Times New Roman" w:eastAsia="Courier New" w:hAnsi="Times New Roman" w:cs="Times New Roman"/>
          <w:b/>
          <w:i/>
          <w:sz w:val="28"/>
          <w:szCs w:val="28"/>
        </w:rPr>
        <w:t>Теплоснабжение – это не только одна из наиболее важных жилищно-коммунальных услуг, но и самая дорогая“</w:t>
      </w:r>
      <w:r w:rsidRPr="00D567A1">
        <w:rPr>
          <w:rFonts w:ascii="Times New Roman" w:eastAsia="Courier New" w:hAnsi="Times New Roman" w:cs="Times New Roman"/>
          <w:sz w:val="28"/>
          <w:szCs w:val="28"/>
        </w:rPr>
        <w:t>.</w:t>
      </w:r>
    </w:p>
    <w:p w:rsidR="004979D2" w:rsidRPr="00D567A1" w:rsidRDefault="004979D2" w:rsidP="004979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D567A1">
        <w:rPr>
          <w:rFonts w:ascii="Times New Roman" w:eastAsia="Courier New" w:hAnsi="Times New Roman" w:cs="Times New Roman"/>
          <w:sz w:val="28"/>
          <w:szCs w:val="28"/>
        </w:rPr>
        <w:t xml:space="preserve"> Вместе с тем, </w:t>
      </w:r>
      <w:r w:rsidRPr="00D567A1">
        <w:rPr>
          <w:rFonts w:ascii="Times New Roman" w:eastAsia="Courier New" w:hAnsi="Times New Roman" w:cs="Times New Roman"/>
          <w:b/>
          <w:sz w:val="28"/>
          <w:szCs w:val="28"/>
        </w:rPr>
        <w:t>население Беларуси не ощущает существенной экономической нагрузки</w:t>
      </w:r>
      <w:r w:rsidRPr="00D567A1">
        <w:rPr>
          <w:rFonts w:ascii="Times New Roman" w:eastAsia="Courier New" w:hAnsi="Times New Roman" w:cs="Times New Roman"/>
          <w:sz w:val="28"/>
          <w:szCs w:val="28"/>
        </w:rPr>
        <w:t>, поскольку государство оказывает серьезную государственную поддержку.</w:t>
      </w:r>
    </w:p>
    <w:p w:rsidR="00730463" w:rsidRDefault="004979D2" w:rsidP="004979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i/>
          <w:spacing w:val="-6"/>
          <w:sz w:val="28"/>
          <w:szCs w:val="28"/>
        </w:rPr>
      </w:pPr>
      <w:r w:rsidRPr="00D567A1">
        <w:rPr>
          <w:rFonts w:ascii="Times New Roman" w:eastAsia="Courier New" w:hAnsi="Times New Roman" w:cs="Times New Roman"/>
          <w:b/>
          <w:i/>
          <w:sz w:val="28"/>
          <w:szCs w:val="28"/>
        </w:rPr>
        <w:t>Справочно: Граждане возмещают лишь около 20% затрат</w:t>
      </w:r>
      <w:r w:rsidRPr="00D567A1">
        <w:rPr>
          <w:rFonts w:ascii="Times New Roman" w:eastAsia="Courier New" w:hAnsi="Times New Roman" w:cs="Times New Roman"/>
          <w:i/>
          <w:sz w:val="28"/>
          <w:szCs w:val="28"/>
        </w:rPr>
        <w:t xml:space="preserve"> на потребляемую </w:t>
      </w:r>
      <w:r w:rsidRPr="00D567A1">
        <w:rPr>
          <w:rFonts w:ascii="Times New Roman" w:eastAsia="Courier New" w:hAnsi="Times New Roman" w:cs="Times New Roman"/>
          <w:i/>
          <w:spacing w:val="-6"/>
          <w:sz w:val="28"/>
          <w:szCs w:val="28"/>
        </w:rPr>
        <w:t xml:space="preserve">тепловую энергию, </w:t>
      </w:r>
      <w:r w:rsidRPr="00D567A1">
        <w:rPr>
          <w:rFonts w:ascii="Times New Roman" w:eastAsia="Courier New" w:hAnsi="Times New Roman" w:cs="Times New Roman"/>
          <w:b/>
          <w:i/>
          <w:spacing w:val="-6"/>
          <w:sz w:val="28"/>
          <w:szCs w:val="28"/>
        </w:rPr>
        <w:t>остальные 80% покрываются бюджетом</w:t>
      </w:r>
      <w:r w:rsidRPr="00D567A1">
        <w:rPr>
          <w:rFonts w:ascii="Times New Roman" w:eastAsia="Courier New" w:hAnsi="Times New Roman" w:cs="Times New Roman"/>
          <w:i/>
          <w:spacing w:val="-6"/>
          <w:sz w:val="28"/>
          <w:szCs w:val="28"/>
        </w:rPr>
        <w:t xml:space="preserve">. </w:t>
      </w:r>
    </w:p>
    <w:p w:rsidR="004979D2" w:rsidRPr="00D567A1" w:rsidRDefault="004979D2" w:rsidP="004979D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7A1">
        <w:rPr>
          <w:rFonts w:ascii="Times New Roman" w:hAnsi="Times New Roman" w:cs="Times New Roman"/>
          <w:bCs/>
          <w:sz w:val="28"/>
          <w:szCs w:val="28"/>
        </w:rPr>
        <w:t xml:space="preserve">Установление тарифов на жилищно-коммунальные услуги для населения осуществляется при соблюдении основного принципа: </w:t>
      </w:r>
      <w:r w:rsidRPr="00D567A1">
        <w:rPr>
          <w:rFonts w:ascii="Times New Roman" w:hAnsi="Times New Roman" w:cs="Times New Roman"/>
          <w:b/>
          <w:bCs/>
          <w:sz w:val="28"/>
          <w:szCs w:val="28"/>
        </w:rPr>
        <w:t xml:space="preserve">ежегодный платеж по </w:t>
      </w:r>
      <w:r w:rsidRPr="00D567A1">
        <w:rPr>
          <w:rFonts w:ascii="Times New Roman" w:hAnsi="Times New Roman" w:cs="Times New Roman"/>
          <w:bCs/>
          <w:sz w:val="28"/>
          <w:szCs w:val="28"/>
        </w:rPr>
        <w:lastRenderedPageBreak/>
        <w:t>типовой</w:t>
      </w:r>
      <w:r w:rsidRPr="00D567A1">
        <w:rPr>
          <w:rFonts w:ascii="Times New Roman" w:hAnsi="Times New Roman" w:cs="Times New Roman"/>
          <w:b/>
          <w:bCs/>
          <w:sz w:val="28"/>
          <w:szCs w:val="28"/>
        </w:rPr>
        <w:t xml:space="preserve"> 2-х комнатной квартире </w:t>
      </w:r>
      <w:r w:rsidRPr="00D567A1">
        <w:rPr>
          <w:rFonts w:ascii="Times New Roman" w:hAnsi="Times New Roman" w:cs="Times New Roman"/>
          <w:bCs/>
          <w:sz w:val="28"/>
          <w:szCs w:val="28"/>
        </w:rPr>
        <w:t>площадью</w:t>
      </w:r>
      <w:r w:rsidR="00D567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567A1">
        <w:rPr>
          <w:rFonts w:ascii="Times New Roman" w:hAnsi="Times New Roman" w:cs="Times New Roman"/>
          <w:b/>
          <w:bCs/>
          <w:sz w:val="28"/>
          <w:szCs w:val="28"/>
        </w:rPr>
        <w:t xml:space="preserve">48 кв. м с тремя проживающими </w:t>
      </w:r>
      <w:r w:rsidRPr="00D567A1">
        <w:rPr>
          <w:rFonts w:ascii="Times New Roman" w:hAnsi="Times New Roman" w:cs="Times New Roman"/>
          <w:bCs/>
          <w:sz w:val="28"/>
          <w:szCs w:val="28"/>
        </w:rPr>
        <w:t xml:space="preserve">при нормативном потреблении услуг </w:t>
      </w:r>
      <w:r w:rsidRPr="00D567A1">
        <w:rPr>
          <w:rFonts w:ascii="Times New Roman" w:hAnsi="Times New Roman" w:cs="Times New Roman"/>
          <w:b/>
          <w:bCs/>
          <w:sz w:val="28"/>
          <w:szCs w:val="28"/>
        </w:rPr>
        <w:t xml:space="preserve">не должен увеличиться более чем на 5 долл. США </w:t>
      </w:r>
      <w:r w:rsidRPr="00D567A1">
        <w:rPr>
          <w:rFonts w:ascii="Times New Roman" w:hAnsi="Times New Roman" w:cs="Times New Roman"/>
          <w:bCs/>
          <w:sz w:val="28"/>
          <w:szCs w:val="28"/>
        </w:rPr>
        <w:t>в эквиваленте.</w:t>
      </w:r>
    </w:p>
    <w:p w:rsidR="004979D2" w:rsidRPr="001A249A" w:rsidRDefault="004979D2" w:rsidP="001A249A">
      <w:pPr>
        <w:widowControl w:val="0"/>
        <w:spacing w:after="0" w:line="240" w:lineRule="auto"/>
        <w:ind w:right="2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249A">
        <w:rPr>
          <w:rFonts w:ascii="Times New Roman" w:hAnsi="Times New Roman" w:cs="Times New Roman"/>
          <w:bCs/>
          <w:sz w:val="28"/>
          <w:szCs w:val="28"/>
        </w:rPr>
        <w:t>С 2019 года повышение тарифов на жилищно-коммунальные услуги для населения происходит в два этапа (с 1 января и с 1 июня).</w:t>
      </w:r>
    </w:p>
    <w:p w:rsidR="00AD3E94" w:rsidRPr="00AD3E94" w:rsidRDefault="0020627E" w:rsidP="00705EC7">
      <w:pPr>
        <w:pStyle w:val="edgtf-post-excerp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A0A0A"/>
          <w:sz w:val="28"/>
          <w:szCs w:val="28"/>
        </w:rPr>
      </w:pPr>
      <w:r w:rsidRPr="001A249A">
        <w:rPr>
          <w:bCs/>
          <w:sz w:val="28"/>
          <w:szCs w:val="28"/>
        </w:rPr>
        <w:t xml:space="preserve">С 1 января 2023 года </w:t>
      </w:r>
      <w:r w:rsidR="00AD3E94" w:rsidRPr="001A249A">
        <w:rPr>
          <w:bCs/>
          <w:color w:val="0A0A0A"/>
          <w:sz w:val="28"/>
          <w:szCs w:val="28"/>
        </w:rPr>
        <w:t xml:space="preserve">увеличились тарифные ставки по оплате за коммунальные услуги, за исключением отопления. </w:t>
      </w:r>
      <w:r w:rsidR="00AD3E94" w:rsidRPr="00AD3E94">
        <w:rPr>
          <w:color w:val="0A0A0A"/>
          <w:sz w:val="28"/>
          <w:szCs w:val="28"/>
        </w:rPr>
        <w:t>Новые предельные максимальные тарифы на услуги ЖКХ установлены Указом</w:t>
      </w:r>
      <w:r w:rsidR="002024A3" w:rsidRPr="002D0382">
        <w:rPr>
          <w:color w:val="0A0A0A"/>
          <w:sz w:val="28"/>
          <w:szCs w:val="28"/>
        </w:rPr>
        <w:t xml:space="preserve"> </w:t>
      </w:r>
      <w:r w:rsidR="001A249A" w:rsidRPr="002D0382">
        <w:rPr>
          <w:color w:val="0A0A0A"/>
          <w:sz w:val="28"/>
          <w:szCs w:val="28"/>
        </w:rPr>
        <w:t xml:space="preserve"> Президента Республики Беларусь </w:t>
      </w:r>
      <w:r w:rsidR="002024A3" w:rsidRPr="002D0382">
        <w:rPr>
          <w:color w:val="0A0A0A"/>
          <w:sz w:val="28"/>
          <w:szCs w:val="28"/>
        </w:rPr>
        <w:t>№ 461 от 30 декабря 2022 года</w:t>
      </w:r>
      <w:r w:rsidR="001A249A" w:rsidRPr="002D0382">
        <w:rPr>
          <w:color w:val="0A0A0A"/>
          <w:sz w:val="28"/>
          <w:szCs w:val="28"/>
        </w:rPr>
        <w:t>.</w:t>
      </w:r>
    </w:p>
    <w:p w:rsidR="004979D2" w:rsidRPr="00D567A1" w:rsidRDefault="004979D2" w:rsidP="00D9468C">
      <w:pPr>
        <w:widowControl w:val="0"/>
        <w:spacing w:after="0" w:line="280" w:lineRule="exact"/>
        <w:ind w:right="23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567A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Справочно: </w:t>
      </w:r>
      <w:r w:rsidRPr="00D567A1">
        <w:rPr>
          <w:rFonts w:ascii="Times New Roman" w:hAnsi="Times New Roman" w:cs="Times New Roman"/>
          <w:bCs/>
          <w:i/>
          <w:sz w:val="28"/>
          <w:szCs w:val="28"/>
        </w:rPr>
        <w:t>Несмотря на происходящий в последние годы рост стоимости</w:t>
      </w:r>
      <w:r w:rsidRPr="00D567A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услуг ЖКХ</w:t>
      </w:r>
      <w:r w:rsidRPr="00D567A1">
        <w:rPr>
          <w:rFonts w:ascii="Times New Roman" w:hAnsi="Times New Roman" w:cs="Times New Roman"/>
          <w:bCs/>
          <w:i/>
          <w:sz w:val="28"/>
          <w:szCs w:val="28"/>
        </w:rPr>
        <w:t>, их</w:t>
      </w:r>
      <w:r w:rsidRPr="00D567A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оплата занимает </w:t>
      </w:r>
      <w:r w:rsidRPr="00D567A1">
        <w:rPr>
          <w:rFonts w:ascii="Times New Roman" w:hAnsi="Times New Roman" w:cs="Times New Roman"/>
          <w:bCs/>
          <w:i/>
          <w:sz w:val="28"/>
          <w:szCs w:val="28"/>
        </w:rPr>
        <w:t>относительно</w:t>
      </w:r>
      <w:r w:rsidRPr="00D567A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невысокий удельный вес в расходах белорусских семей.</w:t>
      </w:r>
      <w:r w:rsidRPr="00D567A1">
        <w:rPr>
          <w:rFonts w:ascii="Times New Roman" w:hAnsi="Times New Roman" w:cs="Times New Roman"/>
          <w:bCs/>
          <w:i/>
          <w:sz w:val="28"/>
          <w:szCs w:val="28"/>
        </w:rPr>
        <w:t xml:space="preserve"> Так, в 2005 году на эти цели из семейного бюджета тратилось порядка 9% от общего объема потребительских расходов семьи, в 2015 году – 6%, в 2021 году – 6,4%.</w:t>
      </w:r>
    </w:p>
    <w:p w:rsidR="005735AA" w:rsidRPr="00D567A1" w:rsidRDefault="004979D2" w:rsidP="00D567A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6"/>
          <w:sz w:val="28"/>
          <w:szCs w:val="28"/>
        </w:rPr>
      </w:pPr>
      <w:r w:rsidRPr="00D567A1">
        <w:rPr>
          <w:rFonts w:ascii="Times New Roman" w:hAnsi="Times New Roman" w:cs="Times New Roman"/>
          <w:b/>
          <w:bCs/>
          <w:sz w:val="28"/>
          <w:szCs w:val="28"/>
        </w:rPr>
        <w:t>В целях обеспечения государственной поддержки малообеспеченных и социально уязвимых слоев населения</w:t>
      </w:r>
      <w:r w:rsidRPr="00D567A1">
        <w:rPr>
          <w:rFonts w:ascii="Times New Roman" w:hAnsi="Times New Roman" w:cs="Times New Roman"/>
          <w:bCs/>
          <w:sz w:val="28"/>
          <w:szCs w:val="28"/>
        </w:rPr>
        <w:t xml:space="preserve"> по оплате жилищно-комм</w:t>
      </w:r>
      <w:r w:rsidR="001E4286">
        <w:rPr>
          <w:rFonts w:ascii="Times New Roman" w:hAnsi="Times New Roman" w:cs="Times New Roman"/>
          <w:bCs/>
          <w:sz w:val="28"/>
          <w:szCs w:val="28"/>
        </w:rPr>
        <w:t>унальных услуг с 1 октября 2016</w:t>
      </w:r>
      <w:r w:rsidRPr="00D567A1">
        <w:rPr>
          <w:rFonts w:ascii="Times New Roman" w:hAnsi="Times New Roman" w:cs="Times New Roman"/>
          <w:bCs/>
          <w:sz w:val="28"/>
          <w:szCs w:val="28"/>
        </w:rPr>
        <w:t xml:space="preserve">г. </w:t>
      </w:r>
      <w:r w:rsidRPr="00D567A1">
        <w:rPr>
          <w:rFonts w:ascii="Times New Roman" w:hAnsi="Times New Roman" w:cs="Times New Roman"/>
          <w:b/>
          <w:bCs/>
          <w:sz w:val="28"/>
          <w:szCs w:val="28"/>
        </w:rPr>
        <w:t>функционирует</w:t>
      </w:r>
      <w:r w:rsidRPr="00D567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67A1">
        <w:rPr>
          <w:rFonts w:ascii="Times New Roman" w:hAnsi="Times New Roman" w:cs="Times New Roman"/>
          <w:b/>
          <w:bCs/>
          <w:sz w:val="28"/>
          <w:szCs w:val="28"/>
        </w:rPr>
        <w:t>система безналичных жилищных субсидий</w:t>
      </w:r>
      <w:r w:rsidRPr="00D567A1">
        <w:rPr>
          <w:rFonts w:ascii="Times New Roman" w:hAnsi="Times New Roman" w:cs="Times New Roman"/>
          <w:bCs/>
          <w:sz w:val="28"/>
          <w:szCs w:val="28"/>
        </w:rPr>
        <w:t xml:space="preserve">. Это позволяет адресно оказать поддержку малообеспеченным гражданам или семьям при оплате жилищно-коммунальных услуг, если их затраты на эти цели превышают 20% от совокупного дохода семьи в городе и 15% – </w:t>
      </w:r>
      <w:r w:rsidRPr="00D567A1">
        <w:rPr>
          <w:rFonts w:ascii="Times New Roman" w:hAnsi="Times New Roman" w:cs="Times New Roman"/>
          <w:bCs/>
          <w:sz w:val="28"/>
          <w:szCs w:val="28"/>
        </w:rPr>
        <w:br/>
        <w:t xml:space="preserve">в сельской местности, при условии, что объемы потребления этих услуг </w:t>
      </w:r>
      <w:r w:rsidRPr="00D567A1">
        <w:rPr>
          <w:rFonts w:ascii="Times New Roman" w:hAnsi="Times New Roman" w:cs="Times New Roman"/>
          <w:bCs/>
          <w:spacing w:val="-6"/>
          <w:sz w:val="28"/>
          <w:szCs w:val="28"/>
        </w:rPr>
        <w:t>находятся в пределах установленных законодательством норм и нормативов.</w:t>
      </w:r>
    </w:p>
    <w:p w:rsidR="005735AA" w:rsidRPr="005735AA" w:rsidRDefault="005735AA" w:rsidP="005735AA">
      <w:pPr>
        <w:tabs>
          <w:tab w:val="left" w:pos="567"/>
          <w:tab w:val="left" w:pos="851"/>
          <w:tab w:val="left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567A1">
        <w:rPr>
          <w:rFonts w:ascii="Times New Roman" w:hAnsi="Times New Roman" w:cs="Times New Roman"/>
          <w:sz w:val="28"/>
          <w:szCs w:val="28"/>
          <w:lang w:eastAsia="en-US"/>
        </w:rPr>
        <w:t xml:space="preserve">  Во всех организациях жилищно-к</w:t>
      </w:r>
      <w:r w:rsidR="00A674C8">
        <w:rPr>
          <w:rFonts w:ascii="Times New Roman" w:hAnsi="Times New Roman" w:cs="Times New Roman"/>
          <w:sz w:val="28"/>
          <w:szCs w:val="28"/>
          <w:lang w:eastAsia="en-US"/>
        </w:rPr>
        <w:t xml:space="preserve">оммунального хозяйства области </w:t>
      </w:r>
      <w:r w:rsidRPr="00D567A1">
        <w:rPr>
          <w:rFonts w:ascii="Times New Roman" w:hAnsi="Times New Roman" w:cs="Times New Roman"/>
          <w:sz w:val="28"/>
          <w:szCs w:val="28"/>
          <w:lang w:eastAsia="en-US"/>
        </w:rPr>
        <w:t xml:space="preserve">установлены программные продукты ГП «Центр информационных технологий Мингорисполкома». Прием заявок от населения области на короткий, многоканальный, телефонный </w:t>
      </w:r>
      <w:r w:rsidRPr="00D567A1">
        <w:rPr>
          <w:rFonts w:ascii="Times New Roman" w:hAnsi="Times New Roman" w:cs="Times New Roman"/>
          <w:b/>
          <w:sz w:val="28"/>
          <w:szCs w:val="28"/>
          <w:lang w:eastAsia="en-US"/>
        </w:rPr>
        <w:t>номер 115</w:t>
      </w:r>
      <w:r w:rsidRPr="00D567A1">
        <w:rPr>
          <w:rFonts w:ascii="Times New Roman" w:hAnsi="Times New Roman" w:cs="Times New Roman"/>
          <w:sz w:val="28"/>
          <w:szCs w:val="28"/>
          <w:lang w:eastAsia="en-US"/>
        </w:rPr>
        <w:t xml:space="preserve"> осуществляется ежедневно в круглосуточном режиме как посредством телефона, так и интернет-портала «Моя республика» 115.бел.».</w:t>
      </w:r>
      <w:r w:rsidRPr="005735AA">
        <w:rPr>
          <w:rFonts w:ascii="Times New Roman" w:hAnsi="Times New Roman" w:cs="Times New Roman"/>
          <w:sz w:val="28"/>
          <w:szCs w:val="28"/>
          <w:lang w:eastAsia="en-US"/>
        </w:rPr>
        <w:t xml:space="preserve">   </w:t>
      </w:r>
    </w:p>
    <w:p w:rsidR="005735AA" w:rsidRPr="005735AA" w:rsidRDefault="005735AA" w:rsidP="00D9468C">
      <w:pPr>
        <w:tabs>
          <w:tab w:val="left" w:pos="567"/>
          <w:tab w:val="left" w:pos="851"/>
          <w:tab w:val="left" w:pos="4820"/>
        </w:tabs>
        <w:spacing w:after="0" w:line="280" w:lineRule="exact"/>
        <w:ind w:firstLine="709"/>
        <w:jc w:val="both"/>
        <w:rPr>
          <w:bCs/>
          <w:i/>
          <w:iCs/>
          <w:spacing w:val="-2"/>
          <w:sz w:val="28"/>
          <w:szCs w:val="28"/>
        </w:rPr>
      </w:pPr>
      <w:r w:rsidRPr="00EB73FB">
        <w:rPr>
          <w:rFonts w:ascii="Times New Roman" w:hAnsi="Times New Roman" w:cs="Times New Roman"/>
          <w:b/>
          <w:i/>
          <w:sz w:val="28"/>
          <w:szCs w:val="28"/>
          <w:lang w:eastAsia="en-US"/>
        </w:rPr>
        <w:t>Справочно:</w:t>
      </w:r>
      <w:r w:rsidRPr="00EB73FB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="00D23C0E" w:rsidRPr="00EB73F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за 2022 год</w:t>
      </w:r>
      <w:r w:rsidRPr="00EB73F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служ</w:t>
      </w:r>
      <w:r w:rsidR="00BD769D" w:rsidRPr="00EB73F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бой «115» было принято более 600</w:t>
      </w:r>
      <w:r w:rsidRPr="00EB73F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тыс. заявок от населени</w:t>
      </w:r>
      <w:r w:rsidR="00EB73FB" w:rsidRPr="00EB73F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я Гомельской области, из них 312 тыс. (52,1</w:t>
      </w:r>
      <w:r w:rsidRPr="00EB73F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%) консультационно-справочного характера. </w:t>
      </w:r>
      <w:r w:rsidR="00EA0C75" w:rsidRPr="00EB73F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Удельный вес</w:t>
      </w:r>
      <w:r w:rsidRPr="00EB73F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выполненных заявок </w:t>
      </w:r>
      <w:r w:rsidR="00EB73FB" w:rsidRPr="00EB73F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составил 98,6</w:t>
      </w:r>
      <w:r w:rsidRPr="00EB73F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%, остальные переведены в раздел текущего ремонта с установлением контрольного срока исполнения.</w:t>
      </w:r>
      <w:r w:rsidRPr="005735A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</w:p>
    <w:p w:rsidR="004979D2" w:rsidRPr="00E32F37" w:rsidRDefault="004979D2" w:rsidP="00D9468C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2790" w:rsidRPr="00E32F37" w:rsidRDefault="00882790" w:rsidP="008827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F3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Образование. </w:t>
      </w:r>
      <w:r w:rsidRPr="00E32F37">
        <w:rPr>
          <w:rFonts w:ascii="Times New Roman" w:eastAsia="Times New Roman" w:hAnsi="Times New Roman" w:cs="Times New Roman"/>
          <w:sz w:val="28"/>
          <w:szCs w:val="28"/>
        </w:rPr>
        <w:t>Система образования Гомельщины – одна из самых многочисленных среди областей республики.</w:t>
      </w:r>
    </w:p>
    <w:p w:rsidR="00882790" w:rsidRDefault="00882790" w:rsidP="00882790">
      <w:pPr>
        <w:shd w:val="clear" w:color="auto" w:fill="FFFFFF"/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32F37">
        <w:rPr>
          <w:rFonts w:ascii="Times New Roman" w:eastAsia="Times New Roman" w:hAnsi="Times New Roman" w:cs="Times New Roman"/>
          <w:b/>
          <w:i/>
          <w:sz w:val="28"/>
          <w:szCs w:val="28"/>
        </w:rPr>
        <w:t>Справочно:</w:t>
      </w:r>
      <w:r w:rsidR="00A674C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32F37">
        <w:rPr>
          <w:rFonts w:ascii="Times New Roman" w:eastAsia="Times New Roman" w:hAnsi="Times New Roman" w:cs="Times New Roman"/>
          <w:i/>
          <w:sz w:val="28"/>
          <w:szCs w:val="28"/>
        </w:rPr>
        <w:t xml:space="preserve">495 учреждений дошкольного, 530 – общего среднего, 32 – специального, 51 – профессионально-технического и среднего специального образования, 57 учреждений дополнительного образования детей и молодежи. Кроме того, на территории области находятся </w:t>
      </w:r>
      <w:r w:rsidR="004B7493">
        <w:rPr>
          <w:rFonts w:ascii="Times New Roman" w:eastAsia="Times New Roman" w:hAnsi="Times New Roman" w:cs="Times New Roman"/>
          <w:i/>
          <w:sz w:val="28"/>
          <w:szCs w:val="28"/>
        </w:rPr>
        <w:t>7</w:t>
      </w:r>
      <w:r w:rsidRPr="00E32F37">
        <w:rPr>
          <w:rFonts w:ascii="Times New Roman" w:eastAsia="Times New Roman" w:hAnsi="Times New Roman" w:cs="Times New Roman"/>
          <w:i/>
          <w:sz w:val="28"/>
          <w:szCs w:val="28"/>
        </w:rPr>
        <w:t xml:space="preserve"> учреждений, позволяющих получить высшее образование, областной институт развития образования. </w:t>
      </w:r>
    </w:p>
    <w:p w:rsidR="00882790" w:rsidRPr="00E32F37" w:rsidRDefault="00882790" w:rsidP="008827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F37">
        <w:rPr>
          <w:rFonts w:ascii="Times New Roman" w:eastAsia="Times New Roman" w:hAnsi="Times New Roman" w:cs="Times New Roman"/>
          <w:sz w:val="28"/>
          <w:szCs w:val="28"/>
        </w:rPr>
        <w:t xml:space="preserve">Продолжается работа по обеспечению доступности и </w:t>
      </w:r>
      <w:r w:rsidRPr="00E32F37">
        <w:rPr>
          <w:rFonts w:ascii="Times New Roman" w:eastAsia="Times New Roman" w:hAnsi="Times New Roman" w:cs="Times New Roman"/>
          <w:b/>
          <w:sz w:val="28"/>
          <w:szCs w:val="28"/>
        </w:rPr>
        <w:t>качества образования</w:t>
      </w:r>
      <w:r w:rsidRPr="00E32F3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82790" w:rsidRPr="00E32F37" w:rsidRDefault="00882790" w:rsidP="008827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2F37">
        <w:rPr>
          <w:rFonts w:ascii="Times New Roman" w:hAnsi="Times New Roman" w:cs="Times New Roman"/>
          <w:sz w:val="28"/>
          <w:szCs w:val="28"/>
        </w:rPr>
        <w:t>По итогам 2021/2022 учебного года 552 выпускника учреждений общего среднего образования получили аттестаты особого образца с награждением золотой (</w:t>
      </w:r>
      <w:r w:rsidRPr="00E32F37">
        <w:rPr>
          <w:rFonts w:ascii="Times New Roman" w:hAnsi="Times New Roman" w:cs="Times New Roman"/>
          <w:i/>
          <w:sz w:val="28"/>
          <w:szCs w:val="28"/>
        </w:rPr>
        <w:t>494</w:t>
      </w:r>
      <w:r w:rsidRPr="00E32F37">
        <w:rPr>
          <w:rFonts w:ascii="Times New Roman" w:hAnsi="Times New Roman" w:cs="Times New Roman"/>
          <w:sz w:val="28"/>
          <w:szCs w:val="28"/>
        </w:rPr>
        <w:t>) или серебряной (</w:t>
      </w:r>
      <w:r w:rsidRPr="00E32F37">
        <w:rPr>
          <w:rFonts w:ascii="Times New Roman" w:hAnsi="Times New Roman" w:cs="Times New Roman"/>
          <w:i/>
          <w:sz w:val="28"/>
          <w:szCs w:val="28"/>
        </w:rPr>
        <w:t>58</w:t>
      </w:r>
      <w:r w:rsidRPr="00E32F37">
        <w:rPr>
          <w:rFonts w:ascii="Times New Roman" w:hAnsi="Times New Roman" w:cs="Times New Roman"/>
          <w:sz w:val="28"/>
          <w:szCs w:val="28"/>
        </w:rPr>
        <w:t>) медалью.</w:t>
      </w:r>
    </w:p>
    <w:p w:rsidR="00882790" w:rsidRPr="00E32F37" w:rsidRDefault="00882790" w:rsidP="008827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F37">
        <w:rPr>
          <w:rFonts w:ascii="Times New Roman" w:hAnsi="Times New Roman" w:cs="Times New Roman"/>
          <w:sz w:val="28"/>
          <w:szCs w:val="28"/>
        </w:rPr>
        <w:t>На централизованном тестировании 2022 года</w:t>
      </w:r>
      <w:r w:rsidR="00A674C8">
        <w:rPr>
          <w:rFonts w:ascii="Times New Roman" w:hAnsi="Times New Roman" w:cs="Times New Roman"/>
          <w:sz w:val="28"/>
          <w:szCs w:val="28"/>
        </w:rPr>
        <w:t xml:space="preserve"> выпускниками области получено </w:t>
      </w:r>
      <w:r w:rsidRPr="00E32F37">
        <w:rPr>
          <w:rFonts w:ascii="Times New Roman" w:hAnsi="Times New Roman" w:cs="Times New Roman"/>
          <w:sz w:val="28"/>
          <w:szCs w:val="28"/>
        </w:rPr>
        <w:t>45  стобалльных сертификатов.</w:t>
      </w:r>
    </w:p>
    <w:p w:rsidR="00882790" w:rsidRPr="00E32F37" w:rsidRDefault="00882790" w:rsidP="008827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F37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На заключительном этапе республиканской олимпиады 2022г. Гомельская область заняла II позицию в республиканском рейтинге. Завоевано 114 дипломов. Из них 18 – первой степени, 38 – второй. </w:t>
      </w:r>
    </w:p>
    <w:p w:rsidR="00882790" w:rsidRPr="00E32F37" w:rsidRDefault="00882790" w:rsidP="008827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2F37">
        <w:rPr>
          <w:rFonts w:ascii="Times New Roman" w:hAnsi="Times New Roman" w:cs="Times New Roman"/>
          <w:sz w:val="28"/>
          <w:szCs w:val="28"/>
        </w:rPr>
        <w:t>Несмотря на пандемию коронавируса и отмену в связи с этим ряда образовательных мероприятий есть успехи и в международных олимпиадах.</w:t>
      </w:r>
    </w:p>
    <w:p w:rsidR="00882790" w:rsidRPr="00E32F37" w:rsidRDefault="00882790" w:rsidP="008827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2F37">
        <w:rPr>
          <w:rFonts w:ascii="Times New Roman" w:hAnsi="Times New Roman"/>
          <w:sz w:val="28"/>
          <w:szCs w:val="28"/>
        </w:rPr>
        <w:t>В 2022 году завоевано 13 медалей (3 золотые, 5 серебряных, 5 бронзовых) на международных олимпиадах по информатике, математике и физике.</w:t>
      </w:r>
    </w:p>
    <w:p w:rsidR="00882790" w:rsidRPr="00E32F37" w:rsidRDefault="00882790" w:rsidP="008827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2F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790" w:rsidRPr="00E32F37" w:rsidRDefault="00882790" w:rsidP="008827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F3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Здравоохранение.</w:t>
      </w:r>
      <w:r w:rsidRPr="00E32F3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32F37">
        <w:rPr>
          <w:rFonts w:ascii="Times New Roman" w:eastAsia="Times New Roman" w:hAnsi="Times New Roman" w:cs="Times New Roman"/>
          <w:sz w:val="28"/>
          <w:szCs w:val="28"/>
        </w:rPr>
        <w:t>Отраслью здравоохранения проводится значительная работа по улучшению первичной медицинской помощи, совершенствованию специализированной и высокотехнологичной медицинской помощи, что позволяет достигать положительных результатов по ряду направлений.</w:t>
      </w:r>
    </w:p>
    <w:p w:rsidR="00882790" w:rsidRPr="00E32F37" w:rsidRDefault="00A674C8" w:rsidP="008827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3A4DE70" wp14:editId="66F6271B">
            <wp:simplePos x="0" y="0"/>
            <wp:positionH relativeFrom="column">
              <wp:posOffset>224790</wp:posOffset>
            </wp:positionH>
            <wp:positionV relativeFrom="paragraph">
              <wp:posOffset>186690</wp:posOffset>
            </wp:positionV>
            <wp:extent cx="1891030" cy="2552700"/>
            <wp:effectExtent l="0" t="0" r="0" b="0"/>
            <wp:wrapSquare wrapText="bothSides"/>
            <wp:docPr id="5" name="Рисунок 5" descr="D:\ФРОЛОВ М.В\ДНИ ИНФОРМИРОВАНИЯ\2022 год\НОЯБРЬ\000048_1665642541_3079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РОЛОВ М.В\ДНИ ИНФОРМИРОВАНИЯ\2022 год\НОЯБРЬ\000048_1665642541_30791_b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790" w:rsidRPr="00E32F37">
        <w:rPr>
          <w:rFonts w:ascii="Times New Roman" w:eastAsia="Times New Roman" w:hAnsi="Times New Roman" w:cs="Times New Roman"/>
          <w:sz w:val="27"/>
          <w:szCs w:val="27"/>
        </w:rPr>
        <w:t>Интенсивно развиваются передовые направления медицины – трансплантология, кардиология и кардиохирургия, онкология, травматология и ортопедия, нейрохирургия, офтальмология и другие.</w:t>
      </w:r>
    </w:p>
    <w:p w:rsidR="00882790" w:rsidRPr="00E32F37" w:rsidRDefault="00882790" w:rsidP="008827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E32F37">
        <w:rPr>
          <w:rFonts w:ascii="Times New Roman" w:eastAsia="Times New Roman" w:hAnsi="Times New Roman" w:cs="Times New Roman"/>
          <w:sz w:val="27"/>
          <w:szCs w:val="27"/>
        </w:rPr>
        <w:t>Практически весь спектр оперативных вмешательств на сердце</w:t>
      </w:r>
      <w:r w:rsidRPr="00E32F37">
        <w:rPr>
          <w:rFonts w:ascii="Times New Roman" w:eastAsia="Times New Roman" w:hAnsi="Times New Roman" w:cs="Times New Roman"/>
          <w:sz w:val="27"/>
          <w:szCs w:val="27"/>
        </w:rPr>
        <w:br/>
        <w:t xml:space="preserve">в настоящее время выполняется кардиохирургами области. </w:t>
      </w:r>
    </w:p>
    <w:p w:rsidR="00882790" w:rsidRDefault="00882790" w:rsidP="008827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E32F37">
        <w:rPr>
          <w:rFonts w:ascii="Times New Roman" w:eastAsia="Times New Roman" w:hAnsi="Times New Roman" w:cs="Times New Roman"/>
          <w:sz w:val="27"/>
          <w:szCs w:val="27"/>
        </w:rPr>
        <w:t xml:space="preserve">В целом, в области обеспечено </w:t>
      </w:r>
      <w:r w:rsidRPr="00E32F37">
        <w:rPr>
          <w:rFonts w:ascii="Times New Roman" w:eastAsia="Times New Roman" w:hAnsi="Times New Roman" w:cs="Times New Roman"/>
          <w:b/>
          <w:sz w:val="27"/>
          <w:szCs w:val="27"/>
        </w:rPr>
        <w:t>стабильное выполнение социальных стандартов</w:t>
      </w:r>
      <w:r w:rsidRPr="00E32F37">
        <w:rPr>
          <w:rFonts w:ascii="Times New Roman" w:eastAsia="Times New Roman" w:hAnsi="Times New Roman" w:cs="Times New Roman"/>
          <w:sz w:val="27"/>
          <w:szCs w:val="27"/>
        </w:rPr>
        <w:t xml:space="preserve"> в отрасли здравоохранения. </w:t>
      </w:r>
    </w:p>
    <w:p w:rsidR="00882790" w:rsidRPr="00DD62C3" w:rsidRDefault="00882790" w:rsidP="00D9468C">
      <w:pPr>
        <w:spacing w:after="0" w:line="280" w:lineRule="exact"/>
        <w:ind w:firstLine="709"/>
        <w:jc w:val="both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 w:rsidRPr="00DD62C3">
        <w:rPr>
          <w:rFonts w:ascii="Times New Roman" w:eastAsia="Times New Roman" w:hAnsi="Times New Roman" w:cs="Times New Roman"/>
          <w:b/>
          <w:i/>
          <w:sz w:val="28"/>
          <w:szCs w:val="28"/>
        </w:rPr>
        <w:t>Справочно:</w:t>
      </w:r>
      <w:r w:rsidRPr="00DD62C3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Pr="00EE0335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>25.11.2022г. Глава государства подписал Указ № 380, которым внесены изменения в Указ № 366 от 11 августа 2005 года "О формировании цен на лекарственные средства, изделия медицинского назначения и медицинскую технику"</w:t>
      </w:r>
      <w:r w:rsidRPr="00DD62C3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.</w:t>
      </w:r>
    </w:p>
    <w:p w:rsidR="00882790" w:rsidRPr="00DD62C3" w:rsidRDefault="00882790" w:rsidP="00D9468C">
      <w:pPr>
        <w:spacing w:after="0" w:line="280" w:lineRule="exact"/>
        <w:ind w:firstLine="709"/>
        <w:jc w:val="both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 w:rsidRPr="00DD62C3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Документом установлены единые подходы к переоценке импортных медицинских товаров при изменении курсов валют независимо от страны производства. А именно закреплена обязанность импортеров корректировать стоимость медицинских товаров, поставленных с отсрочкой платежа, при снижении курсов валют.</w:t>
      </w:r>
    </w:p>
    <w:p w:rsidR="00882790" w:rsidRPr="00DD62C3" w:rsidRDefault="00882790" w:rsidP="00D9468C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62C3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Указ принят в целях совершенствования ценовой политики на рынке медицинских товаров и направлен на сохранение ассортимента востребованных лекарств на внутреннем рынке, обеспечение их доступности для населения и организаций здравоохранения. </w:t>
      </w:r>
    </w:p>
    <w:p w:rsidR="00882790" w:rsidRPr="00E32F37" w:rsidRDefault="00A674C8" w:rsidP="008827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В осуществлении качественного </w:t>
      </w:r>
      <w:r w:rsidR="00882790" w:rsidRPr="00E32F37">
        <w:rPr>
          <w:rFonts w:ascii="Times New Roman" w:hAnsi="Times New Roman" w:cs="Times New Roman"/>
          <w:sz w:val="27"/>
          <w:szCs w:val="27"/>
        </w:rPr>
        <w:t xml:space="preserve">лечебно-диагностического процесса большое значение имеет </w:t>
      </w:r>
      <w:r w:rsidR="00882790" w:rsidRPr="00E32F37">
        <w:rPr>
          <w:rFonts w:ascii="Times New Roman" w:hAnsi="Times New Roman" w:cs="Times New Roman"/>
          <w:b/>
          <w:sz w:val="27"/>
          <w:szCs w:val="27"/>
        </w:rPr>
        <w:t>состояние материально-технической базы организаций здравоохранения</w:t>
      </w:r>
      <w:r w:rsidR="00882790" w:rsidRPr="00E32F37">
        <w:rPr>
          <w:rFonts w:ascii="Times New Roman" w:hAnsi="Times New Roman" w:cs="Times New Roman"/>
          <w:sz w:val="27"/>
          <w:szCs w:val="27"/>
        </w:rPr>
        <w:t>.</w:t>
      </w:r>
      <w:r w:rsidR="00882790" w:rsidRPr="00E32F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790" w:rsidRPr="00E32F37" w:rsidRDefault="00D55051" w:rsidP="008827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82790" w:rsidRPr="00E32F37">
        <w:rPr>
          <w:rFonts w:ascii="Times New Roman" w:hAnsi="Times New Roman" w:cs="Times New Roman"/>
          <w:sz w:val="28"/>
          <w:szCs w:val="28"/>
        </w:rPr>
        <w:t xml:space="preserve"> </w:t>
      </w:r>
      <w:r w:rsidR="004B710E">
        <w:rPr>
          <w:rFonts w:ascii="Times New Roman" w:hAnsi="Times New Roman" w:cs="Times New Roman"/>
          <w:sz w:val="28"/>
          <w:szCs w:val="28"/>
        </w:rPr>
        <w:t>2022 году в Г</w:t>
      </w:r>
      <w:r w:rsidR="00882790" w:rsidRPr="00E32F37">
        <w:rPr>
          <w:rFonts w:ascii="Times New Roman" w:hAnsi="Times New Roman" w:cs="Times New Roman"/>
          <w:sz w:val="28"/>
          <w:szCs w:val="28"/>
        </w:rPr>
        <w:t>омельском областном клиническом госпитале инвалидов Отечественной войны введен в эксплуатацию рентгеновский ангиографический аппарат, что позволило проводить операции на сосудах различной локализации</w:t>
      </w:r>
      <w:r w:rsidR="004B710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82790" w:rsidRPr="00E32F37" w:rsidRDefault="004B710E" w:rsidP="008827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82790" w:rsidRPr="00E32F37">
        <w:rPr>
          <w:rFonts w:ascii="Times New Roman" w:hAnsi="Times New Roman" w:cs="Times New Roman"/>
          <w:sz w:val="28"/>
          <w:szCs w:val="28"/>
        </w:rPr>
        <w:t xml:space="preserve"> Добруше после капитального ремонта открылось детское консультативное педиатрическое отделение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882790" w:rsidRPr="00E32F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790" w:rsidRPr="00E32F37" w:rsidRDefault="004B710E" w:rsidP="008827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82790" w:rsidRPr="00E32F37">
        <w:rPr>
          <w:rFonts w:ascii="Times New Roman" w:hAnsi="Times New Roman" w:cs="Times New Roman"/>
          <w:sz w:val="28"/>
          <w:szCs w:val="28"/>
        </w:rPr>
        <w:t xml:space="preserve"> Петрикове </w:t>
      </w:r>
      <w:r w:rsidR="004A1438">
        <w:rPr>
          <w:rFonts w:ascii="Times New Roman" w:hAnsi="Times New Roman" w:cs="Times New Roman"/>
          <w:sz w:val="28"/>
          <w:szCs w:val="28"/>
        </w:rPr>
        <w:t>открылось здание нового роддома;</w:t>
      </w:r>
    </w:p>
    <w:p w:rsidR="004A1438" w:rsidRDefault="004B710E" w:rsidP="008827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Гомеле </w:t>
      </w:r>
      <w:r w:rsidR="004A1438">
        <w:rPr>
          <w:rFonts w:ascii="Times New Roman" w:hAnsi="Times New Roman" w:cs="Times New Roman"/>
          <w:sz w:val="28"/>
          <w:szCs w:val="28"/>
        </w:rPr>
        <w:t>з</w:t>
      </w:r>
      <w:r w:rsidR="00882790" w:rsidRPr="00E32F37">
        <w:rPr>
          <w:rFonts w:ascii="Times New Roman" w:hAnsi="Times New Roman" w:cs="Times New Roman"/>
          <w:sz w:val="28"/>
          <w:szCs w:val="28"/>
        </w:rPr>
        <w:t xml:space="preserve">авершен проект по реконструкции приемного отделения </w:t>
      </w:r>
      <w:r w:rsidR="002C1999" w:rsidRPr="002C1999">
        <w:rPr>
          <w:rFonts w:ascii="Times New Roman" w:hAnsi="Times New Roman" w:cs="Times New Roman"/>
          <w:sz w:val="28"/>
          <w:szCs w:val="28"/>
        </w:rPr>
        <w:t>Гомельской городской больницы</w:t>
      </w:r>
      <w:r w:rsidR="002C1999" w:rsidRPr="00DB5012">
        <w:rPr>
          <w:i/>
          <w:sz w:val="30"/>
          <w:szCs w:val="30"/>
        </w:rPr>
        <w:t xml:space="preserve"> </w:t>
      </w:r>
      <w:r w:rsidR="00882790" w:rsidRPr="00E32F37">
        <w:rPr>
          <w:rFonts w:ascii="Times New Roman" w:hAnsi="Times New Roman" w:cs="Times New Roman"/>
          <w:sz w:val="28"/>
          <w:szCs w:val="28"/>
        </w:rPr>
        <w:t>скорой медицинской помощи</w:t>
      </w:r>
      <w:r w:rsidR="004A1438">
        <w:rPr>
          <w:rFonts w:ascii="Times New Roman" w:hAnsi="Times New Roman" w:cs="Times New Roman"/>
          <w:sz w:val="28"/>
          <w:szCs w:val="28"/>
        </w:rPr>
        <w:t>;</w:t>
      </w:r>
      <w:r w:rsidR="00882790" w:rsidRPr="00E32F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790" w:rsidRDefault="00882790" w:rsidP="008827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2F37">
        <w:rPr>
          <w:rFonts w:ascii="Times New Roman" w:hAnsi="Times New Roman" w:cs="Times New Roman"/>
          <w:sz w:val="28"/>
          <w:szCs w:val="28"/>
        </w:rPr>
        <w:lastRenderedPageBreak/>
        <w:t>парк оборудования Гомельского областного клинического онкологического диспан</w:t>
      </w:r>
      <w:r w:rsidR="004A1438">
        <w:rPr>
          <w:rFonts w:ascii="Times New Roman" w:hAnsi="Times New Roman" w:cs="Times New Roman"/>
          <w:sz w:val="28"/>
          <w:szCs w:val="28"/>
        </w:rPr>
        <w:t>сера пополнил новый аппарат ИВЛ;</w:t>
      </w:r>
    </w:p>
    <w:p w:rsidR="00882790" w:rsidRPr="00E32F37" w:rsidRDefault="004B710E" w:rsidP="008827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82790" w:rsidRPr="00551143">
        <w:rPr>
          <w:rFonts w:ascii="Times New Roman" w:hAnsi="Times New Roman" w:cs="Times New Roman"/>
          <w:sz w:val="28"/>
          <w:szCs w:val="28"/>
        </w:rPr>
        <w:t xml:space="preserve"> </w:t>
      </w:r>
      <w:r w:rsidR="00882790">
        <w:rPr>
          <w:rFonts w:ascii="Times New Roman" w:hAnsi="Times New Roman" w:cs="Times New Roman"/>
          <w:sz w:val="28"/>
          <w:szCs w:val="28"/>
        </w:rPr>
        <w:t>клинических больницах №1 и №</w:t>
      </w:r>
      <w:r w:rsidR="00882790" w:rsidRPr="00551143">
        <w:rPr>
          <w:rFonts w:ascii="Times New Roman" w:hAnsi="Times New Roman" w:cs="Times New Roman"/>
          <w:sz w:val="28"/>
          <w:szCs w:val="28"/>
        </w:rPr>
        <w:t>2 Гомеля</w:t>
      </w:r>
      <w:r w:rsidR="00D33FD5">
        <w:rPr>
          <w:rFonts w:ascii="Times New Roman" w:hAnsi="Times New Roman" w:cs="Times New Roman"/>
          <w:sz w:val="28"/>
          <w:szCs w:val="28"/>
        </w:rPr>
        <w:t>, Калинковичской ЦРБ</w:t>
      </w:r>
      <w:r w:rsidR="00882790" w:rsidRPr="00551143">
        <w:rPr>
          <w:rFonts w:ascii="Times New Roman" w:hAnsi="Times New Roman" w:cs="Times New Roman"/>
          <w:sz w:val="28"/>
          <w:szCs w:val="28"/>
        </w:rPr>
        <w:t xml:space="preserve"> завершены работы по установке кислородных газификаторов.</w:t>
      </w:r>
    </w:p>
    <w:p w:rsidR="00882790" w:rsidRDefault="00882790" w:rsidP="008827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2F37">
        <w:rPr>
          <w:rFonts w:ascii="Times New Roman" w:hAnsi="Times New Roman" w:cs="Times New Roman"/>
          <w:sz w:val="28"/>
          <w:szCs w:val="28"/>
        </w:rPr>
        <w:t>Ведутся работы и по подготовке помещений под установку рентгеновских компьютерных томографов. Высокотехнологичное диагностическое медицинское оборудование</w:t>
      </w:r>
      <w:r w:rsidR="006C721D">
        <w:rPr>
          <w:rFonts w:ascii="Times New Roman" w:hAnsi="Times New Roman" w:cs="Times New Roman"/>
          <w:sz w:val="28"/>
          <w:szCs w:val="28"/>
        </w:rPr>
        <w:t xml:space="preserve"> в </w:t>
      </w:r>
      <w:r w:rsidR="00D33FD5">
        <w:rPr>
          <w:rFonts w:ascii="Times New Roman" w:hAnsi="Times New Roman" w:cs="Times New Roman"/>
          <w:sz w:val="28"/>
          <w:szCs w:val="28"/>
        </w:rPr>
        <w:t>2022</w:t>
      </w:r>
      <w:r w:rsidR="006C721D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E32F37">
        <w:rPr>
          <w:rFonts w:ascii="Times New Roman" w:hAnsi="Times New Roman" w:cs="Times New Roman"/>
          <w:sz w:val="28"/>
          <w:szCs w:val="28"/>
        </w:rPr>
        <w:t xml:space="preserve"> установ</w:t>
      </w:r>
      <w:r w:rsidR="00D33FD5">
        <w:rPr>
          <w:rFonts w:ascii="Times New Roman" w:hAnsi="Times New Roman" w:cs="Times New Roman"/>
          <w:sz w:val="28"/>
          <w:szCs w:val="28"/>
        </w:rPr>
        <w:t>лено</w:t>
      </w:r>
      <w:r w:rsidRPr="00E32F37">
        <w:rPr>
          <w:rFonts w:ascii="Times New Roman" w:hAnsi="Times New Roman" w:cs="Times New Roman"/>
          <w:sz w:val="28"/>
          <w:szCs w:val="28"/>
        </w:rPr>
        <w:t xml:space="preserve"> в Житковичской, Рогачевской и Брагинской центральных райбольницах.</w:t>
      </w:r>
    </w:p>
    <w:p w:rsidR="00882790" w:rsidRPr="00E32F37" w:rsidRDefault="00882790" w:rsidP="008827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2F3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Развитие спорта.</w:t>
      </w:r>
      <w:r w:rsidRPr="00E32F3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32F37">
        <w:rPr>
          <w:rFonts w:ascii="Times New Roman" w:hAnsi="Times New Roman" w:cs="Times New Roman"/>
          <w:sz w:val="28"/>
          <w:szCs w:val="28"/>
        </w:rPr>
        <w:t xml:space="preserve">Здоровье нации – это забота не только медиков, но и каждого из нас. Без физической активности, занятий спортом не будет здоровых детей, здоровых людей, здоровой нации в целом. </w:t>
      </w:r>
    </w:p>
    <w:p w:rsidR="00882790" w:rsidRPr="00E32F37" w:rsidRDefault="00882790" w:rsidP="008827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2F37">
        <w:rPr>
          <w:rFonts w:ascii="Times New Roman" w:hAnsi="Times New Roman" w:cs="Times New Roman"/>
          <w:sz w:val="28"/>
          <w:szCs w:val="28"/>
        </w:rPr>
        <w:t xml:space="preserve">Для организации и проведения спортивно-массовой и физкультурно-оздоровительной работы с детьми и подростками в регионе функционируют </w:t>
      </w:r>
      <w:r w:rsidRPr="00E32F37">
        <w:rPr>
          <w:rFonts w:ascii="Times New Roman" w:hAnsi="Times New Roman" w:cs="Times New Roman"/>
          <w:bCs/>
          <w:sz w:val="28"/>
          <w:szCs w:val="28"/>
        </w:rPr>
        <w:t>1936</w:t>
      </w:r>
      <w:r w:rsidRPr="00E32F3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32F37">
        <w:rPr>
          <w:rFonts w:ascii="Times New Roman" w:hAnsi="Times New Roman" w:cs="Times New Roman"/>
          <w:sz w:val="28"/>
          <w:szCs w:val="28"/>
        </w:rPr>
        <w:t>физкультурно-спортивных сооружений.</w:t>
      </w:r>
    </w:p>
    <w:p w:rsidR="00882790" w:rsidRPr="00E32F37" w:rsidRDefault="00882790" w:rsidP="00882790">
      <w:pPr>
        <w:spacing w:after="0" w:line="280" w:lineRule="exac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2F37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  <w:r w:rsidRPr="00E32F37">
        <w:rPr>
          <w:rFonts w:ascii="Times New Roman" w:hAnsi="Times New Roman" w:cs="Times New Roman"/>
          <w:i/>
          <w:iCs/>
          <w:sz w:val="28"/>
          <w:szCs w:val="28"/>
        </w:rPr>
        <w:t>23 стадиона, 6 манежей, 60 спортивных ядер, 2 ледовых дворца, 2 открытых сезонных катка, горнолыжный комплекс, 2 лыжероллерные трассы, 14 гребных баз, 6 лыжных баз, 739 спортивных залов, 127 плавательных бассейнов (из них 15 стандартных), аквапарк, 319 приспособленных помещений для занятий физической культурой и спортом и другие.</w:t>
      </w:r>
    </w:p>
    <w:p w:rsidR="00882790" w:rsidRDefault="00882790" w:rsidP="00AB51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F37">
        <w:rPr>
          <w:rFonts w:ascii="Times New Roman" w:eastAsia="Times New Roman" w:hAnsi="Times New Roman" w:cs="Times New Roman"/>
          <w:sz w:val="28"/>
          <w:szCs w:val="28"/>
        </w:rPr>
        <w:t xml:space="preserve">Следует отметить, что Гомельская область на протяжении последних лет </w:t>
      </w:r>
      <w:r w:rsidRPr="00E32F37">
        <w:rPr>
          <w:rFonts w:ascii="Times New Roman" w:eastAsia="Times New Roman" w:hAnsi="Times New Roman" w:cs="Times New Roman"/>
          <w:b/>
          <w:sz w:val="28"/>
          <w:szCs w:val="28"/>
        </w:rPr>
        <w:t>удерживает вторую позицию в Республике Беларусь</w:t>
      </w:r>
      <w:r w:rsidRPr="00E32F3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E32F37">
        <w:rPr>
          <w:rFonts w:ascii="Times New Roman" w:eastAsia="Times New Roman" w:hAnsi="Times New Roman" w:cs="Times New Roman"/>
          <w:i/>
          <w:sz w:val="28"/>
          <w:szCs w:val="28"/>
        </w:rPr>
        <w:t>после столицы</w:t>
      </w:r>
      <w:r w:rsidRPr="00E32F37">
        <w:rPr>
          <w:rFonts w:ascii="Times New Roman" w:eastAsia="Times New Roman" w:hAnsi="Times New Roman" w:cs="Times New Roman"/>
          <w:sz w:val="28"/>
          <w:szCs w:val="28"/>
        </w:rPr>
        <w:t xml:space="preserve">) по подготовке спортивного резерва и спортсменов высокого класса. </w:t>
      </w:r>
    </w:p>
    <w:p w:rsidR="00882790" w:rsidRPr="00E32F37" w:rsidRDefault="00882790" w:rsidP="00AB51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B03">
        <w:rPr>
          <w:rFonts w:ascii="Times New Roman" w:eastAsia="Times New Roman" w:hAnsi="Times New Roman" w:cs="Times New Roman"/>
          <w:b/>
          <w:sz w:val="28"/>
          <w:szCs w:val="28"/>
        </w:rPr>
        <w:t>В высшей лиге играют 12 команд</w:t>
      </w:r>
      <w:r>
        <w:rPr>
          <w:rFonts w:ascii="Times New Roman" w:eastAsia="Times New Roman" w:hAnsi="Times New Roman" w:cs="Times New Roman"/>
          <w:sz w:val="28"/>
          <w:szCs w:val="28"/>
        </w:rPr>
        <w:t>: футбол – 2 мужские и 1 женская, волейбол – 1 мужская и 1 женская, гандбол – 1 мужская и 1 женская, баскетбол – 1 мужская и 1 женская, хоккей с шайбой – 2 мужские, хоккей на траве – 1 мужская.</w:t>
      </w:r>
    </w:p>
    <w:p w:rsidR="00882790" w:rsidRDefault="00042936" w:rsidP="00AB51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EC4">
        <w:rPr>
          <w:rFonts w:ascii="Times New Roman" w:hAnsi="Times New Roman"/>
          <w:sz w:val="30"/>
          <w:szCs w:val="30"/>
        </w:rPr>
        <w:t>В чемпионатах Республики Беларусь</w:t>
      </w:r>
      <w:r>
        <w:rPr>
          <w:rFonts w:ascii="Times New Roman" w:hAnsi="Times New Roman"/>
          <w:sz w:val="30"/>
          <w:szCs w:val="30"/>
        </w:rPr>
        <w:t xml:space="preserve"> в 2022г.</w:t>
      </w:r>
      <w:r w:rsidRPr="00C16EC4">
        <w:rPr>
          <w:rFonts w:ascii="Times New Roman" w:hAnsi="Times New Roman"/>
          <w:sz w:val="30"/>
          <w:szCs w:val="30"/>
        </w:rPr>
        <w:t xml:space="preserve"> </w:t>
      </w:r>
      <w:r w:rsidRPr="00042936">
        <w:rPr>
          <w:rFonts w:ascii="Times New Roman" w:hAnsi="Times New Roman"/>
          <w:sz w:val="30"/>
          <w:szCs w:val="30"/>
          <w:u w:val="single"/>
        </w:rPr>
        <w:t>победителями стали</w:t>
      </w:r>
      <w:r w:rsidRPr="00C16EC4">
        <w:rPr>
          <w:rFonts w:ascii="Times New Roman" w:hAnsi="Times New Roman"/>
          <w:sz w:val="30"/>
          <w:szCs w:val="30"/>
        </w:rPr>
        <w:t xml:space="preserve"> сборные команды по </w:t>
      </w:r>
      <w:r w:rsidRPr="00042936">
        <w:rPr>
          <w:rFonts w:ascii="Times New Roman" w:hAnsi="Times New Roman"/>
          <w:b/>
          <w:sz w:val="30"/>
          <w:szCs w:val="30"/>
        </w:rPr>
        <w:t>гребле на байдарках и каноэ, гребле академической, современному пятиборью</w:t>
      </w:r>
      <w:r w:rsidRPr="00C16EC4">
        <w:rPr>
          <w:rFonts w:ascii="Times New Roman" w:hAnsi="Times New Roman"/>
          <w:sz w:val="30"/>
          <w:szCs w:val="30"/>
        </w:rPr>
        <w:t xml:space="preserve"> (женщины), </w:t>
      </w:r>
      <w:r w:rsidRPr="00042936">
        <w:rPr>
          <w:rFonts w:ascii="Times New Roman" w:hAnsi="Times New Roman"/>
          <w:b/>
          <w:sz w:val="30"/>
          <w:szCs w:val="30"/>
        </w:rPr>
        <w:t>прыжки на акробатической дорожке</w:t>
      </w:r>
      <w:r w:rsidRPr="00C16EC4">
        <w:rPr>
          <w:rFonts w:ascii="Times New Roman" w:hAnsi="Times New Roman"/>
          <w:sz w:val="30"/>
          <w:szCs w:val="30"/>
        </w:rPr>
        <w:t xml:space="preserve"> (мужчины); </w:t>
      </w:r>
      <w:r w:rsidRPr="00042936">
        <w:rPr>
          <w:rFonts w:ascii="Times New Roman" w:hAnsi="Times New Roman"/>
          <w:sz w:val="30"/>
          <w:szCs w:val="30"/>
          <w:u w:val="single"/>
        </w:rPr>
        <w:t>серебряными призерами</w:t>
      </w:r>
      <w:r w:rsidRPr="00C16EC4">
        <w:rPr>
          <w:rFonts w:ascii="Times New Roman" w:hAnsi="Times New Roman"/>
          <w:sz w:val="30"/>
          <w:szCs w:val="30"/>
        </w:rPr>
        <w:t xml:space="preserve"> – сборные команды по </w:t>
      </w:r>
      <w:r w:rsidRPr="00042936">
        <w:rPr>
          <w:rFonts w:ascii="Times New Roman" w:hAnsi="Times New Roman"/>
          <w:b/>
          <w:sz w:val="30"/>
          <w:szCs w:val="30"/>
        </w:rPr>
        <w:t>акробатике спортивной, дзюдо, прыжкам в воду, тяжелой атлетике</w:t>
      </w:r>
      <w:r w:rsidRPr="00C16EC4">
        <w:rPr>
          <w:rFonts w:ascii="Times New Roman" w:hAnsi="Times New Roman"/>
          <w:sz w:val="30"/>
          <w:szCs w:val="30"/>
        </w:rPr>
        <w:t xml:space="preserve"> (женщины); </w:t>
      </w:r>
      <w:r w:rsidRPr="00042936">
        <w:rPr>
          <w:rFonts w:ascii="Times New Roman" w:hAnsi="Times New Roman"/>
          <w:sz w:val="30"/>
          <w:szCs w:val="30"/>
          <w:u w:val="single"/>
        </w:rPr>
        <w:t>бронзовыми призерами</w:t>
      </w:r>
      <w:r w:rsidRPr="00C16EC4">
        <w:rPr>
          <w:rFonts w:ascii="Times New Roman" w:hAnsi="Times New Roman"/>
          <w:sz w:val="30"/>
          <w:szCs w:val="30"/>
        </w:rPr>
        <w:t xml:space="preserve"> – сборные команды по </w:t>
      </w:r>
      <w:r w:rsidRPr="00042936">
        <w:rPr>
          <w:rFonts w:ascii="Times New Roman" w:hAnsi="Times New Roman"/>
          <w:b/>
          <w:sz w:val="30"/>
          <w:szCs w:val="30"/>
        </w:rPr>
        <w:t>бадминтону, борьбе греко-римской, гимнастике спортивной</w:t>
      </w:r>
      <w:r w:rsidRPr="00C16EC4">
        <w:rPr>
          <w:rFonts w:ascii="Times New Roman" w:hAnsi="Times New Roman"/>
          <w:sz w:val="30"/>
          <w:szCs w:val="30"/>
        </w:rPr>
        <w:t xml:space="preserve"> (мужчины), </w:t>
      </w:r>
      <w:r w:rsidRPr="00042936">
        <w:rPr>
          <w:rFonts w:ascii="Times New Roman" w:hAnsi="Times New Roman"/>
          <w:b/>
          <w:sz w:val="30"/>
          <w:szCs w:val="30"/>
        </w:rPr>
        <w:t>плаванию, современному пятиборью</w:t>
      </w:r>
      <w:r w:rsidRPr="00C16EC4">
        <w:rPr>
          <w:rFonts w:ascii="Times New Roman" w:hAnsi="Times New Roman"/>
          <w:sz w:val="30"/>
          <w:szCs w:val="30"/>
        </w:rPr>
        <w:t xml:space="preserve"> (мужчины), </w:t>
      </w:r>
      <w:r w:rsidRPr="00042936">
        <w:rPr>
          <w:rFonts w:ascii="Times New Roman" w:hAnsi="Times New Roman"/>
          <w:b/>
          <w:sz w:val="30"/>
          <w:szCs w:val="30"/>
        </w:rPr>
        <w:t>тяжелой атлетике</w:t>
      </w:r>
      <w:r w:rsidRPr="00C16EC4">
        <w:rPr>
          <w:rFonts w:ascii="Times New Roman" w:hAnsi="Times New Roman"/>
          <w:sz w:val="30"/>
          <w:szCs w:val="30"/>
        </w:rPr>
        <w:t xml:space="preserve"> (мужчины).</w:t>
      </w:r>
    </w:p>
    <w:p w:rsidR="00882790" w:rsidRPr="00E32F37" w:rsidRDefault="00882790" w:rsidP="008827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F37">
        <w:rPr>
          <w:rFonts w:ascii="Times New Roman" w:hAnsi="Times New Roman" w:cs="Times New Roman"/>
          <w:sz w:val="28"/>
          <w:szCs w:val="28"/>
        </w:rPr>
        <w:t>Проводится постоянная работа по улучшению спортивной инфраструктуры.</w:t>
      </w:r>
    </w:p>
    <w:p w:rsidR="00882790" w:rsidRDefault="00882790" w:rsidP="008827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F37">
        <w:rPr>
          <w:rFonts w:ascii="Times New Roman" w:hAnsi="Times New Roman" w:cs="Times New Roman"/>
          <w:sz w:val="28"/>
          <w:szCs w:val="28"/>
        </w:rPr>
        <w:t xml:space="preserve">8 сентября 2022г. гомельчане получили ценный подарок ко Дню города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32F37">
        <w:rPr>
          <w:rFonts w:ascii="Times New Roman" w:hAnsi="Times New Roman" w:cs="Times New Roman"/>
          <w:sz w:val="28"/>
          <w:szCs w:val="28"/>
        </w:rPr>
        <w:t xml:space="preserve"> многофункциональный спортивно-развлекательный комплекс рядом с ДК «Фестивальный».</w:t>
      </w:r>
    </w:p>
    <w:p w:rsidR="00882790" w:rsidRPr="00E32F37" w:rsidRDefault="00882790" w:rsidP="008827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ноября 2022г. – в </w:t>
      </w:r>
      <w:r w:rsidRPr="00577873">
        <w:rPr>
          <w:rFonts w:ascii="Times New Roman" w:hAnsi="Times New Roman" w:cs="Times New Roman"/>
          <w:sz w:val="28"/>
          <w:szCs w:val="28"/>
        </w:rPr>
        <w:t>Жлобин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778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состоялось торжественное открытие</w:t>
      </w:r>
      <w:r w:rsidRPr="00577873">
        <w:rPr>
          <w:rFonts w:ascii="Times New Roman" w:hAnsi="Times New Roman" w:cs="Times New Roman"/>
          <w:sz w:val="28"/>
          <w:szCs w:val="28"/>
        </w:rPr>
        <w:t xml:space="preserve"> современн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577873">
        <w:rPr>
          <w:rFonts w:ascii="Times New Roman" w:hAnsi="Times New Roman" w:cs="Times New Roman"/>
          <w:sz w:val="28"/>
          <w:szCs w:val="28"/>
        </w:rPr>
        <w:t xml:space="preserve"> ледов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577873">
        <w:rPr>
          <w:rFonts w:ascii="Times New Roman" w:hAnsi="Times New Roman" w:cs="Times New Roman"/>
          <w:sz w:val="28"/>
          <w:szCs w:val="28"/>
        </w:rPr>
        <w:t xml:space="preserve"> арен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77873">
        <w:rPr>
          <w:rFonts w:ascii="Times New Roman" w:hAnsi="Times New Roman" w:cs="Times New Roman"/>
          <w:sz w:val="28"/>
          <w:szCs w:val="28"/>
        </w:rPr>
        <w:t>, построенн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577873">
        <w:rPr>
          <w:rFonts w:ascii="Times New Roman" w:hAnsi="Times New Roman" w:cs="Times New Roman"/>
          <w:sz w:val="28"/>
          <w:szCs w:val="28"/>
        </w:rPr>
        <w:t xml:space="preserve"> по поручению Главы государства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2790" w:rsidRDefault="00FC43FE" w:rsidP="00882790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30"/>
          <w:szCs w:val="36"/>
        </w:rPr>
      </w:pPr>
      <w:r>
        <w:rPr>
          <w:rFonts w:ascii="Times New Roman" w:hAnsi="Times New Roman"/>
          <w:bCs/>
          <w:iCs/>
          <w:sz w:val="30"/>
          <w:szCs w:val="36"/>
        </w:rPr>
        <w:t>В 2023 году запланировано продолжить строительство Ледовой арены в г.Светлогорске, начать строительство бассейна в г.Гомеле по ул.Волгоградской, провести реконструкцию четырех стадионов в районных центрах Ельск, Наровля, Лельчицы, Корма.</w:t>
      </w:r>
    </w:p>
    <w:p w:rsidR="00FC43FE" w:rsidRDefault="00FC43FE" w:rsidP="008827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2790" w:rsidRPr="00E32F37" w:rsidRDefault="00882790" w:rsidP="008827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F3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Культура.</w:t>
      </w:r>
      <w:r w:rsidRPr="00E32F3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674C8">
        <w:rPr>
          <w:rFonts w:ascii="Times New Roman" w:eastAsia="Times New Roman" w:hAnsi="Times New Roman" w:cs="Times New Roman"/>
          <w:sz w:val="28"/>
          <w:szCs w:val="28"/>
        </w:rPr>
        <w:t xml:space="preserve">Серьёзное внимание в нашем регионе уделяется </w:t>
      </w:r>
      <w:r w:rsidRPr="00E32F37">
        <w:rPr>
          <w:rFonts w:ascii="Times New Roman" w:eastAsia="Times New Roman" w:hAnsi="Times New Roman" w:cs="Times New Roman"/>
          <w:sz w:val="28"/>
          <w:szCs w:val="28"/>
        </w:rPr>
        <w:t xml:space="preserve">сохранению и развитию культурного наследия. </w:t>
      </w:r>
    </w:p>
    <w:p w:rsidR="00882790" w:rsidRPr="00E32F37" w:rsidRDefault="00882790" w:rsidP="00882790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32F37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Справочно: </w:t>
      </w:r>
      <w:r w:rsidRPr="00E32F37">
        <w:rPr>
          <w:rFonts w:ascii="Times New Roman" w:eastAsia="Times New Roman" w:hAnsi="Times New Roman" w:cs="Times New Roman"/>
          <w:i/>
          <w:sz w:val="28"/>
          <w:szCs w:val="28"/>
        </w:rPr>
        <w:t xml:space="preserve">Сеть отрасли составляет </w:t>
      </w:r>
      <w:r w:rsidRPr="00E32F3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135 </w:t>
      </w:r>
      <w:r w:rsidRPr="00E32F37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организаций </w:t>
      </w:r>
      <w:r w:rsidR="00A674C8">
        <w:rPr>
          <w:rFonts w:ascii="Times New Roman" w:eastAsia="Calibri" w:hAnsi="Times New Roman" w:cs="Times New Roman"/>
          <w:i/>
          <w:sz w:val="28"/>
          <w:szCs w:val="28"/>
        </w:rPr>
        <w:t>(58 </w:t>
      </w:r>
      <w:r w:rsidRPr="00E32F37">
        <w:rPr>
          <w:rFonts w:ascii="Times New Roman" w:eastAsia="Calibri" w:hAnsi="Times New Roman" w:cs="Times New Roman"/>
          <w:i/>
          <w:sz w:val="28"/>
          <w:szCs w:val="28"/>
        </w:rPr>
        <w:t xml:space="preserve">клубных учреждений, 23 библиотеки, 26 музеев, 6 театрально-зрелищных организаций, 2 парка, 2 зоопарка и 18 киновидеопредприятий) и </w:t>
      </w:r>
      <w:r w:rsidRPr="00E32F37">
        <w:rPr>
          <w:rFonts w:ascii="Times New Roman" w:eastAsia="Calibri" w:hAnsi="Times New Roman" w:cs="Times New Roman"/>
          <w:b/>
          <w:i/>
          <w:sz w:val="28"/>
          <w:szCs w:val="28"/>
        </w:rPr>
        <w:t>61</w:t>
      </w:r>
      <w:r w:rsidRPr="00E32F37">
        <w:rPr>
          <w:rFonts w:ascii="Times New Roman" w:eastAsia="Calibri" w:hAnsi="Times New Roman" w:cs="Times New Roman"/>
          <w:i/>
          <w:sz w:val="28"/>
          <w:szCs w:val="28"/>
        </w:rPr>
        <w:t xml:space="preserve"> учреждение образован</w:t>
      </w:r>
      <w:r w:rsidR="00A674C8">
        <w:rPr>
          <w:rFonts w:ascii="Times New Roman" w:eastAsia="Calibri" w:hAnsi="Times New Roman" w:cs="Times New Roman"/>
          <w:i/>
          <w:sz w:val="28"/>
          <w:szCs w:val="28"/>
        </w:rPr>
        <w:t xml:space="preserve">ия (58 детских школ искусств и </w:t>
      </w:r>
      <w:r w:rsidRPr="00E32F37">
        <w:rPr>
          <w:rFonts w:ascii="Times New Roman" w:eastAsia="Calibri" w:hAnsi="Times New Roman" w:cs="Times New Roman"/>
          <w:i/>
          <w:sz w:val="28"/>
          <w:szCs w:val="28"/>
        </w:rPr>
        <w:t>3 колледжа)</w:t>
      </w:r>
      <w:r w:rsidRPr="00E32F37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77C94" w:rsidRDefault="00882790" w:rsidP="008827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F37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Pr="00E32F37">
        <w:rPr>
          <w:rFonts w:ascii="Times New Roman" w:hAnsi="Times New Roman" w:cs="Times New Roman"/>
          <w:sz w:val="28"/>
          <w:szCs w:val="28"/>
        </w:rPr>
        <w:t xml:space="preserve">Большое внимание уделяется выявлению  и поддержке талантливой молодёжи. </w:t>
      </w:r>
      <w:r w:rsidRPr="00E32F37">
        <w:rPr>
          <w:rFonts w:ascii="Times New Roman" w:hAnsi="Times New Roman" w:cs="Times New Roman"/>
          <w:bCs/>
          <w:sz w:val="28"/>
          <w:szCs w:val="28"/>
        </w:rPr>
        <w:t>Награду  специального Фонда Президента Республики Беларусь по поддержке талантливой молодежи в 2022г. получили 25 человек. У</w:t>
      </w:r>
      <w:r w:rsidRPr="00E32F37">
        <w:rPr>
          <w:rFonts w:ascii="Times New Roman" w:hAnsi="Times New Roman" w:cs="Times New Roman"/>
          <w:sz w:val="28"/>
          <w:szCs w:val="28"/>
        </w:rPr>
        <w:t>чащиеся детских школ искусств Гомельщины  приняли участие  в многочисленных</w:t>
      </w:r>
      <w:r w:rsidRPr="00E32F37">
        <w:rPr>
          <w:rFonts w:ascii="Times New Roman" w:hAnsi="Times New Roman" w:cs="Times New Roman"/>
          <w:b/>
          <w:sz w:val="28"/>
          <w:szCs w:val="28"/>
        </w:rPr>
        <w:t xml:space="preserve"> международных фестивалях и конкурсах </w:t>
      </w:r>
      <w:r w:rsidRPr="00E32F37">
        <w:rPr>
          <w:rFonts w:ascii="Times New Roman" w:hAnsi="Times New Roman" w:cs="Times New Roman"/>
          <w:sz w:val="28"/>
          <w:szCs w:val="28"/>
        </w:rPr>
        <w:t>как в Республике Беларусь, так и за рубежом, в т.ч. дистанционно.</w:t>
      </w:r>
    </w:p>
    <w:p w:rsidR="00882790" w:rsidRPr="00A60A0C" w:rsidRDefault="00882790" w:rsidP="00177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ab/>
        <w:t>Гомельщина остается центром межрегиональных и международных культурных связей.</w:t>
      </w:r>
      <w:r w:rsidR="00177C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регионе на высоком уровне были проведены такие творческие форумы, как </w:t>
      </w:r>
      <w:r w:rsidRPr="00A60A0C">
        <w:rPr>
          <w:rFonts w:ascii="Times New Roman" w:hAnsi="Times New Roman" w:cs="Times New Roman"/>
          <w:b/>
          <w:sz w:val="28"/>
          <w:szCs w:val="28"/>
        </w:rPr>
        <w:t xml:space="preserve">Международный фестиваль этнокультурных традиций «Зов Полесья», День белорусской письменности,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A60A0C">
        <w:rPr>
          <w:rFonts w:ascii="Times New Roman" w:hAnsi="Times New Roman" w:cs="Times New Roman"/>
          <w:b/>
          <w:sz w:val="28"/>
          <w:szCs w:val="28"/>
        </w:rPr>
        <w:t>еждународный фестиваль хореографического искусства «</w:t>
      </w:r>
      <w:r w:rsidRPr="00A60A0C">
        <w:rPr>
          <w:rFonts w:ascii="Times New Roman" w:hAnsi="Times New Roman" w:cs="Times New Roman"/>
          <w:b/>
          <w:sz w:val="28"/>
          <w:szCs w:val="28"/>
          <w:lang w:val="be-BY"/>
        </w:rPr>
        <w:t>Сожскі карагод</w:t>
      </w:r>
      <w:r w:rsidRPr="00A60A0C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882790" w:rsidRDefault="00882790" w:rsidP="008827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</w:t>
      </w:r>
      <w:r w:rsidR="00177C94">
        <w:rPr>
          <w:rFonts w:ascii="Times New Roman" w:hAnsi="Times New Roman" w:cs="Times New Roman"/>
          <w:sz w:val="28"/>
          <w:szCs w:val="28"/>
        </w:rPr>
        <w:t>,</w:t>
      </w:r>
      <w:r w:rsidRPr="00E32F37">
        <w:rPr>
          <w:rFonts w:ascii="Times New Roman" w:hAnsi="Times New Roman" w:cs="Times New Roman"/>
          <w:sz w:val="28"/>
          <w:szCs w:val="28"/>
        </w:rPr>
        <w:t xml:space="preserve"> </w:t>
      </w:r>
      <w:r w:rsidRPr="00E32F37">
        <w:rPr>
          <w:rFonts w:ascii="Times New Roman" w:hAnsi="Times New Roman" w:cs="Times New Roman"/>
          <w:b/>
          <w:sz w:val="28"/>
          <w:szCs w:val="28"/>
        </w:rPr>
        <w:t>календарь культурных событий Гомельщины</w:t>
      </w:r>
      <w:r w:rsidRPr="00E32F37">
        <w:rPr>
          <w:rFonts w:ascii="Times New Roman" w:hAnsi="Times New Roman" w:cs="Times New Roman"/>
          <w:sz w:val="28"/>
          <w:szCs w:val="28"/>
        </w:rPr>
        <w:t xml:space="preserve"> (</w:t>
      </w:r>
      <w:hyperlink r:id="rId12" w:history="1">
        <w:r w:rsidR="00F659AB" w:rsidRPr="0006389F">
          <w:rPr>
            <w:rStyle w:val="a3"/>
            <w:rFonts w:ascii="Times New Roman" w:hAnsi="Times New Roman" w:cs="Times New Roman"/>
            <w:sz w:val="28"/>
            <w:szCs w:val="28"/>
          </w:rPr>
          <w:t>http://www.gomel-region.by/ru/kalendar2023-ru/</w:t>
        </w:r>
      </w:hyperlink>
      <w:r w:rsidRPr="00E32F3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очень насыщен</w:t>
      </w:r>
      <w:r w:rsidRPr="00E32F37">
        <w:rPr>
          <w:rFonts w:ascii="Times New Roman" w:hAnsi="Times New Roman" w:cs="Times New Roman"/>
          <w:sz w:val="28"/>
          <w:szCs w:val="28"/>
        </w:rPr>
        <w:t>.</w:t>
      </w:r>
    </w:p>
    <w:p w:rsidR="004B7493" w:rsidRPr="00E32F37" w:rsidRDefault="00B91C19" w:rsidP="00B91C19">
      <w:pPr>
        <w:spacing w:after="0" w:line="240" w:lineRule="auto"/>
        <w:ind w:left="4536" w:firstLine="708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F4FB65D" wp14:editId="7013DC75">
            <wp:simplePos x="0" y="0"/>
            <wp:positionH relativeFrom="column">
              <wp:posOffset>140871</wp:posOffset>
            </wp:positionH>
            <wp:positionV relativeFrom="paragraph">
              <wp:posOffset>8477</wp:posOffset>
            </wp:positionV>
            <wp:extent cx="2553195" cy="3081987"/>
            <wp:effectExtent l="0" t="0" r="0" b="44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939" cy="3081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9AB">
        <w:rPr>
          <w:rFonts w:ascii="Times New Roman" w:hAnsi="Times New Roman" w:cs="Times New Roman"/>
          <w:sz w:val="28"/>
          <w:szCs w:val="28"/>
        </w:rPr>
        <w:t>Масштабная работа проведена</w:t>
      </w:r>
      <w:r w:rsidR="004B7493">
        <w:rPr>
          <w:rFonts w:ascii="Times New Roman" w:hAnsi="Times New Roman" w:cs="Times New Roman"/>
          <w:sz w:val="28"/>
          <w:szCs w:val="28"/>
        </w:rPr>
        <w:t xml:space="preserve"> в рамках Года</w:t>
      </w:r>
      <w:r w:rsidR="002C0679">
        <w:rPr>
          <w:rFonts w:ascii="Times New Roman" w:hAnsi="Times New Roman" w:cs="Times New Roman"/>
          <w:sz w:val="28"/>
          <w:szCs w:val="28"/>
        </w:rPr>
        <w:t xml:space="preserve"> исторической памяти. Появились</w:t>
      </w:r>
      <w:r w:rsidR="004B7493">
        <w:rPr>
          <w:rFonts w:ascii="Times New Roman" w:hAnsi="Times New Roman" w:cs="Times New Roman"/>
          <w:sz w:val="28"/>
          <w:szCs w:val="28"/>
        </w:rPr>
        <w:t xml:space="preserve"> новые мур</w:t>
      </w:r>
      <w:r w:rsidR="002C0679">
        <w:rPr>
          <w:rFonts w:ascii="Times New Roman" w:hAnsi="Times New Roman" w:cs="Times New Roman"/>
          <w:sz w:val="28"/>
          <w:szCs w:val="28"/>
        </w:rPr>
        <w:t>алы и памятные доски, проведены</w:t>
      </w:r>
      <w:r w:rsidR="004B7493">
        <w:rPr>
          <w:rFonts w:ascii="Times New Roman" w:hAnsi="Times New Roman" w:cs="Times New Roman"/>
          <w:sz w:val="28"/>
          <w:szCs w:val="28"/>
        </w:rPr>
        <w:t xml:space="preserve"> научно-практические конференции и круглые столы.</w:t>
      </w:r>
    </w:p>
    <w:p w:rsidR="00882790" w:rsidRDefault="004B7493" w:rsidP="002C2544">
      <w:pPr>
        <w:tabs>
          <w:tab w:val="left" w:pos="709"/>
        </w:tabs>
        <w:spacing w:after="0" w:line="240" w:lineRule="auto"/>
        <w:ind w:left="4536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Эстафету </w:t>
      </w:r>
      <w:r w:rsidR="00882790" w:rsidRPr="00E32F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знаковых мероприятий в рамках Года </w:t>
      </w:r>
      <w:r w:rsidR="00272A3D">
        <w:rPr>
          <w:rFonts w:ascii="Times New Roman" w:hAnsi="Times New Roman" w:cs="Times New Roman"/>
          <w:sz w:val="28"/>
          <w:szCs w:val="28"/>
        </w:rPr>
        <w:t>мира и созидания</w:t>
      </w:r>
      <w:r>
        <w:rPr>
          <w:rFonts w:ascii="Times New Roman" w:hAnsi="Times New Roman" w:cs="Times New Roman"/>
          <w:sz w:val="28"/>
          <w:szCs w:val="28"/>
        </w:rPr>
        <w:t xml:space="preserve"> уже при</w:t>
      </w:r>
      <w:r w:rsidR="00272A3D">
        <w:rPr>
          <w:rFonts w:ascii="Times New Roman" w:hAnsi="Times New Roman" w:cs="Times New Roman"/>
          <w:sz w:val="28"/>
          <w:szCs w:val="28"/>
        </w:rPr>
        <w:t>няли</w:t>
      </w:r>
      <w:r>
        <w:rPr>
          <w:rFonts w:ascii="Times New Roman" w:hAnsi="Times New Roman" w:cs="Times New Roman"/>
          <w:sz w:val="28"/>
          <w:szCs w:val="28"/>
        </w:rPr>
        <w:t xml:space="preserve"> торжества в честь 85-летия со дня образования Гомельской области.</w:t>
      </w:r>
    </w:p>
    <w:p w:rsidR="004B7493" w:rsidRDefault="004B7493" w:rsidP="002C2544">
      <w:pPr>
        <w:tabs>
          <w:tab w:val="left" w:pos="709"/>
        </w:tabs>
        <w:spacing w:after="0" w:line="240" w:lineRule="auto"/>
        <w:ind w:left="4536"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4304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  <w:r w:rsidRPr="0014304A">
        <w:rPr>
          <w:rFonts w:ascii="Times New Roman" w:hAnsi="Times New Roman" w:cs="Times New Roman"/>
          <w:i/>
          <w:sz w:val="28"/>
          <w:szCs w:val="28"/>
        </w:rPr>
        <w:t xml:space="preserve"> 15 января 1938 года первая сессия Верховного Совета СССР приняла постановление «</w:t>
      </w:r>
      <w:r w:rsidR="003337A1" w:rsidRPr="0014304A">
        <w:rPr>
          <w:rFonts w:ascii="Times New Roman" w:hAnsi="Times New Roman" w:cs="Times New Roman"/>
          <w:i/>
          <w:sz w:val="28"/>
          <w:szCs w:val="28"/>
        </w:rPr>
        <w:t>Об изменении и дополнении статей Конституции СССР о введении в БССР областного административного деления</w:t>
      </w:r>
      <w:r w:rsidRPr="0014304A">
        <w:rPr>
          <w:rFonts w:ascii="Times New Roman" w:hAnsi="Times New Roman" w:cs="Times New Roman"/>
          <w:i/>
          <w:sz w:val="28"/>
          <w:szCs w:val="28"/>
        </w:rPr>
        <w:t>»</w:t>
      </w:r>
      <w:r w:rsidR="003337A1" w:rsidRPr="0014304A">
        <w:rPr>
          <w:rFonts w:ascii="Times New Roman" w:hAnsi="Times New Roman" w:cs="Times New Roman"/>
          <w:i/>
          <w:sz w:val="28"/>
          <w:szCs w:val="28"/>
        </w:rPr>
        <w:t>, согласно которому была образована Гомельская область.</w:t>
      </w:r>
    </w:p>
    <w:p w:rsidR="002C0679" w:rsidRPr="00AD2C42" w:rsidRDefault="002C0679" w:rsidP="002C0679">
      <w:pPr>
        <w:pStyle w:val="Style3"/>
        <w:ind w:firstLine="709"/>
        <w:jc w:val="both"/>
        <w:rPr>
          <w:rStyle w:val="FontStyle18"/>
          <w:sz w:val="28"/>
          <w:szCs w:val="28"/>
        </w:rPr>
      </w:pPr>
      <w:r>
        <w:rPr>
          <w:rStyle w:val="FontStyle18"/>
          <w:b/>
          <w:sz w:val="28"/>
          <w:szCs w:val="28"/>
        </w:rPr>
        <w:t xml:space="preserve">Год мира и созидания </w:t>
      </w:r>
      <w:r>
        <w:rPr>
          <w:rStyle w:val="FontStyle18"/>
          <w:sz w:val="28"/>
          <w:szCs w:val="28"/>
        </w:rPr>
        <w:t>будет ознаменован многочисленными общественно-культурными мероприятиями, среди крупнейших – республиканские фестивали фольклорного искусства «Бера</w:t>
      </w:r>
      <w:r w:rsidR="00D9468C">
        <w:rPr>
          <w:rStyle w:val="FontStyle18"/>
          <w:sz w:val="28"/>
          <w:szCs w:val="28"/>
        </w:rPr>
        <w:t>г</w:t>
      </w:r>
      <w:r>
        <w:rPr>
          <w:rStyle w:val="FontStyle18"/>
          <w:sz w:val="28"/>
          <w:szCs w:val="28"/>
          <w:lang w:val="be-BY"/>
        </w:rPr>
        <w:t>іня</w:t>
      </w:r>
      <w:r>
        <w:rPr>
          <w:rStyle w:val="FontStyle18"/>
          <w:sz w:val="28"/>
          <w:szCs w:val="28"/>
        </w:rPr>
        <w:t>» и народного юмора «Автю</w:t>
      </w:r>
      <w:r w:rsidR="00D9468C">
        <w:rPr>
          <w:rStyle w:val="FontStyle18"/>
          <w:sz w:val="28"/>
          <w:szCs w:val="28"/>
        </w:rPr>
        <w:t>к</w:t>
      </w:r>
      <w:r>
        <w:rPr>
          <w:rStyle w:val="FontStyle18"/>
          <w:sz w:val="28"/>
          <w:szCs w:val="28"/>
          <w:lang w:val="be-BY"/>
        </w:rPr>
        <w:t>і</w:t>
      </w:r>
      <w:r>
        <w:rPr>
          <w:rStyle w:val="FontStyle18"/>
          <w:sz w:val="28"/>
          <w:szCs w:val="28"/>
        </w:rPr>
        <w:t>» и др.</w:t>
      </w:r>
    </w:p>
    <w:p w:rsidR="00882790" w:rsidRPr="00E32F37" w:rsidRDefault="00882790" w:rsidP="008827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F37">
        <w:rPr>
          <w:rFonts w:ascii="Times New Roman" w:hAnsi="Times New Roman" w:cs="Times New Roman"/>
          <w:sz w:val="28"/>
          <w:szCs w:val="28"/>
        </w:rPr>
        <w:tab/>
        <w:t>Таким образом, работа всех отраслей области направлена на создание условий, обеспечивающих достойную жизнь населения и высокие социальные стандарты. </w:t>
      </w:r>
    </w:p>
    <w:p w:rsidR="00882790" w:rsidRPr="00E32F37" w:rsidRDefault="00882790" w:rsidP="00B91C19">
      <w:pPr>
        <w:tabs>
          <w:tab w:val="left" w:pos="709"/>
        </w:tabs>
        <w:spacing w:after="0" w:line="240" w:lineRule="auto"/>
        <w:ind w:left="2835" w:right="-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32F37">
        <w:rPr>
          <w:rFonts w:ascii="Times New Roman" w:eastAsia="Times New Roman" w:hAnsi="Times New Roman" w:cs="Times New Roman"/>
          <w:sz w:val="20"/>
          <w:szCs w:val="20"/>
        </w:rPr>
        <w:t>Комитет экономики облисполкома</w:t>
      </w:r>
    </w:p>
    <w:p w:rsidR="00882790" w:rsidRPr="00E32F37" w:rsidRDefault="00882790" w:rsidP="00B91C19">
      <w:pPr>
        <w:spacing w:after="0" w:line="240" w:lineRule="auto"/>
        <w:ind w:left="2835"/>
        <w:rPr>
          <w:rFonts w:ascii="Times New Roman" w:eastAsia="Times New Roman" w:hAnsi="Times New Roman" w:cs="Times New Roman"/>
          <w:sz w:val="20"/>
          <w:szCs w:val="20"/>
        </w:rPr>
      </w:pPr>
      <w:r w:rsidRPr="00E32F37">
        <w:rPr>
          <w:rFonts w:ascii="Times New Roman" w:eastAsia="Times New Roman" w:hAnsi="Times New Roman" w:cs="Times New Roman"/>
          <w:sz w:val="20"/>
          <w:szCs w:val="20"/>
        </w:rPr>
        <w:t>Комитет по сельскому хозяйству и продовольствию облисполкома</w:t>
      </w:r>
    </w:p>
    <w:p w:rsidR="00882790" w:rsidRPr="00E32F37" w:rsidRDefault="00882790" w:rsidP="00B91C19">
      <w:pPr>
        <w:spacing w:after="0" w:line="240" w:lineRule="auto"/>
        <w:ind w:left="2835"/>
        <w:rPr>
          <w:rFonts w:ascii="Times New Roman" w:eastAsia="Times New Roman" w:hAnsi="Times New Roman" w:cs="Times New Roman"/>
          <w:sz w:val="20"/>
          <w:szCs w:val="20"/>
        </w:rPr>
      </w:pPr>
      <w:r w:rsidRPr="00E32F37">
        <w:rPr>
          <w:rFonts w:ascii="Times New Roman" w:eastAsia="Times New Roman" w:hAnsi="Times New Roman" w:cs="Times New Roman"/>
          <w:sz w:val="20"/>
          <w:szCs w:val="20"/>
        </w:rPr>
        <w:t>Комитет по труду, занятости и социальной защите облисполкома</w:t>
      </w:r>
    </w:p>
    <w:p w:rsidR="00882790" w:rsidRPr="00E32F37" w:rsidRDefault="00882790" w:rsidP="00B91C19">
      <w:pPr>
        <w:spacing w:after="0" w:line="240" w:lineRule="auto"/>
        <w:ind w:left="2835"/>
        <w:rPr>
          <w:rFonts w:ascii="Times New Roman" w:eastAsia="Times New Roman" w:hAnsi="Times New Roman" w:cs="Times New Roman"/>
          <w:sz w:val="20"/>
          <w:szCs w:val="20"/>
        </w:rPr>
      </w:pPr>
      <w:r w:rsidRPr="00E32F37">
        <w:rPr>
          <w:rFonts w:ascii="Times New Roman" w:eastAsia="Times New Roman" w:hAnsi="Times New Roman" w:cs="Times New Roman"/>
          <w:sz w:val="20"/>
          <w:szCs w:val="20"/>
        </w:rPr>
        <w:t>Комитет по архитектуре и строительству облисполкома</w:t>
      </w:r>
    </w:p>
    <w:p w:rsidR="00882790" w:rsidRPr="00E32F37" w:rsidRDefault="00882790" w:rsidP="00B91C19">
      <w:pPr>
        <w:spacing w:after="0" w:line="240" w:lineRule="auto"/>
        <w:ind w:left="2835"/>
        <w:rPr>
          <w:rFonts w:ascii="Times New Roman" w:eastAsia="Calibri" w:hAnsi="Times New Roman" w:cs="Times New Roman"/>
          <w:sz w:val="20"/>
          <w:szCs w:val="20"/>
        </w:rPr>
      </w:pPr>
      <w:r w:rsidRPr="00E32F37">
        <w:rPr>
          <w:rFonts w:ascii="Times New Roman" w:eastAsia="Times New Roman" w:hAnsi="Times New Roman" w:cs="Times New Roman"/>
          <w:sz w:val="20"/>
          <w:szCs w:val="20"/>
        </w:rPr>
        <w:t>Главное управление идеологической работы, культуры и по делам молодежи облисполкома</w:t>
      </w:r>
    </w:p>
    <w:p w:rsidR="00882790" w:rsidRPr="00E32F37" w:rsidRDefault="00882790" w:rsidP="00B91C19">
      <w:pPr>
        <w:spacing w:after="0" w:line="240" w:lineRule="auto"/>
        <w:ind w:left="2835"/>
        <w:rPr>
          <w:rFonts w:ascii="Times New Roman" w:eastAsia="Times New Roman" w:hAnsi="Times New Roman" w:cs="Times New Roman"/>
          <w:sz w:val="20"/>
          <w:szCs w:val="20"/>
        </w:rPr>
      </w:pPr>
      <w:r w:rsidRPr="00E32F37">
        <w:rPr>
          <w:rFonts w:ascii="Times New Roman" w:eastAsia="Times New Roman" w:hAnsi="Times New Roman" w:cs="Times New Roman"/>
          <w:sz w:val="20"/>
          <w:szCs w:val="20"/>
        </w:rPr>
        <w:t>Главное управление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по</w:t>
      </w:r>
      <w:r w:rsidRPr="00E32F37">
        <w:rPr>
          <w:rFonts w:ascii="Times New Roman" w:eastAsia="Times New Roman" w:hAnsi="Times New Roman" w:cs="Times New Roman"/>
          <w:sz w:val="20"/>
          <w:szCs w:val="20"/>
        </w:rPr>
        <w:t xml:space="preserve"> здравоохранени</w:t>
      </w:r>
      <w:r>
        <w:rPr>
          <w:rFonts w:ascii="Times New Roman" w:eastAsia="Times New Roman" w:hAnsi="Times New Roman" w:cs="Times New Roman"/>
          <w:sz w:val="20"/>
          <w:szCs w:val="20"/>
        </w:rPr>
        <w:t>ю</w:t>
      </w:r>
      <w:r w:rsidRPr="00E32F37">
        <w:rPr>
          <w:rFonts w:ascii="Times New Roman" w:eastAsia="Times New Roman" w:hAnsi="Times New Roman" w:cs="Times New Roman"/>
          <w:sz w:val="20"/>
          <w:szCs w:val="20"/>
        </w:rPr>
        <w:t xml:space="preserve"> облисполкома</w:t>
      </w:r>
    </w:p>
    <w:p w:rsidR="00882790" w:rsidRPr="00E32F37" w:rsidRDefault="00882790" w:rsidP="00B91C19">
      <w:pPr>
        <w:spacing w:after="0" w:line="240" w:lineRule="auto"/>
        <w:ind w:left="2835"/>
        <w:rPr>
          <w:rFonts w:ascii="Times New Roman" w:eastAsia="Times New Roman" w:hAnsi="Times New Roman" w:cs="Times New Roman"/>
          <w:sz w:val="20"/>
          <w:szCs w:val="20"/>
        </w:rPr>
      </w:pPr>
      <w:r w:rsidRPr="00E32F37">
        <w:rPr>
          <w:rFonts w:ascii="Times New Roman" w:eastAsia="Times New Roman" w:hAnsi="Times New Roman" w:cs="Times New Roman"/>
          <w:sz w:val="20"/>
          <w:szCs w:val="20"/>
        </w:rPr>
        <w:t>Главное управление образования облисполкома</w:t>
      </w:r>
    </w:p>
    <w:p w:rsidR="00882790" w:rsidRPr="00E32F37" w:rsidRDefault="00882790" w:rsidP="00B91C19">
      <w:pPr>
        <w:spacing w:after="0" w:line="240" w:lineRule="auto"/>
        <w:ind w:left="2835"/>
        <w:rPr>
          <w:rFonts w:ascii="Times New Roman" w:eastAsia="Times New Roman" w:hAnsi="Times New Roman" w:cs="Times New Roman"/>
          <w:sz w:val="20"/>
          <w:szCs w:val="20"/>
        </w:rPr>
      </w:pPr>
      <w:r w:rsidRPr="00E32F37">
        <w:rPr>
          <w:rFonts w:ascii="Times New Roman" w:eastAsia="Times New Roman" w:hAnsi="Times New Roman" w:cs="Times New Roman"/>
          <w:sz w:val="20"/>
          <w:szCs w:val="20"/>
        </w:rPr>
        <w:t>Управление спорта и туризма облисполкома</w:t>
      </w:r>
    </w:p>
    <w:p w:rsidR="00882790" w:rsidRPr="00E32F37" w:rsidRDefault="00882790" w:rsidP="00B91C19">
      <w:pPr>
        <w:tabs>
          <w:tab w:val="left" w:pos="709"/>
        </w:tabs>
        <w:spacing w:after="0" w:line="240" w:lineRule="auto"/>
        <w:ind w:left="2835" w:right="-1"/>
        <w:rPr>
          <w:rFonts w:ascii="Times New Roman" w:hAnsi="Times New Roman" w:cs="Times New Roman"/>
          <w:sz w:val="28"/>
          <w:szCs w:val="28"/>
        </w:rPr>
      </w:pPr>
      <w:r w:rsidRPr="00E32F37">
        <w:rPr>
          <w:rFonts w:ascii="Times New Roman" w:eastAsia="Times New Roman" w:hAnsi="Times New Roman" w:cs="Times New Roman"/>
          <w:sz w:val="20"/>
          <w:szCs w:val="20"/>
        </w:rPr>
        <w:t>Государственное объединение «Жилищно-коммунальное хозяйство Гомельской области»</w:t>
      </w:r>
    </w:p>
    <w:p w:rsidR="007F403E" w:rsidRDefault="007F403E"/>
    <w:sectPr w:rsidR="007F403E" w:rsidSect="00D9468C">
      <w:headerReference w:type="default" r:id="rId14"/>
      <w:pgSz w:w="11906" w:h="16838"/>
      <w:pgMar w:top="284" w:right="567" w:bottom="5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607" w:rsidRDefault="00E54607">
      <w:pPr>
        <w:spacing w:after="0" w:line="240" w:lineRule="auto"/>
      </w:pPr>
      <w:r>
        <w:separator/>
      </w:r>
    </w:p>
  </w:endnote>
  <w:endnote w:type="continuationSeparator" w:id="0">
    <w:p w:rsidR="00E54607" w:rsidRDefault="00E54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607" w:rsidRDefault="00E54607">
      <w:pPr>
        <w:spacing w:after="0" w:line="240" w:lineRule="auto"/>
      </w:pPr>
      <w:r>
        <w:separator/>
      </w:r>
    </w:p>
  </w:footnote>
  <w:footnote w:type="continuationSeparator" w:id="0">
    <w:p w:rsidR="00E54607" w:rsidRDefault="00E54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9043850"/>
      <w:docPartObj>
        <w:docPartGallery w:val="Page Numbers (Top of Page)"/>
        <w:docPartUnique/>
      </w:docPartObj>
    </w:sdtPr>
    <w:sdtEndPr/>
    <w:sdtContent>
      <w:p w:rsidR="00B75736" w:rsidRDefault="003337A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646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B75736" w:rsidRDefault="00E5460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790"/>
    <w:rsid w:val="000066E7"/>
    <w:rsid w:val="000146D2"/>
    <w:rsid w:val="00022EBC"/>
    <w:rsid w:val="0002432A"/>
    <w:rsid w:val="00024F8B"/>
    <w:rsid w:val="000259FE"/>
    <w:rsid w:val="00027805"/>
    <w:rsid w:val="000361E4"/>
    <w:rsid w:val="00036261"/>
    <w:rsid w:val="00042936"/>
    <w:rsid w:val="00044482"/>
    <w:rsid w:val="00047767"/>
    <w:rsid w:val="0006173C"/>
    <w:rsid w:val="000648E7"/>
    <w:rsid w:val="00067C2E"/>
    <w:rsid w:val="00076464"/>
    <w:rsid w:val="00076D4F"/>
    <w:rsid w:val="00081E8E"/>
    <w:rsid w:val="00086889"/>
    <w:rsid w:val="00087F37"/>
    <w:rsid w:val="00091DBB"/>
    <w:rsid w:val="000A2FBD"/>
    <w:rsid w:val="000B543F"/>
    <w:rsid w:val="000B57A3"/>
    <w:rsid w:val="000C1653"/>
    <w:rsid w:val="000C7B89"/>
    <w:rsid w:val="000E1FFC"/>
    <w:rsid w:val="000F3139"/>
    <w:rsid w:val="000F5542"/>
    <w:rsid w:val="00100F87"/>
    <w:rsid w:val="00103BC8"/>
    <w:rsid w:val="00113AA6"/>
    <w:rsid w:val="00115700"/>
    <w:rsid w:val="00115720"/>
    <w:rsid w:val="0012427A"/>
    <w:rsid w:val="001372C7"/>
    <w:rsid w:val="0014304A"/>
    <w:rsid w:val="00143289"/>
    <w:rsid w:val="00150626"/>
    <w:rsid w:val="00151249"/>
    <w:rsid w:val="001534C7"/>
    <w:rsid w:val="00156FBF"/>
    <w:rsid w:val="00163194"/>
    <w:rsid w:val="001719CD"/>
    <w:rsid w:val="00177101"/>
    <w:rsid w:val="00177C94"/>
    <w:rsid w:val="001802F6"/>
    <w:rsid w:val="00183C65"/>
    <w:rsid w:val="00190300"/>
    <w:rsid w:val="00194628"/>
    <w:rsid w:val="0019702E"/>
    <w:rsid w:val="001A028B"/>
    <w:rsid w:val="001A249A"/>
    <w:rsid w:val="001A4EB3"/>
    <w:rsid w:val="001A71BB"/>
    <w:rsid w:val="001B0AE5"/>
    <w:rsid w:val="001B4981"/>
    <w:rsid w:val="001C522F"/>
    <w:rsid w:val="001C5C1B"/>
    <w:rsid w:val="001C650E"/>
    <w:rsid w:val="001D14D7"/>
    <w:rsid w:val="001D3B88"/>
    <w:rsid w:val="001D4C02"/>
    <w:rsid w:val="001D4E94"/>
    <w:rsid w:val="001D5DE6"/>
    <w:rsid w:val="001D78D3"/>
    <w:rsid w:val="001E046F"/>
    <w:rsid w:val="001E4228"/>
    <w:rsid w:val="001E4286"/>
    <w:rsid w:val="001E637F"/>
    <w:rsid w:val="001F78B9"/>
    <w:rsid w:val="001F7C69"/>
    <w:rsid w:val="002024A3"/>
    <w:rsid w:val="00202F73"/>
    <w:rsid w:val="00203EAE"/>
    <w:rsid w:val="00205B80"/>
    <w:rsid w:val="0020627E"/>
    <w:rsid w:val="00206B38"/>
    <w:rsid w:val="00212AC1"/>
    <w:rsid w:val="00212FC9"/>
    <w:rsid w:val="002133BE"/>
    <w:rsid w:val="00214220"/>
    <w:rsid w:val="00231B23"/>
    <w:rsid w:val="002353F6"/>
    <w:rsid w:val="002372B7"/>
    <w:rsid w:val="00242B4C"/>
    <w:rsid w:val="00245E1C"/>
    <w:rsid w:val="00253E76"/>
    <w:rsid w:val="002617E2"/>
    <w:rsid w:val="00263EA3"/>
    <w:rsid w:val="0026556F"/>
    <w:rsid w:val="00272A3D"/>
    <w:rsid w:val="002739F2"/>
    <w:rsid w:val="00277850"/>
    <w:rsid w:val="0028021F"/>
    <w:rsid w:val="00283DE7"/>
    <w:rsid w:val="00285663"/>
    <w:rsid w:val="002927A4"/>
    <w:rsid w:val="002931C9"/>
    <w:rsid w:val="00296F2F"/>
    <w:rsid w:val="002A32A5"/>
    <w:rsid w:val="002A73B9"/>
    <w:rsid w:val="002A74D2"/>
    <w:rsid w:val="002B1A3C"/>
    <w:rsid w:val="002B1C00"/>
    <w:rsid w:val="002B25D0"/>
    <w:rsid w:val="002B33A0"/>
    <w:rsid w:val="002B4223"/>
    <w:rsid w:val="002B4FF5"/>
    <w:rsid w:val="002C0679"/>
    <w:rsid w:val="002C1999"/>
    <w:rsid w:val="002C2544"/>
    <w:rsid w:val="002C2EFD"/>
    <w:rsid w:val="002C3EDA"/>
    <w:rsid w:val="002C4E9D"/>
    <w:rsid w:val="002C5EBF"/>
    <w:rsid w:val="002D0382"/>
    <w:rsid w:val="002D600F"/>
    <w:rsid w:val="002E0A6C"/>
    <w:rsid w:val="002E18A1"/>
    <w:rsid w:val="002E28E6"/>
    <w:rsid w:val="002E3BEB"/>
    <w:rsid w:val="002E67C2"/>
    <w:rsid w:val="002E68F1"/>
    <w:rsid w:val="002F1F74"/>
    <w:rsid w:val="002F66C8"/>
    <w:rsid w:val="002F727C"/>
    <w:rsid w:val="003011AE"/>
    <w:rsid w:val="00303487"/>
    <w:rsid w:val="003060CE"/>
    <w:rsid w:val="00311002"/>
    <w:rsid w:val="00314107"/>
    <w:rsid w:val="003307A2"/>
    <w:rsid w:val="00332002"/>
    <w:rsid w:val="003337A1"/>
    <w:rsid w:val="00337682"/>
    <w:rsid w:val="00340209"/>
    <w:rsid w:val="0034250D"/>
    <w:rsid w:val="00343D74"/>
    <w:rsid w:val="00346582"/>
    <w:rsid w:val="00347A04"/>
    <w:rsid w:val="003541E4"/>
    <w:rsid w:val="00364729"/>
    <w:rsid w:val="003672C5"/>
    <w:rsid w:val="00371C30"/>
    <w:rsid w:val="003722CB"/>
    <w:rsid w:val="003809F0"/>
    <w:rsid w:val="00381C06"/>
    <w:rsid w:val="00382555"/>
    <w:rsid w:val="003835F1"/>
    <w:rsid w:val="00394C6D"/>
    <w:rsid w:val="003A098D"/>
    <w:rsid w:val="003A0EAC"/>
    <w:rsid w:val="003A4EFB"/>
    <w:rsid w:val="003C5BBB"/>
    <w:rsid w:val="003C706B"/>
    <w:rsid w:val="003D0C6C"/>
    <w:rsid w:val="003D55E4"/>
    <w:rsid w:val="003E3F30"/>
    <w:rsid w:val="003E7071"/>
    <w:rsid w:val="003F3920"/>
    <w:rsid w:val="003F4EF4"/>
    <w:rsid w:val="003F7AA1"/>
    <w:rsid w:val="003F7ABA"/>
    <w:rsid w:val="0040085B"/>
    <w:rsid w:val="004065E5"/>
    <w:rsid w:val="004075EB"/>
    <w:rsid w:val="00410710"/>
    <w:rsid w:val="00410DB5"/>
    <w:rsid w:val="004268F8"/>
    <w:rsid w:val="00426CD5"/>
    <w:rsid w:val="00435A48"/>
    <w:rsid w:val="00436124"/>
    <w:rsid w:val="00437A99"/>
    <w:rsid w:val="00470A4E"/>
    <w:rsid w:val="004728B0"/>
    <w:rsid w:val="004734F3"/>
    <w:rsid w:val="00473649"/>
    <w:rsid w:val="00483D81"/>
    <w:rsid w:val="004844E1"/>
    <w:rsid w:val="004846DB"/>
    <w:rsid w:val="004860A9"/>
    <w:rsid w:val="00490584"/>
    <w:rsid w:val="00492628"/>
    <w:rsid w:val="004969D1"/>
    <w:rsid w:val="0049713A"/>
    <w:rsid w:val="004979D2"/>
    <w:rsid w:val="004A1438"/>
    <w:rsid w:val="004A2E09"/>
    <w:rsid w:val="004A3E08"/>
    <w:rsid w:val="004A558E"/>
    <w:rsid w:val="004B21F2"/>
    <w:rsid w:val="004B26B5"/>
    <w:rsid w:val="004B710E"/>
    <w:rsid w:val="004B7493"/>
    <w:rsid w:val="004C2C91"/>
    <w:rsid w:val="004C3392"/>
    <w:rsid w:val="004C66BC"/>
    <w:rsid w:val="004C7011"/>
    <w:rsid w:val="004D184C"/>
    <w:rsid w:val="004D20A9"/>
    <w:rsid w:val="004D29D1"/>
    <w:rsid w:val="004E384D"/>
    <w:rsid w:val="004F1420"/>
    <w:rsid w:val="004F2D9D"/>
    <w:rsid w:val="004F7702"/>
    <w:rsid w:val="0050049F"/>
    <w:rsid w:val="0051086F"/>
    <w:rsid w:val="00510F4F"/>
    <w:rsid w:val="00510FE3"/>
    <w:rsid w:val="00511F54"/>
    <w:rsid w:val="0051391C"/>
    <w:rsid w:val="00513CB7"/>
    <w:rsid w:val="00526608"/>
    <w:rsid w:val="005312F8"/>
    <w:rsid w:val="00542BD2"/>
    <w:rsid w:val="00542C79"/>
    <w:rsid w:val="00543593"/>
    <w:rsid w:val="00546684"/>
    <w:rsid w:val="00550BBA"/>
    <w:rsid w:val="005537B9"/>
    <w:rsid w:val="00553FF1"/>
    <w:rsid w:val="005721ED"/>
    <w:rsid w:val="00572382"/>
    <w:rsid w:val="005735AA"/>
    <w:rsid w:val="005751F5"/>
    <w:rsid w:val="005758E0"/>
    <w:rsid w:val="00576837"/>
    <w:rsid w:val="0058771B"/>
    <w:rsid w:val="00595D74"/>
    <w:rsid w:val="005960B5"/>
    <w:rsid w:val="005A2B65"/>
    <w:rsid w:val="005A31D8"/>
    <w:rsid w:val="005A6D50"/>
    <w:rsid w:val="005A6F38"/>
    <w:rsid w:val="005B0D15"/>
    <w:rsid w:val="005B53D0"/>
    <w:rsid w:val="005C029B"/>
    <w:rsid w:val="005C3765"/>
    <w:rsid w:val="005C3B13"/>
    <w:rsid w:val="005D0900"/>
    <w:rsid w:val="005D437B"/>
    <w:rsid w:val="005E0A4E"/>
    <w:rsid w:val="005E35A6"/>
    <w:rsid w:val="005E4B1D"/>
    <w:rsid w:val="005E7366"/>
    <w:rsid w:val="005F060C"/>
    <w:rsid w:val="005F2578"/>
    <w:rsid w:val="005F3732"/>
    <w:rsid w:val="005F4A1D"/>
    <w:rsid w:val="005F5088"/>
    <w:rsid w:val="005F6079"/>
    <w:rsid w:val="005F61BF"/>
    <w:rsid w:val="0060123B"/>
    <w:rsid w:val="0060169F"/>
    <w:rsid w:val="00602241"/>
    <w:rsid w:val="00603092"/>
    <w:rsid w:val="00604150"/>
    <w:rsid w:val="0061411B"/>
    <w:rsid w:val="00616E5A"/>
    <w:rsid w:val="00620A45"/>
    <w:rsid w:val="00632C0A"/>
    <w:rsid w:val="00634BB2"/>
    <w:rsid w:val="00641571"/>
    <w:rsid w:val="00642F93"/>
    <w:rsid w:val="00654420"/>
    <w:rsid w:val="00656813"/>
    <w:rsid w:val="006625B7"/>
    <w:rsid w:val="006631B1"/>
    <w:rsid w:val="00664DD4"/>
    <w:rsid w:val="006654A5"/>
    <w:rsid w:val="006705E6"/>
    <w:rsid w:val="006730B0"/>
    <w:rsid w:val="00673954"/>
    <w:rsid w:val="00682A51"/>
    <w:rsid w:val="006945B2"/>
    <w:rsid w:val="00696646"/>
    <w:rsid w:val="006A4A9A"/>
    <w:rsid w:val="006C63AC"/>
    <w:rsid w:val="006C721D"/>
    <w:rsid w:val="006D2BF1"/>
    <w:rsid w:val="006E4B02"/>
    <w:rsid w:val="006F0CF5"/>
    <w:rsid w:val="006F17B9"/>
    <w:rsid w:val="006F4979"/>
    <w:rsid w:val="006F4E73"/>
    <w:rsid w:val="00705EC7"/>
    <w:rsid w:val="00714E71"/>
    <w:rsid w:val="00716601"/>
    <w:rsid w:val="0071687C"/>
    <w:rsid w:val="0071744F"/>
    <w:rsid w:val="0071770A"/>
    <w:rsid w:val="00717E58"/>
    <w:rsid w:val="00723768"/>
    <w:rsid w:val="00725792"/>
    <w:rsid w:val="00726A94"/>
    <w:rsid w:val="00730463"/>
    <w:rsid w:val="007354E2"/>
    <w:rsid w:val="0073636F"/>
    <w:rsid w:val="00737BAB"/>
    <w:rsid w:val="0074069D"/>
    <w:rsid w:val="007412BA"/>
    <w:rsid w:val="0074358A"/>
    <w:rsid w:val="00754E2A"/>
    <w:rsid w:val="00760BF7"/>
    <w:rsid w:val="00765B59"/>
    <w:rsid w:val="00771AE0"/>
    <w:rsid w:val="0077373B"/>
    <w:rsid w:val="00776722"/>
    <w:rsid w:val="00776775"/>
    <w:rsid w:val="00786A04"/>
    <w:rsid w:val="007A2D44"/>
    <w:rsid w:val="007A47E8"/>
    <w:rsid w:val="007A6FF5"/>
    <w:rsid w:val="007B7815"/>
    <w:rsid w:val="007C2239"/>
    <w:rsid w:val="007C5406"/>
    <w:rsid w:val="007C62BA"/>
    <w:rsid w:val="007D4BA1"/>
    <w:rsid w:val="007E02CE"/>
    <w:rsid w:val="007E2275"/>
    <w:rsid w:val="007E4D04"/>
    <w:rsid w:val="007E5D72"/>
    <w:rsid w:val="007E62E0"/>
    <w:rsid w:val="007F0B2C"/>
    <w:rsid w:val="007F3B9E"/>
    <w:rsid w:val="007F403E"/>
    <w:rsid w:val="007F5713"/>
    <w:rsid w:val="00814BD6"/>
    <w:rsid w:val="00815A8E"/>
    <w:rsid w:val="0081786C"/>
    <w:rsid w:val="008229B7"/>
    <w:rsid w:val="00824A9A"/>
    <w:rsid w:val="00827E96"/>
    <w:rsid w:val="008334A7"/>
    <w:rsid w:val="00841A1D"/>
    <w:rsid w:val="0084333F"/>
    <w:rsid w:val="00845DAA"/>
    <w:rsid w:val="00855536"/>
    <w:rsid w:val="0085687E"/>
    <w:rsid w:val="00862BF6"/>
    <w:rsid w:val="00865019"/>
    <w:rsid w:val="008668FB"/>
    <w:rsid w:val="00873659"/>
    <w:rsid w:val="00882790"/>
    <w:rsid w:val="00883145"/>
    <w:rsid w:val="00890EA0"/>
    <w:rsid w:val="0089479F"/>
    <w:rsid w:val="008A10DE"/>
    <w:rsid w:val="008A1636"/>
    <w:rsid w:val="008A5A21"/>
    <w:rsid w:val="008A6C08"/>
    <w:rsid w:val="008B217C"/>
    <w:rsid w:val="008B25A7"/>
    <w:rsid w:val="008B2784"/>
    <w:rsid w:val="008C26B3"/>
    <w:rsid w:val="008C5884"/>
    <w:rsid w:val="008C66C2"/>
    <w:rsid w:val="008C6D65"/>
    <w:rsid w:val="008C7BD7"/>
    <w:rsid w:val="008D1721"/>
    <w:rsid w:val="008D5DB8"/>
    <w:rsid w:val="008D6A2F"/>
    <w:rsid w:val="008E057F"/>
    <w:rsid w:val="008E4868"/>
    <w:rsid w:val="008E638C"/>
    <w:rsid w:val="008F490A"/>
    <w:rsid w:val="008F777E"/>
    <w:rsid w:val="009056FA"/>
    <w:rsid w:val="0090746F"/>
    <w:rsid w:val="00914661"/>
    <w:rsid w:val="00916679"/>
    <w:rsid w:val="00921D1A"/>
    <w:rsid w:val="0092380A"/>
    <w:rsid w:val="009265AC"/>
    <w:rsid w:val="00930EBD"/>
    <w:rsid w:val="00937A70"/>
    <w:rsid w:val="00944BD5"/>
    <w:rsid w:val="00950743"/>
    <w:rsid w:val="00950A52"/>
    <w:rsid w:val="009524F0"/>
    <w:rsid w:val="00952D4D"/>
    <w:rsid w:val="009553A5"/>
    <w:rsid w:val="00963FE7"/>
    <w:rsid w:val="00971F29"/>
    <w:rsid w:val="0097724D"/>
    <w:rsid w:val="00983770"/>
    <w:rsid w:val="00987972"/>
    <w:rsid w:val="009900F3"/>
    <w:rsid w:val="009A1F43"/>
    <w:rsid w:val="009A31C5"/>
    <w:rsid w:val="009B5B5F"/>
    <w:rsid w:val="009B776F"/>
    <w:rsid w:val="009B7A76"/>
    <w:rsid w:val="009C0513"/>
    <w:rsid w:val="009C2A88"/>
    <w:rsid w:val="009D0CD3"/>
    <w:rsid w:val="009D5D12"/>
    <w:rsid w:val="009D5D6F"/>
    <w:rsid w:val="009E2C36"/>
    <w:rsid w:val="009E4371"/>
    <w:rsid w:val="009E5EF0"/>
    <w:rsid w:val="009E64D6"/>
    <w:rsid w:val="009F5C99"/>
    <w:rsid w:val="00A0244E"/>
    <w:rsid w:val="00A05AD1"/>
    <w:rsid w:val="00A12D88"/>
    <w:rsid w:val="00A143FB"/>
    <w:rsid w:val="00A22E7B"/>
    <w:rsid w:val="00A25D88"/>
    <w:rsid w:val="00A33108"/>
    <w:rsid w:val="00A37C1A"/>
    <w:rsid w:val="00A46209"/>
    <w:rsid w:val="00A46D32"/>
    <w:rsid w:val="00A525E3"/>
    <w:rsid w:val="00A566EA"/>
    <w:rsid w:val="00A625F0"/>
    <w:rsid w:val="00A6314B"/>
    <w:rsid w:val="00A674C8"/>
    <w:rsid w:val="00A77EC1"/>
    <w:rsid w:val="00A813C8"/>
    <w:rsid w:val="00A92B10"/>
    <w:rsid w:val="00AA309F"/>
    <w:rsid w:val="00AA7980"/>
    <w:rsid w:val="00AB0D53"/>
    <w:rsid w:val="00AB518A"/>
    <w:rsid w:val="00AB5A44"/>
    <w:rsid w:val="00AB5C8F"/>
    <w:rsid w:val="00AB606C"/>
    <w:rsid w:val="00AB6896"/>
    <w:rsid w:val="00AB7DA7"/>
    <w:rsid w:val="00AC0149"/>
    <w:rsid w:val="00AC15FA"/>
    <w:rsid w:val="00AC4123"/>
    <w:rsid w:val="00AC6CDF"/>
    <w:rsid w:val="00AD122D"/>
    <w:rsid w:val="00AD2C42"/>
    <w:rsid w:val="00AD3E94"/>
    <w:rsid w:val="00AD6459"/>
    <w:rsid w:val="00AD675D"/>
    <w:rsid w:val="00AD7941"/>
    <w:rsid w:val="00AE2E27"/>
    <w:rsid w:val="00AE5AB2"/>
    <w:rsid w:val="00AE73BF"/>
    <w:rsid w:val="00AF02E6"/>
    <w:rsid w:val="00AF5745"/>
    <w:rsid w:val="00B00183"/>
    <w:rsid w:val="00B027FF"/>
    <w:rsid w:val="00B049EE"/>
    <w:rsid w:val="00B04A53"/>
    <w:rsid w:val="00B053CD"/>
    <w:rsid w:val="00B0672B"/>
    <w:rsid w:val="00B06A76"/>
    <w:rsid w:val="00B14304"/>
    <w:rsid w:val="00B15D32"/>
    <w:rsid w:val="00B2095C"/>
    <w:rsid w:val="00B2502C"/>
    <w:rsid w:val="00B433F8"/>
    <w:rsid w:val="00B43933"/>
    <w:rsid w:val="00B442EC"/>
    <w:rsid w:val="00B45053"/>
    <w:rsid w:val="00B46D88"/>
    <w:rsid w:val="00B47B42"/>
    <w:rsid w:val="00B520C7"/>
    <w:rsid w:val="00B5307B"/>
    <w:rsid w:val="00B560D9"/>
    <w:rsid w:val="00B57560"/>
    <w:rsid w:val="00B65D1F"/>
    <w:rsid w:val="00B66358"/>
    <w:rsid w:val="00B70236"/>
    <w:rsid w:val="00B73F77"/>
    <w:rsid w:val="00B74747"/>
    <w:rsid w:val="00B762C4"/>
    <w:rsid w:val="00B76DCC"/>
    <w:rsid w:val="00B85BF8"/>
    <w:rsid w:val="00B86077"/>
    <w:rsid w:val="00B91812"/>
    <w:rsid w:val="00B91C19"/>
    <w:rsid w:val="00B94074"/>
    <w:rsid w:val="00BA00D7"/>
    <w:rsid w:val="00BA38C1"/>
    <w:rsid w:val="00BB1E2F"/>
    <w:rsid w:val="00BB3781"/>
    <w:rsid w:val="00BB5380"/>
    <w:rsid w:val="00BB7E03"/>
    <w:rsid w:val="00BC151F"/>
    <w:rsid w:val="00BD769D"/>
    <w:rsid w:val="00BE07A2"/>
    <w:rsid w:val="00BE0FE6"/>
    <w:rsid w:val="00BE6396"/>
    <w:rsid w:val="00BF05BE"/>
    <w:rsid w:val="00BF4475"/>
    <w:rsid w:val="00C117BC"/>
    <w:rsid w:val="00C2400A"/>
    <w:rsid w:val="00C242F9"/>
    <w:rsid w:val="00C251A8"/>
    <w:rsid w:val="00C31CBA"/>
    <w:rsid w:val="00C35213"/>
    <w:rsid w:val="00C36F9A"/>
    <w:rsid w:val="00C4520E"/>
    <w:rsid w:val="00C50E4F"/>
    <w:rsid w:val="00C511FA"/>
    <w:rsid w:val="00C53E4B"/>
    <w:rsid w:val="00C54818"/>
    <w:rsid w:val="00C56984"/>
    <w:rsid w:val="00C56993"/>
    <w:rsid w:val="00C56D5D"/>
    <w:rsid w:val="00C57B33"/>
    <w:rsid w:val="00C64048"/>
    <w:rsid w:val="00C650EA"/>
    <w:rsid w:val="00C673DB"/>
    <w:rsid w:val="00C71F91"/>
    <w:rsid w:val="00C733D8"/>
    <w:rsid w:val="00C7600D"/>
    <w:rsid w:val="00C76A2C"/>
    <w:rsid w:val="00C77B6E"/>
    <w:rsid w:val="00C90824"/>
    <w:rsid w:val="00C9673D"/>
    <w:rsid w:val="00CA51C7"/>
    <w:rsid w:val="00CA5D44"/>
    <w:rsid w:val="00CA7586"/>
    <w:rsid w:val="00CB1662"/>
    <w:rsid w:val="00CB251F"/>
    <w:rsid w:val="00CB52AB"/>
    <w:rsid w:val="00CB62A5"/>
    <w:rsid w:val="00CB6377"/>
    <w:rsid w:val="00CB734D"/>
    <w:rsid w:val="00CC059C"/>
    <w:rsid w:val="00CC254D"/>
    <w:rsid w:val="00CC3A7C"/>
    <w:rsid w:val="00CC6EC1"/>
    <w:rsid w:val="00CD09EC"/>
    <w:rsid w:val="00CD4053"/>
    <w:rsid w:val="00CD7286"/>
    <w:rsid w:val="00CE02BA"/>
    <w:rsid w:val="00CE6312"/>
    <w:rsid w:val="00CE773D"/>
    <w:rsid w:val="00CF06D1"/>
    <w:rsid w:val="00CF176F"/>
    <w:rsid w:val="00CF356C"/>
    <w:rsid w:val="00D159B5"/>
    <w:rsid w:val="00D226BD"/>
    <w:rsid w:val="00D22CE5"/>
    <w:rsid w:val="00D23C0E"/>
    <w:rsid w:val="00D23F17"/>
    <w:rsid w:val="00D262D9"/>
    <w:rsid w:val="00D33AAB"/>
    <w:rsid w:val="00D33FD5"/>
    <w:rsid w:val="00D3771F"/>
    <w:rsid w:val="00D52B22"/>
    <w:rsid w:val="00D53009"/>
    <w:rsid w:val="00D536C7"/>
    <w:rsid w:val="00D55051"/>
    <w:rsid w:val="00D567A1"/>
    <w:rsid w:val="00D57B5A"/>
    <w:rsid w:val="00D60FB0"/>
    <w:rsid w:val="00D667D2"/>
    <w:rsid w:val="00D669A5"/>
    <w:rsid w:val="00D6728A"/>
    <w:rsid w:val="00D70037"/>
    <w:rsid w:val="00D7263E"/>
    <w:rsid w:val="00D7377F"/>
    <w:rsid w:val="00D758FE"/>
    <w:rsid w:val="00D80BB1"/>
    <w:rsid w:val="00D83630"/>
    <w:rsid w:val="00D854C8"/>
    <w:rsid w:val="00D857F9"/>
    <w:rsid w:val="00D932A0"/>
    <w:rsid w:val="00D9468C"/>
    <w:rsid w:val="00D97533"/>
    <w:rsid w:val="00DA476B"/>
    <w:rsid w:val="00DA4CD9"/>
    <w:rsid w:val="00DA6563"/>
    <w:rsid w:val="00DB044F"/>
    <w:rsid w:val="00DB1BA1"/>
    <w:rsid w:val="00DB5C38"/>
    <w:rsid w:val="00DC1B48"/>
    <w:rsid w:val="00DC1B89"/>
    <w:rsid w:val="00DC28B6"/>
    <w:rsid w:val="00DC7440"/>
    <w:rsid w:val="00DD575E"/>
    <w:rsid w:val="00DD5FFE"/>
    <w:rsid w:val="00DE16A9"/>
    <w:rsid w:val="00DE325A"/>
    <w:rsid w:val="00DE40D2"/>
    <w:rsid w:val="00DE43C4"/>
    <w:rsid w:val="00DF09E1"/>
    <w:rsid w:val="00DF43C8"/>
    <w:rsid w:val="00DF5DA9"/>
    <w:rsid w:val="00E05E38"/>
    <w:rsid w:val="00E0667A"/>
    <w:rsid w:val="00E12C0E"/>
    <w:rsid w:val="00E1528D"/>
    <w:rsid w:val="00E15749"/>
    <w:rsid w:val="00E2352F"/>
    <w:rsid w:val="00E31CEE"/>
    <w:rsid w:val="00E322DF"/>
    <w:rsid w:val="00E337F8"/>
    <w:rsid w:val="00E34FBC"/>
    <w:rsid w:val="00E35039"/>
    <w:rsid w:val="00E35274"/>
    <w:rsid w:val="00E370BB"/>
    <w:rsid w:val="00E43D29"/>
    <w:rsid w:val="00E444F1"/>
    <w:rsid w:val="00E51A71"/>
    <w:rsid w:val="00E54607"/>
    <w:rsid w:val="00E54C40"/>
    <w:rsid w:val="00E55554"/>
    <w:rsid w:val="00E5740A"/>
    <w:rsid w:val="00E60634"/>
    <w:rsid w:val="00E60F00"/>
    <w:rsid w:val="00E665FD"/>
    <w:rsid w:val="00E77E2C"/>
    <w:rsid w:val="00E83DEE"/>
    <w:rsid w:val="00E87CFD"/>
    <w:rsid w:val="00EA0C75"/>
    <w:rsid w:val="00EA3148"/>
    <w:rsid w:val="00EA366B"/>
    <w:rsid w:val="00EB14F9"/>
    <w:rsid w:val="00EB2484"/>
    <w:rsid w:val="00EB4470"/>
    <w:rsid w:val="00EB73FB"/>
    <w:rsid w:val="00EB77D4"/>
    <w:rsid w:val="00EC014D"/>
    <w:rsid w:val="00EC0BCE"/>
    <w:rsid w:val="00EC64F6"/>
    <w:rsid w:val="00ED03D3"/>
    <w:rsid w:val="00ED1CB1"/>
    <w:rsid w:val="00ED1F2F"/>
    <w:rsid w:val="00ED240B"/>
    <w:rsid w:val="00ED2755"/>
    <w:rsid w:val="00ED4978"/>
    <w:rsid w:val="00EE01C5"/>
    <w:rsid w:val="00EE0A26"/>
    <w:rsid w:val="00EE0CDB"/>
    <w:rsid w:val="00EE1480"/>
    <w:rsid w:val="00EE4395"/>
    <w:rsid w:val="00EE5C77"/>
    <w:rsid w:val="00EE72FC"/>
    <w:rsid w:val="00EF461C"/>
    <w:rsid w:val="00F02AE7"/>
    <w:rsid w:val="00F03079"/>
    <w:rsid w:val="00F102AA"/>
    <w:rsid w:val="00F14B6E"/>
    <w:rsid w:val="00F16F26"/>
    <w:rsid w:val="00F17095"/>
    <w:rsid w:val="00F34ADD"/>
    <w:rsid w:val="00F42317"/>
    <w:rsid w:val="00F54A82"/>
    <w:rsid w:val="00F60917"/>
    <w:rsid w:val="00F61BA9"/>
    <w:rsid w:val="00F63F99"/>
    <w:rsid w:val="00F659AB"/>
    <w:rsid w:val="00F67AC2"/>
    <w:rsid w:val="00F67E44"/>
    <w:rsid w:val="00F735F1"/>
    <w:rsid w:val="00F850A6"/>
    <w:rsid w:val="00FA0AF1"/>
    <w:rsid w:val="00FA5AF3"/>
    <w:rsid w:val="00FA784C"/>
    <w:rsid w:val="00FC2DC4"/>
    <w:rsid w:val="00FC43FE"/>
    <w:rsid w:val="00FC60B1"/>
    <w:rsid w:val="00FC65F0"/>
    <w:rsid w:val="00FC7180"/>
    <w:rsid w:val="00FD2234"/>
    <w:rsid w:val="00FD22B8"/>
    <w:rsid w:val="00FD3445"/>
    <w:rsid w:val="00FE3ECF"/>
    <w:rsid w:val="00FF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790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C733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2790"/>
    <w:rPr>
      <w:color w:val="0000FF"/>
      <w:u w:val="single"/>
    </w:rPr>
  </w:style>
  <w:style w:type="paragraph" w:styleId="a4">
    <w:name w:val="Block Text"/>
    <w:basedOn w:val="a"/>
    <w:unhideWhenUsed/>
    <w:rsid w:val="00882790"/>
    <w:pPr>
      <w:tabs>
        <w:tab w:val="left" w:pos="6379"/>
        <w:tab w:val="left" w:pos="6804"/>
        <w:tab w:val="left" w:pos="7088"/>
      </w:tabs>
      <w:spacing w:after="0" w:line="240" w:lineRule="auto"/>
      <w:ind w:left="-142" w:right="-766"/>
    </w:pPr>
    <w:rPr>
      <w:rFonts w:ascii="Times New Roman" w:eastAsia="Times New Roman" w:hAnsi="Times New Roman" w:cs="Times New Roman"/>
      <w:sz w:val="26"/>
      <w:szCs w:val="20"/>
    </w:rPr>
  </w:style>
  <w:style w:type="paragraph" w:styleId="a5">
    <w:name w:val="header"/>
    <w:basedOn w:val="a"/>
    <w:link w:val="a6"/>
    <w:uiPriority w:val="99"/>
    <w:unhideWhenUsed/>
    <w:rsid w:val="008827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82790"/>
    <w:rPr>
      <w:rFonts w:eastAsiaTheme="minorEastAsia"/>
      <w:lang w:eastAsia="ru-RU"/>
    </w:rPr>
  </w:style>
  <w:style w:type="paragraph" w:styleId="a7">
    <w:name w:val="Normal (Web)"/>
    <w:basedOn w:val="a"/>
    <w:uiPriority w:val="99"/>
    <w:unhideWhenUsed/>
    <w:rsid w:val="00882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8827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882790"/>
    <w:rPr>
      <w:rFonts w:ascii="Times New Roman" w:hAnsi="Times New Roman" w:cs="Times New Roman"/>
      <w:sz w:val="26"/>
      <w:szCs w:val="26"/>
    </w:rPr>
  </w:style>
  <w:style w:type="character" w:styleId="a8">
    <w:name w:val="Strong"/>
    <w:uiPriority w:val="22"/>
    <w:qFormat/>
    <w:rsid w:val="00882790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B5B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B5B5F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edgtf-post-excerpt">
    <w:name w:val="edgtf-post-excerpt"/>
    <w:basedOn w:val="a"/>
    <w:rsid w:val="00AD3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10">
    <w:name w:val="Заголовок 1 Знак"/>
    <w:basedOn w:val="a0"/>
    <w:link w:val="1"/>
    <w:uiPriority w:val="9"/>
    <w:rsid w:val="00C733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790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C733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2790"/>
    <w:rPr>
      <w:color w:val="0000FF"/>
      <w:u w:val="single"/>
    </w:rPr>
  </w:style>
  <w:style w:type="paragraph" w:styleId="a4">
    <w:name w:val="Block Text"/>
    <w:basedOn w:val="a"/>
    <w:unhideWhenUsed/>
    <w:rsid w:val="00882790"/>
    <w:pPr>
      <w:tabs>
        <w:tab w:val="left" w:pos="6379"/>
        <w:tab w:val="left" w:pos="6804"/>
        <w:tab w:val="left" w:pos="7088"/>
      </w:tabs>
      <w:spacing w:after="0" w:line="240" w:lineRule="auto"/>
      <w:ind w:left="-142" w:right="-766"/>
    </w:pPr>
    <w:rPr>
      <w:rFonts w:ascii="Times New Roman" w:eastAsia="Times New Roman" w:hAnsi="Times New Roman" w:cs="Times New Roman"/>
      <w:sz w:val="26"/>
      <w:szCs w:val="20"/>
    </w:rPr>
  </w:style>
  <w:style w:type="paragraph" w:styleId="a5">
    <w:name w:val="header"/>
    <w:basedOn w:val="a"/>
    <w:link w:val="a6"/>
    <w:uiPriority w:val="99"/>
    <w:unhideWhenUsed/>
    <w:rsid w:val="008827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82790"/>
    <w:rPr>
      <w:rFonts w:eastAsiaTheme="minorEastAsia"/>
      <w:lang w:eastAsia="ru-RU"/>
    </w:rPr>
  </w:style>
  <w:style w:type="paragraph" w:styleId="a7">
    <w:name w:val="Normal (Web)"/>
    <w:basedOn w:val="a"/>
    <w:uiPriority w:val="99"/>
    <w:unhideWhenUsed/>
    <w:rsid w:val="00882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8827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882790"/>
    <w:rPr>
      <w:rFonts w:ascii="Times New Roman" w:hAnsi="Times New Roman" w:cs="Times New Roman"/>
      <w:sz w:val="26"/>
      <w:szCs w:val="26"/>
    </w:rPr>
  </w:style>
  <w:style w:type="character" w:styleId="a8">
    <w:name w:val="Strong"/>
    <w:uiPriority w:val="22"/>
    <w:qFormat/>
    <w:rsid w:val="00882790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B5B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B5B5F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edgtf-post-excerpt">
    <w:name w:val="edgtf-post-excerpt"/>
    <w:basedOn w:val="a"/>
    <w:rsid w:val="00AD3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10">
    <w:name w:val="Заголовок 1 Знак"/>
    <w:basedOn w:val="a0"/>
    <w:link w:val="1"/>
    <w:uiPriority w:val="9"/>
    <w:rsid w:val="00C733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31807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1231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0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01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7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190581">
                      <w:blockQuote w:val="1"/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0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9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2583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9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48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1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24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16168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75513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62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gomel-region.by/ru/kalendar2023-ru/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3702</Words>
  <Characters>21103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24756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 Максим Викторович</dc:creator>
  <cp:lastModifiedBy>user</cp:lastModifiedBy>
  <cp:revision>2</cp:revision>
  <cp:lastPrinted>2023-01-06T14:44:00Z</cp:lastPrinted>
  <dcterms:created xsi:type="dcterms:W3CDTF">2023-02-07T06:17:00Z</dcterms:created>
  <dcterms:modified xsi:type="dcterms:W3CDTF">2023-02-07T06:17:00Z</dcterms:modified>
</cp:coreProperties>
</file>