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01" w:rsidRDefault="00A85501" w:rsidP="00EE1E13">
      <w:pPr>
        <w:pStyle w:val="23"/>
        <w:shd w:val="clear" w:color="auto" w:fill="auto"/>
        <w:tabs>
          <w:tab w:val="left" w:pos="906"/>
        </w:tabs>
        <w:spacing w:after="0" w:line="280" w:lineRule="exact"/>
        <w:jc w:val="both"/>
        <w:rPr>
          <w:sz w:val="30"/>
          <w:szCs w:val="30"/>
          <w:lang w:val="be-BY"/>
        </w:rPr>
      </w:pPr>
    </w:p>
    <w:p w:rsidR="00AE5DFB" w:rsidRDefault="00F47576" w:rsidP="00AD743B">
      <w:pPr>
        <w:pStyle w:val="23"/>
        <w:shd w:val="clear" w:color="auto" w:fill="auto"/>
        <w:tabs>
          <w:tab w:val="left" w:pos="906"/>
        </w:tabs>
        <w:spacing w:after="0" w:line="280" w:lineRule="exact"/>
        <w:ind w:left="5103"/>
        <w:jc w:val="both"/>
        <w:rPr>
          <w:sz w:val="30"/>
          <w:szCs w:val="30"/>
        </w:rPr>
      </w:pPr>
      <w:r w:rsidRPr="00CE4983">
        <w:rPr>
          <w:sz w:val="30"/>
          <w:szCs w:val="30"/>
        </w:rPr>
        <w:t xml:space="preserve">УТВЕРЖДЕНО </w:t>
      </w:r>
    </w:p>
    <w:p w:rsidR="00F804CD" w:rsidRPr="00566B89" w:rsidRDefault="00F47576" w:rsidP="00AD743B">
      <w:pPr>
        <w:pStyle w:val="23"/>
        <w:shd w:val="clear" w:color="auto" w:fill="auto"/>
        <w:spacing w:after="0" w:line="280" w:lineRule="exact"/>
        <w:ind w:left="5103"/>
        <w:rPr>
          <w:sz w:val="30"/>
          <w:szCs w:val="30"/>
        </w:rPr>
      </w:pPr>
      <w:r w:rsidRPr="00CE4983">
        <w:rPr>
          <w:sz w:val="30"/>
          <w:szCs w:val="30"/>
        </w:rPr>
        <w:t xml:space="preserve">Приказ </w:t>
      </w:r>
      <w:r w:rsidR="00566B89">
        <w:rPr>
          <w:sz w:val="30"/>
          <w:szCs w:val="30"/>
          <w:lang w:val="be-BY"/>
        </w:rPr>
        <w:t>отдела образования,</w:t>
      </w:r>
      <w:r w:rsidR="00AD743B">
        <w:rPr>
          <w:sz w:val="30"/>
          <w:szCs w:val="30"/>
          <w:lang w:val="be-BY"/>
        </w:rPr>
        <w:t xml:space="preserve"> спорта и туризма </w:t>
      </w:r>
      <w:r w:rsidR="00566B89">
        <w:rPr>
          <w:sz w:val="30"/>
          <w:szCs w:val="30"/>
          <w:lang w:val="be-BY"/>
        </w:rPr>
        <w:t>Щучинского райисполкома</w:t>
      </w:r>
    </w:p>
    <w:p w:rsidR="00813818" w:rsidRDefault="00813818" w:rsidP="009707EB">
      <w:pPr>
        <w:pStyle w:val="10"/>
        <w:keepNext/>
        <w:keepLines/>
        <w:shd w:val="clear" w:color="auto" w:fill="auto"/>
        <w:spacing w:after="0" w:line="360" w:lineRule="auto"/>
        <w:jc w:val="center"/>
        <w:rPr>
          <w:sz w:val="30"/>
          <w:szCs w:val="30"/>
        </w:rPr>
      </w:pPr>
      <w:bookmarkStart w:id="0" w:name="bookmark1"/>
    </w:p>
    <w:p w:rsidR="00F804CD" w:rsidRDefault="00F47576" w:rsidP="00AE5DFB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30"/>
          <w:szCs w:val="30"/>
        </w:rPr>
      </w:pPr>
      <w:r w:rsidRPr="00CE4983">
        <w:rPr>
          <w:sz w:val="30"/>
          <w:szCs w:val="30"/>
        </w:rPr>
        <w:t>ПОЛОЖЕНИЕ О</w:t>
      </w:r>
      <w:r w:rsidR="008D3742" w:rsidRPr="00CE4983">
        <w:rPr>
          <w:sz w:val="30"/>
          <w:szCs w:val="30"/>
        </w:rPr>
        <w:t xml:space="preserve"> ПРОВЕДЕНИИ </w:t>
      </w:r>
      <w:r w:rsidR="00ED6517">
        <w:rPr>
          <w:sz w:val="30"/>
          <w:szCs w:val="30"/>
        </w:rPr>
        <w:t xml:space="preserve">РАЙОННОГО </w:t>
      </w:r>
      <w:r w:rsidR="008D3742" w:rsidRPr="00CE4983">
        <w:rPr>
          <w:sz w:val="30"/>
          <w:szCs w:val="30"/>
        </w:rPr>
        <w:t xml:space="preserve">ЭТАПА </w:t>
      </w:r>
      <w:r w:rsidRPr="00CE4983">
        <w:rPr>
          <w:sz w:val="30"/>
          <w:szCs w:val="30"/>
        </w:rPr>
        <w:t xml:space="preserve"> РЕСПУБЛИКАНСКОЙ АКЦИИ «МАЛАЯ РОДИНА: ЭСТАФЕТА ПОЛЕЗНЫХ ДЕЛ»</w:t>
      </w:r>
      <w:bookmarkEnd w:id="0"/>
    </w:p>
    <w:p w:rsidR="00AE5DFB" w:rsidRPr="00CE4983" w:rsidRDefault="00AE5DFB" w:rsidP="00AE5DFB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30"/>
          <w:szCs w:val="30"/>
        </w:rPr>
      </w:pPr>
    </w:p>
    <w:p w:rsidR="00F804CD" w:rsidRPr="00CE4983" w:rsidRDefault="00F47576" w:rsidP="001459F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30"/>
          <w:szCs w:val="30"/>
        </w:rPr>
      </w:pPr>
      <w:bookmarkStart w:id="1" w:name="bookmark2"/>
      <w:r w:rsidRPr="00CE4983">
        <w:rPr>
          <w:sz w:val="30"/>
          <w:szCs w:val="30"/>
        </w:rPr>
        <w:t>1. ОБЩИЕ ПОЛОЖЕНИЯ</w:t>
      </w:r>
      <w:bookmarkEnd w:id="1"/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 xml:space="preserve">Настоящее положение определяет содержание и порядок проведения </w:t>
      </w:r>
      <w:r w:rsidR="008D3742" w:rsidRPr="00CE4983">
        <w:rPr>
          <w:sz w:val="30"/>
          <w:szCs w:val="30"/>
        </w:rPr>
        <w:t xml:space="preserve">областного этапа </w:t>
      </w:r>
      <w:r w:rsidRPr="00CE4983">
        <w:rPr>
          <w:sz w:val="30"/>
          <w:szCs w:val="30"/>
        </w:rPr>
        <w:t xml:space="preserve">республиканской акции «Малая родина: </w:t>
      </w:r>
      <w:r w:rsidR="008D3742" w:rsidRPr="00CE4983">
        <w:rPr>
          <w:sz w:val="30"/>
          <w:szCs w:val="30"/>
        </w:rPr>
        <w:t>эстафета полезных дел» (далее -</w:t>
      </w:r>
      <w:r w:rsidRPr="00CE4983">
        <w:rPr>
          <w:sz w:val="30"/>
          <w:szCs w:val="30"/>
        </w:rPr>
        <w:t xml:space="preserve"> акция).</w:t>
      </w:r>
    </w:p>
    <w:p w:rsidR="00F804CD" w:rsidRPr="00CE4983" w:rsidRDefault="008D3742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А</w:t>
      </w:r>
      <w:r w:rsidR="00F47576" w:rsidRPr="00CE4983">
        <w:rPr>
          <w:sz w:val="30"/>
          <w:szCs w:val="30"/>
        </w:rPr>
        <w:t>кция организуется с целью создания условий для оптимального удовлетворения потребностей детей и их родителей в качественных и социально значимых услугах оздоровления и отдыха, раскрытия индивидуального потенциала и социальных инициатив детей, обеспечения открытости системы отдыха и оздоровления детей, участия общественных организаций и общества в целом в организации отдыха и оздоровления детей, формирования отношения к организации летнего отдыха, оздоровления несовершеннолетних как важному и ответственному периоду в жизни детей.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2018 год объявлен Президентом Республики Беларусь</w:t>
      </w:r>
      <w:r w:rsidR="008D3742" w:rsidRPr="00CE4983">
        <w:rPr>
          <w:rStyle w:val="a7"/>
          <w:sz w:val="30"/>
          <w:szCs w:val="30"/>
        </w:rPr>
        <w:t xml:space="preserve"> Годом </w:t>
      </w:r>
      <w:r w:rsidRPr="00CE4983">
        <w:rPr>
          <w:rStyle w:val="a7"/>
          <w:sz w:val="30"/>
          <w:szCs w:val="30"/>
        </w:rPr>
        <w:t>малой родины.</w:t>
      </w:r>
      <w:r w:rsidRPr="00CE4983">
        <w:rPr>
          <w:sz w:val="30"/>
          <w:szCs w:val="30"/>
        </w:rPr>
        <w:t xml:space="preserve"> Ориентиром проведения летней оздоровительной кампании 2018 года должны стать мероприятия, направленные на проявление созидательной инициативы по благоустройству малой родины, создание благоприятных условий для изучения, сохранения и развития белорусской культуры.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Достижение поставленной цели осуществляется через решение следующих задач: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 xml:space="preserve">обеспечение взаимодействия министерств, </w:t>
      </w:r>
      <w:r w:rsidR="008D3742" w:rsidRPr="00CE4983">
        <w:rPr>
          <w:sz w:val="30"/>
          <w:szCs w:val="30"/>
        </w:rPr>
        <w:t xml:space="preserve">управлений образования, </w:t>
      </w:r>
      <w:r w:rsidRPr="00CE4983">
        <w:rPr>
          <w:sz w:val="30"/>
          <w:szCs w:val="30"/>
        </w:rPr>
        <w:t>общественных организаций по вопросам деятельности воспитательно-оздоровительных учреждений образования;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совершенствование работы по обеспечению воспитательно- оздоровительных учреждений образования педагогическими кадрами и повышению их профессиональной компетентности;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создание условий для непрерывности и преемственности воспитательного процесса в учреждениях общего среднего образования, учреждениях дополнительного образования детей и молодежи и воспитательно-оздоровительных учреждениях образования;</w:t>
      </w:r>
      <w:r w:rsidR="00D3554A" w:rsidRPr="00CE4983">
        <w:rPr>
          <w:sz w:val="30"/>
          <w:szCs w:val="30"/>
        </w:rPr>
        <w:t xml:space="preserve"> </w:t>
      </w:r>
      <w:r w:rsidRPr="00CE4983">
        <w:rPr>
          <w:sz w:val="30"/>
          <w:szCs w:val="30"/>
        </w:rPr>
        <w:lastRenderedPageBreak/>
        <w:t>привлечение детей и подростков к участию в мероприятиях по познанию, сохранению и развитию малой родины;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улучшение работы по развитию созидательной инициативы воспитанников в процессе реализации социально-полезных дел;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осуществление комплекса мер по созданию условий для безопасного пребывания и отдыха детей и подростков в воспитательно-оздоровительных учреждениях образования;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формирование культуры здорового образа жизни, укрепление здоровья подрастающего поколения.</w:t>
      </w:r>
    </w:p>
    <w:p w:rsidR="00F804CD" w:rsidRPr="00CE4983" w:rsidRDefault="00F47576" w:rsidP="0081381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40"/>
        </w:tabs>
        <w:spacing w:after="0" w:line="240" w:lineRule="auto"/>
        <w:jc w:val="center"/>
        <w:rPr>
          <w:sz w:val="30"/>
          <w:szCs w:val="30"/>
        </w:rPr>
      </w:pPr>
      <w:bookmarkStart w:id="2" w:name="bookmark3"/>
      <w:r w:rsidRPr="00CE4983">
        <w:rPr>
          <w:sz w:val="30"/>
          <w:szCs w:val="30"/>
        </w:rPr>
        <w:t>ОРГАНИЗАТОРЫ И УЧАСТНИКИ, СРОКИ ПРОВЕДЕНИЯ</w:t>
      </w:r>
      <w:bookmarkEnd w:id="2"/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Республиканская акция организуется по инициативе Министерства образования Республики Беларусь.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Участниками акции являются воспитанники, педагогические и медицинские работники оздоровительных лагерей, представители педагогической общественности, общественных объединений, организующих работу с детьми в воспитательно-оздоровительных учреждениях образования Республики Беларусь.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Акция проводится с 1 июня по 31 августа 2018 года.</w:t>
      </w:r>
    </w:p>
    <w:p w:rsidR="00F804CD" w:rsidRPr="00CE4983" w:rsidRDefault="00F47576" w:rsidP="0081381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43"/>
        </w:tabs>
        <w:spacing w:after="0" w:line="240" w:lineRule="auto"/>
        <w:jc w:val="center"/>
        <w:rPr>
          <w:sz w:val="30"/>
          <w:szCs w:val="30"/>
        </w:rPr>
      </w:pPr>
      <w:bookmarkStart w:id="3" w:name="bookmark4"/>
      <w:r w:rsidRPr="00CE4983">
        <w:rPr>
          <w:sz w:val="30"/>
          <w:szCs w:val="30"/>
        </w:rPr>
        <w:t xml:space="preserve">СОДЕРЖАНИЕ </w:t>
      </w:r>
      <w:r w:rsidR="00C04BCA">
        <w:rPr>
          <w:sz w:val="30"/>
          <w:szCs w:val="30"/>
        </w:rPr>
        <w:t xml:space="preserve">РАЙОННОГО </w:t>
      </w:r>
      <w:r w:rsidR="008D3742" w:rsidRPr="00CE4983">
        <w:rPr>
          <w:sz w:val="30"/>
          <w:szCs w:val="30"/>
        </w:rPr>
        <w:t xml:space="preserve">ЭТАПА </w:t>
      </w:r>
      <w:r w:rsidRPr="00CE4983">
        <w:rPr>
          <w:sz w:val="30"/>
          <w:szCs w:val="30"/>
        </w:rPr>
        <w:t>РЕСПУБЛИКАНСКОЙ АКЦИИ</w:t>
      </w:r>
      <w:bookmarkEnd w:id="3"/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rPr>
          <w:sz w:val="30"/>
          <w:szCs w:val="30"/>
        </w:rPr>
      </w:pPr>
      <w:r w:rsidRPr="00CE4983">
        <w:rPr>
          <w:sz w:val="30"/>
          <w:szCs w:val="30"/>
        </w:rPr>
        <w:t>Основным содержанием акции является: организационно-методическое обеспечение;</w:t>
      </w:r>
    </w:p>
    <w:p w:rsidR="00F804CD" w:rsidRPr="00CE4983" w:rsidRDefault="00F47576" w:rsidP="00ED6517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формирование комплекса условий, обеспечивающих эффективное социально-психологическое</w:t>
      </w:r>
      <w:r w:rsidR="001459F6">
        <w:rPr>
          <w:sz w:val="30"/>
          <w:szCs w:val="30"/>
        </w:rPr>
        <w:t xml:space="preserve"> сопровождение</w:t>
      </w:r>
      <w:r w:rsidR="00ED6517">
        <w:rPr>
          <w:sz w:val="30"/>
          <w:szCs w:val="30"/>
        </w:rPr>
        <w:t xml:space="preserve"> </w:t>
      </w:r>
      <w:r w:rsidRPr="00CE4983">
        <w:rPr>
          <w:sz w:val="30"/>
          <w:szCs w:val="30"/>
        </w:rPr>
        <w:t>деятельности</w:t>
      </w:r>
      <w:r w:rsidR="001459F6">
        <w:rPr>
          <w:sz w:val="30"/>
          <w:szCs w:val="30"/>
        </w:rPr>
        <w:t xml:space="preserve"> </w:t>
      </w:r>
      <w:r w:rsidRPr="00CE4983">
        <w:rPr>
          <w:sz w:val="30"/>
          <w:szCs w:val="30"/>
        </w:rPr>
        <w:t>оздоровительных лагерей;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привлечение воспитанников воспитательно-оздоровительных учреждений образования к участию в мероприятиях, посвященных Году малой родины;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обеспечение непрерывности и преемственности образовательного процесса в учреждениях общего среднего образования, учреждениях дополнительного образования детей и молодежи и воспитательно-оздоровительных учреждениях образования;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оказание методической помощи организаторам детского отдыха и оздоровления в совершенствовании воспитательного процесса с использованием современных информационно-коммуникативных технологий;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поиск и внедрение нестандартных форм организованного отдыха, оздоровления и занятости подростков и молодежи в каникулярное время;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обобщение и распространение инновационного опыта в организации работы лагерей.</w:t>
      </w:r>
    </w:p>
    <w:p w:rsidR="009D7650" w:rsidRDefault="009D7650" w:rsidP="009D7650">
      <w:pPr>
        <w:tabs>
          <w:tab w:val="left" w:pos="-900"/>
        </w:tabs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47576" w:rsidRPr="009D7650">
        <w:rPr>
          <w:rFonts w:ascii="Times New Roman" w:hAnsi="Times New Roman" w:cs="Times New Roman"/>
          <w:sz w:val="30"/>
          <w:szCs w:val="30"/>
        </w:rPr>
        <w:t>Центральным мероприятием акции станет</w:t>
      </w:r>
      <w:r w:rsidRPr="009D7650">
        <w:rPr>
          <w:rFonts w:ascii="Times New Roman" w:hAnsi="Times New Roman" w:cs="Times New Roman"/>
          <w:sz w:val="30"/>
          <w:szCs w:val="30"/>
        </w:rPr>
        <w:t xml:space="preserve"> </w:t>
      </w:r>
      <w:r w:rsidR="00F47576" w:rsidRPr="009D7650">
        <w:rPr>
          <w:rStyle w:val="a8"/>
          <w:rFonts w:eastAsia="Arial Unicode MS"/>
          <w:sz w:val="30"/>
          <w:szCs w:val="30"/>
        </w:rPr>
        <w:t>фестиваль оздоровительных лагерей</w:t>
      </w:r>
      <w:r w:rsidR="0074204B">
        <w:rPr>
          <w:rFonts w:ascii="Times New Roman" w:hAnsi="Times New Roman" w:cs="Times New Roman"/>
          <w:sz w:val="30"/>
          <w:szCs w:val="30"/>
        </w:rPr>
        <w:t xml:space="preserve"> «Летний маршрут: малая родина». Будет </w:t>
      </w:r>
      <w:r w:rsidR="0074204B">
        <w:rPr>
          <w:rFonts w:ascii="Times New Roman" w:hAnsi="Times New Roman" w:cs="Times New Roman"/>
          <w:sz w:val="30"/>
          <w:szCs w:val="30"/>
        </w:rPr>
        <w:lastRenderedPageBreak/>
        <w:t xml:space="preserve">организован </w:t>
      </w:r>
      <w:r w:rsidR="00C04BCA">
        <w:rPr>
          <w:rFonts w:ascii="Times New Roman" w:hAnsi="Times New Roman"/>
          <w:sz w:val="30"/>
          <w:szCs w:val="30"/>
          <w:lang w:val="be-BY"/>
        </w:rPr>
        <w:t xml:space="preserve">районный </w:t>
      </w:r>
      <w:r w:rsidR="0074204B" w:rsidRPr="0074204B">
        <w:rPr>
          <w:rFonts w:ascii="Times New Roman" w:hAnsi="Times New Roman"/>
          <w:sz w:val="30"/>
          <w:szCs w:val="30"/>
          <w:lang w:val="be-BY"/>
        </w:rPr>
        <w:t>заочный этап,</w:t>
      </w:r>
      <w:r w:rsidR="0074204B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="00F47576" w:rsidRPr="009D7650">
        <w:rPr>
          <w:rFonts w:ascii="Times New Roman" w:hAnsi="Times New Roman" w:cs="Times New Roman"/>
          <w:sz w:val="30"/>
          <w:szCs w:val="30"/>
        </w:rPr>
        <w:t xml:space="preserve">в рамках которого </w:t>
      </w:r>
      <w:r w:rsidRPr="009D7650">
        <w:rPr>
          <w:rFonts w:ascii="Times New Roman" w:hAnsi="Times New Roman" w:cs="Times New Roman"/>
          <w:sz w:val="30"/>
          <w:szCs w:val="30"/>
        </w:rPr>
        <w:t>необходимо представить</w:t>
      </w:r>
      <w:r>
        <w:rPr>
          <w:sz w:val="30"/>
          <w:szCs w:val="30"/>
        </w:rPr>
        <w:t xml:space="preserve">  </w:t>
      </w:r>
      <w:r w:rsidRPr="003122B1">
        <w:rPr>
          <w:rFonts w:ascii="Times New Roman" w:eastAsia="Times New Roman" w:hAnsi="Times New Roman"/>
          <w:sz w:val="30"/>
          <w:szCs w:val="30"/>
        </w:rPr>
        <w:t>презентацию инновационного опыта по организации лагерей различны</w:t>
      </w:r>
      <w:r>
        <w:rPr>
          <w:rFonts w:ascii="Times New Roman" w:eastAsia="Times New Roman" w:hAnsi="Times New Roman"/>
          <w:sz w:val="30"/>
          <w:szCs w:val="30"/>
        </w:rPr>
        <w:t xml:space="preserve">х типов и профилей (5-7 минут) </w:t>
      </w:r>
      <w:r w:rsidRPr="003122B1">
        <w:rPr>
          <w:rFonts w:ascii="Times New Roman" w:eastAsia="Times New Roman" w:hAnsi="Times New Roman"/>
          <w:sz w:val="30"/>
          <w:szCs w:val="30"/>
        </w:rPr>
        <w:t>в виде творческих выступлений детей и педагогов с демонстрацией видео- и фотоматериалов, раскрывающих содержание социально значимой деятельности лагеря.</w:t>
      </w:r>
    </w:p>
    <w:p w:rsidR="0074204B" w:rsidRDefault="009D7650" w:rsidP="0074204B">
      <w:pPr>
        <w:tabs>
          <w:tab w:val="left" w:pos="-900"/>
        </w:tabs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ab/>
        <w:t xml:space="preserve">Победители </w:t>
      </w:r>
      <w:r w:rsidR="00C04BCA">
        <w:rPr>
          <w:rFonts w:ascii="Times New Roman" w:eastAsia="Times New Roman" w:hAnsi="Times New Roman"/>
          <w:sz w:val="30"/>
          <w:szCs w:val="30"/>
        </w:rPr>
        <w:t xml:space="preserve">районного </w:t>
      </w:r>
      <w:r>
        <w:rPr>
          <w:rFonts w:ascii="Times New Roman" w:hAnsi="Times New Roman" w:cs="Times New Roman"/>
          <w:sz w:val="30"/>
          <w:szCs w:val="30"/>
        </w:rPr>
        <w:t xml:space="preserve">заочного этапа </w:t>
      </w:r>
      <w:r w:rsidRPr="009D76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>
        <w:rPr>
          <w:rStyle w:val="a8"/>
          <w:rFonts w:eastAsia="Arial Unicode MS"/>
          <w:sz w:val="30"/>
          <w:szCs w:val="30"/>
        </w:rPr>
        <w:t xml:space="preserve">фестиваля </w:t>
      </w:r>
      <w:r w:rsidRPr="009D7650">
        <w:rPr>
          <w:rStyle w:val="a8"/>
          <w:rFonts w:eastAsia="Arial Unicode MS"/>
          <w:sz w:val="30"/>
          <w:szCs w:val="30"/>
        </w:rPr>
        <w:t>оздоровительных лагерей</w:t>
      </w:r>
      <w:r>
        <w:rPr>
          <w:rStyle w:val="a8"/>
          <w:rFonts w:eastAsia="Arial Unicode MS"/>
          <w:sz w:val="30"/>
          <w:szCs w:val="30"/>
        </w:rPr>
        <w:t xml:space="preserve"> </w:t>
      </w:r>
      <w:r w:rsidRPr="0074204B">
        <w:rPr>
          <w:rStyle w:val="a8"/>
          <w:rFonts w:eastAsia="Arial Unicode MS"/>
          <w:b w:val="0"/>
          <w:sz w:val="30"/>
          <w:szCs w:val="30"/>
        </w:rPr>
        <w:t>продемонстрируют</w:t>
      </w:r>
      <w:r>
        <w:rPr>
          <w:rStyle w:val="a8"/>
          <w:rFonts w:eastAsia="Arial Unicode MS"/>
          <w:sz w:val="30"/>
          <w:szCs w:val="30"/>
        </w:rPr>
        <w:t xml:space="preserve">  </w:t>
      </w:r>
      <w:r w:rsidR="0074204B" w:rsidRPr="003122B1">
        <w:rPr>
          <w:rFonts w:ascii="Times New Roman" w:eastAsia="Times New Roman" w:hAnsi="Times New Roman"/>
          <w:sz w:val="30"/>
          <w:szCs w:val="30"/>
        </w:rPr>
        <w:t xml:space="preserve">практические формы и методы работы с детьми в оздоровительном лагере по различным направлениям воспитания и оздоровления (до 5 минут). </w:t>
      </w:r>
    </w:p>
    <w:p w:rsidR="00F804CD" w:rsidRPr="0074204B" w:rsidRDefault="0074204B" w:rsidP="0074204B">
      <w:pPr>
        <w:tabs>
          <w:tab w:val="left" w:pos="-900"/>
        </w:tabs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ab/>
        <w:t>Будет организована</w:t>
      </w:r>
      <w:r w:rsidRPr="003122B1">
        <w:rPr>
          <w:rFonts w:ascii="Times New Roman" w:eastAsia="Times New Roman" w:hAnsi="Times New Roman"/>
          <w:sz w:val="30"/>
          <w:szCs w:val="30"/>
        </w:rPr>
        <w:t xml:space="preserve"> работа следующих площадок: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площадка «Логин: лето. Пароль: малая родина» (реализация социально-значимых проектов);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площадка «Территория новых знаний» (реализация программ дополнительного образования, учебно-исследовательская деятельность);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площадка «Поделись искрой своего костра» (коммуникативные формы работы);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rPr>
          <w:sz w:val="30"/>
          <w:szCs w:val="30"/>
        </w:rPr>
      </w:pPr>
      <w:r w:rsidRPr="00CE4983">
        <w:rPr>
          <w:sz w:val="30"/>
          <w:szCs w:val="30"/>
        </w:rPr>
        <w:t>площадка «Тропа добрых рук» (волонтерская деятельность); площадка «Мы выбираем здоровье» (физкультурно-оздоровительная работа);</w:t>
      </w:r>
    </w:p>
    <w:p w:rsidR="00F804CD" w:rsidRPr="00CE4983" w:rsidRDefault="00F47576" w:rsidP="00AE5DFB">
      <w:pPr>
        <w:pStyle w:val="23"/>
        <w:shd w:val="clear" w:color="auto" w:fill="auto"/>
        <w:tabs>
          <w:tab w:val="left" w:pos="4372"/>
        </w:tabs>
        <w:spacing w:after="0" w:line="240" w:lineRule="auto"/>
        <w:ind w:firstLine="500"/>
        <w:rPr>
          <w:sz w:val="30"/>
          <w:szCs w:val="30"/>
        </w:rPr>
      </w:pPr>
      <w:r w:rsidRPr="00CE4983">
        <w:rPr>
          <w:sz w:val="30"/>
          <w:szCs w:val="30"/>
        </w:rPr>
        <w:t>площадка «Нам идей не занимать» (творческая деятельность); площадка «Территория самостоятельности» (поддержка детских инициатив);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площадка «Открытые инновации» (инновационные подходы при организации работы в оздоровительном лагере (для педагогов)).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>На площадках демонстрируется инновационный опыт работы оздоровительных лагерей, представленный в виде творческих выступлений детей и педагогов с демонстрацией видео- и фотоматериалов.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 xml:space="preserve">В период фестиваля пройдет презентационная программа </w:t>
      </w:r>
      <w:r w:rsidRPr="00CE4983">
        <w:rPr>
          <w:rStyle w:val="a8"/>
          <w:sz w:val="30"/>
          <w:szCs w:val="30"/>
        </w:rPr>
        <w:t>«Эстафета реальных дел».</w:t>
      </w:r>
    </w:p>
    <w:p w:rsidR="00F804CD" w:rsidRPr="00CE4983" w:rsidRDefault="00F47576" w:rsidP="00AE5DFB">
      <w:pPr>
        <w:pStyle w:val="30"/>
        <w:shd w:val="clear" w:color="auto" w:fill="auto"/>
        <w:spacing w:line="240" w:lineRule="auto"/>
        <w:rPr>
          <w:sz w:val="30"/>
          <w:szCs w:val="30"/>
        </w:rPr>
      </w:pPr>
      <w:r w:rsidRPr="00CE4983">
        <w:rPr>
          <w:rStyle w:val="31"/>
          <w:sz w:val="30"/>
          <w:szCs w:val="30"/>
        </w:rPr>
        <w:t xml:space="preserve">В рамках </w:t>
      </w:r>
      <w:r w:rsidR="008D3742" w:rsidRPr="00CE4983">
        <w:rPr>
          <w:rStyle w:val="31"/>
          <w:sz w:val="30"/>
          <w:szCs w:val="30"/>
        </w:rPr>
        <w:t xml:space="preserve">областного этапа </w:t>
      </w:r>
      <w:r w:rsidRPr="00CE4983">
        <w:rPr>
          <w:rStyle w:val="31"/>
          <w:sz w:val="30"/>
          <w:szCs w:val="30"/>
        </w:rPr>
        <w:t xml:space="preserve">республиканской акции запланировано проведение </w:t>
      </w:r>
      <w:r w:rsidRPr="00CE4983">
        <w:rPr>
          <w:sz w:val="30"/>
          <w:szCs w:val="30"/>
        </w:rPr>
        <w:t>конкурса педагогических команд воспитательно-оздоровительных учреждений образования «Малая родина: уголок счастливого детства»; конкурса новых моделей организации детского отдыха «Сделаем лето ярче»; конкурса на лучшую реализацию акции.</w:t>
      </w:r>
    </w:p>
    <w:p w:rsidR="00DC3FF3" w:rsidRPr="00CE4983" w:rsidRDefault="008D3742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 xml:space="preserve">Победители </w:t>
      </w:r>
      <w:r w:rsidR="00DC3FF3" w:rsidRPr="00CE4983">
        <w:rPr>
          <w:sz w:val="30"/>
          <w:szCs w:val="30"/>
        </w:rPr>
        <w:t xml:space="preserve">мероприятий </w:t>
      </w:r>
      <w:r w:rsidR="00C04BCA">
        <w:rPr>
          <w:sz w:val="30"/>
          <w:szCs w:val="30"/>
        </w:rPr>
        <w:t xml:space="preserve">районного, </w:t>
      </w:r>
      <w:r w:rsidRPr="00CE4983">
        <w:rPr>
          <w:sz w:val="30"/>
          <w:szCs w:val="30"/>
        </w:rPr>
        <w:t>областного этапа</w:t>
      </w:r>
      <w:r w:rsidR="00DC3FF3" w:rsidRPr="00CE4983">
        <w:rPr>
          <w:sz w:val="30"/>
          <w:szCs w:val="30"/>
        </w:rPr>
        <w:t xml:space="preserve"> акции будут представлять Гродненскую область на республиканских конкурсах.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 xml:space="preserve">Итоги республиканской акции будут подведены на II </w:t>
      </w:r>
      <w:r w:rsidRPr="00CE4983">
        <w:rPr>
          <w:rStyle w:val="a8"/>
          <w:sz w:val="30"/>
          <w:szCs w:val="30"/>
        </w:rPr>
        <w:t xml:space="preserve">Республиканском педагогическом форуме «Детский отдых и </w:t>
      </w:r>
      <w:r w:rsidRPr="00CE4983">
        <w:rPr>
          <w:rStyle w:val="a8"/>
          <w:sz w:val="30"/>
          <w:szCs w:val="30"/>
        </w:rPr>
        <w:lastRenderedPageBreak/>
        <w:t>оздоровление: современная тактика и стратегия будущего»</w:t>
      </w:r>
      <w:r w:rsidRPr="00CE4983">
        <w:rPr>
          <w:sz w:val="30"/>
          <w:szCs w:val="30"/>
        </w:rPr>
        <w:t xml:space="preserve"> в октябре 2018 года. Активные участники будут награждены дипломами Министерства образования Республики Беларусь.</w:t>
      </w:r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 xml:space="preserve">Для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НДЦ «Зубренок» организует </w:t>
      </w:r>
      <w:r w:rsidRPr="00CE4983">
        <w:rPr>
          <w:rStyle w:val="a8"/>
          <w:sz w:val="30"/>
          <w:szCs w:val="30"/>
        </w:rPr>
        <w:t>информационно-методическую акцию</w:t>
      </w:r>
      <w:r w:rsidRPr="00CE4983">
        <w:rPr>
          <w:sz w:val="30"/>
          <w:szCs w:val="30"/>
        </w:rPr>
        <w:t xml:space="preserve"> с выездом в воспитательно-оздоровительные учреждения образования в период летнего оздоровления.</w:t>
      </w:r>
    </w:p>
    <w:p w:rsidR="00AE5DFB" w:rsidRDefault="00AE5DFB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bookmarkStart w:id="4" w:name="bookmark5"/>
    </w:p>
    <w:p w:rsidR="00F804CD" w:rsidRPr="001459F6" w:rsidRDefault="00F47576" w:rsidP="001459F6">
      <w:pPr>
        <w:pStyle w:val="23"/>
        <w:shd w:val="clear" w:color="auto" w:fill="auto"/>
        <w:spacing w:after="0" w:line="240" w:lineRule="auto"/>
        <w:ind w:firstLine="500"/>
        <w:jc w:val="center"/>
        <w:rPr>
          <w:b/>
          <w:sz w:val="30"/>
          <w:szCs w:val="30"/>
        </w:rPr>
      </w:pPr>
      <w:r w:rsidRPr="001459F6">
        <w:rPr>
          <w:b/>
          <w:sz w:val="30"/>
          <w:szCs w:val="30"/>
        </w:rPr>
        <w:t>4. ФИНАНСИРОВАНИЕ МЕРОПРИЯТИЙ АКЦИИ</w:t>
      </w:r>
      <w:bookmarkEnd w:id="4"/>
    </w:p>
    <w:p w:rsidR="00F804CD" w:rsidRPr="00CE4983" w:rsidRDefault="00F47576" w:rsidP="00AE5DFB">
      <w:pPr>
        <w:pStyle w:val="23"/>
        <w:shd w:val="clear" w:color="auto" w:fill="auto"/>
        <w:spacing w:after="0" w:line="240" w:lineRule="auto"/>
        <w:ind w:firstLine="500"/>
        <w:jc w:val="both"/>
        <w:rPr>
          <w:sz w:val="30"/>
          <w:szCs w:val="30"/>
        </w:rPr>
      </w:pPr>
      <w:r w:rsidRPr="00CE4983">
        <w:rPr>
          <w:sz w:val="30"/>
          <w:szCs w:val="30"/>
        </w:rPr>
        <w:t xml:space="preserve">Финансирование мероприятий </w:t>
      </w:r>
      <w:r w:rsidR="00DC3FF3" w:rsidRPr="00CE4983">
        <w:rPr>
          <w:sz w:val="30"/>
          <w:szCs w:val="30"/>
        </w:rPr>
        <w:t xml:space="preserve">областного этапа </w:t>
      </w:r>
      <w:r w:rsidRPr="00CE4983">
        <w:rPr>
          <w:sz w:val="30"/>
          <w:szCs w:val="30"/>
        </w:rPr>
        <w:t>республиканской акции осуществляется ответственными исполнителями мероприятий в пределах бюджетных ассигнований, предусмотренных на данную деятельность, за счет средств от приносящей доход деятельности и других источников, не противоречащих законодательству.</w:t>
      </w:r>
    </w:p>
    <w:sectPr w:rsidR="00F804CD" w:rsidRPr="00CE4983" w:rsidSect="00CB22CE">
      <w:headerReference w:type="even" r:id="rId8"/>
      <w:pgSz w:w="11907" w:h="16839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DF1" w:rsidRDefault="007E5DF1">
      <w:r>
        <w:separator/>
      </w:r>
    </w:p>
  </w:endnote>
  <w:endnote w:type="continuationSeparator" w:id="1">
    <w:p w:rsidR="007E5DF1" w:rsidRDefault="007E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DF1" w:rsidRDefault="007E5DF1"/>
  </w:footnote>
  <w:footnote w:type="continuationSeparator" w:id="1">
    <w:p w:rsidR="007E5DF1" w:rsidRDefault="007E5DF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CD" w:rsidRDefault="00F804CD">
    <w:pPr>
      <w:pStyle w:val="a6"/>
      <w:framePr w:w="8729" w:h="119" w:wrap="none" w:vAnchor="text" w:hAnchor="page" w:x="-168" w:y="570"/>
      <w:shd w:val="clear" w:color="auto" w:fill="auto"/>
      <w:ind w:left="428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7F4C"/>
    <w:multiLevelType w:val="multilevel"/>
    <w:tmpl w:val="938A7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76191E"/>
    <w:multiLevelType w:val="multilevel"/>
    <w:tmpl w:val="A080EF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077410"/>
    <w:multiLevelType w:val="multilevel"/>
    <w:tmpl w:val="938A7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04CD"/>
    <w:rsid w:val="00020C73"/>
    <w:rsid w:val="000231EF"/>
    <w:rsid w:val="00035138"/>
    <w:rsid w:val="00055820"/>
    <w:rsid w:val="0006601C"/>
    <w:rsid w:val="00074589"/>
    <w:rsid w:val="0010734C"/>
    <w:rsid w:val="00117ABC"/>
    <w:rsid w:val="00124DC1"/>
    <w:rsid w:val="001367EC"/>
    <w:rsid w:val="001459F6"/>
    <w:rsid w:val="001962D2"/>
    <w:rsid w:val="001C0AE4"/>
    <w:rsid w:val="00206BA1"/>
    <w:rsid w:val="002430DB"/>
    <w:rsid w:val="00293D9B"/>
    <w:rsid w:val="00296B89"/>
    <w:rsid w:val="002A76B2"/>
    <w:rsid w:val="002D0377"/>
    <w:rsid w:val="002D6D6E"/>
    <w:rsid w:val="002E1877"/>
    <w:rsid w:val="00302C31"/>
    <w:rsid w:val="003838FF"/>
    <w:rsid w:val="0039053E"/>
    <w:rsid w:val="003924F1"/>
    <w:rsid w:val="003C1B98"/>
    <w:rsid w:val="003E42D5"/>
    <w:rsid w:val="003E68AE"/>
    <w:rsid w:val="00452BC8"/>
    <w:rsid w:val="004B1521"/>
    <w:rsid w:val="004E5DDA"/>
    <w:rsid w:val="004F031C"/>
    <w:rsid w:val="00566B89"/>
    <w:rsid w:val="005C6442"/>
    <w:rsid w:val="006276B8"/>
    <w:rsid w:val="00634ADF"/>
    <w:rsid w:val="006453B6"/>
    <w:rsid w:val="00646E79"/>
    <w:rsid w:val="00696A82"/>
    <w:rsid w:val="006B578B"/>
    <w:rsid w:val="006C3519"/>
    <w:rsid w:val="006C7211"/>
    <w:rsid w:val="0071396A"/>
    <w:rsid w:val="0074204B"/>
    <w:rsid w:val="00746B0E"/>
    <w:rsid w:val="0075167E"/>
    <w:rsid w:val="00777BF5"/>
    <w:rsid w:val="007B67E7"/>
    <w:rsid w:val="007E5DF1"/>
    <w:rsid w:val="0080270E"/>
    <w:rsid w:val="00813818"/>
    <w:rsid w:val="00860E7A"/>
    <w:rsid w:val="008A095D"/>
    <w:rsid w:val="008D3742"/>
    <w:rsid w:val="008F155B"/>
    <w:rsid w:val="0091607B"/>
    <w:rsid w:val="00944FCA"/>
    <w:rsid w:val="0095689C"/>
    <w:rsid w:val="009707EB"/>
    <w:rsid w:val="00994CF1"/>
    <w:rsid w:val="009B4EA4"/>
    <w:rsid w:val="009D669E"/>
    <w:rsid w:val="009D7650"/>
    <w:rsid w:val="009F5A67"/>
    <w:rsid w:val="00A4152F"/>
    <w:rsid w:val="00A55ADC"/>
    <w:rsid w:val="00A71948"/>
    <w:rsid w:val="00A82723"/>
    <w:rsid w:val="00A85501"/>
    <w:rsid w:val="00A861DD"/>
    <w:rsid w:val="00A93E99"/>
    <w:rsid w:val="00AB3163"/>
    <w:rsid w:val="00AC2822"/>
    <w:rsid w:val="00AC7EE0"/>
    <w:rsid w:val="00AD743B"/>
    <w:rsid w:val="00AE3EA8"/>
    <w:rsid w:val="00AE5DFB"/>
    <w:rsid w:val="00B11550"/>
    <w:rsid w:val="00B5459C"/>
    <w:rsid w:val="00B715EB"/>
    <w:rsid w:val="00BA4344"/>
    <w:rsid w:val="00BF0689"/>
    <w:rsid w:val="00BF6225"/>
    <w:rsid w:val="00C01C53"/>
    <w:rsid w:val="00C04BCA"/>
    <w:rsid w:val="00C452C0"/>
    <w:rsid w:val="00CB22CE"/>
    <w:rsid w:val="00CB353C"/>
    <w:rsid w:val="00CD4A8B"/>
    <w:rsid w:val="00CE4983"/>
    <w:rsid w:val="00CE5A63"/>
    <w:rsid w:val="00CF0F56"/>
    <w:rsid w:val="00D00464"/>
    <w:rsid w:val="00D255DD"/>
    <w:rsid w:val="00D3554A"/>
    <w:rsid w:val="00D50636"/>
    <w:rsid w:val="00D76699"/>
    <w:rsid w:val="00DA1FCE"/>
    <w:rsid w:val="00DB1D3D"/>
    <w:rsid w:val="00DC3FF3"/>
    <w:rsid w:val="00DC5186"/>
    <w:rsid w:val="00E3536B"/>
    <w:rsid w:val="00E36C5F"/>
    <w:rsid w:val="00E86B81"/>
    <w:rsid w:val="00EB5395"/>
    <w:rsid w:val="00EC0705"/>
    <w:rsid w:val="00ED6517"/>
    <w:rsid w:val="00EE1E13"/>
    <w:rsid w:val="00F30C9C"/>
    <w:rsid w:val="00F43C76"/>
    <w:rsid w:val="00F47576"/>
    <w:rsid w:val="00F73B3A"/>
    <w:rsid w:val="00F8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EA4"/>
    <w:rPr>
      <w:color w:val="000000"/>
    </w:rPr>
  </w:style>
  <w:style w:type="paragraph" w:styleId="2">
    <w:name w:val="heading 2"/>
    <w:basedOn w:val="a"/>
    <w:link w:val="20"/>
    <w:uiPriority w:val="9"/>
    <w:qFormat/>
    <w:rsid w:val="003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4EA4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9B4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Заголовок №1_"/>
    <w:basedOn w:val="a0"/>
    <w:link w:val="10"/>
    <w:rsid w:val="009B4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23"/>
    <w:rsid w:val="009B4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Колонтитул_"/>
    <w:basedOn w:val="a0"/>
    <w:link w:val="a6"/>
    <w:rsid w:val="009B4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Колонтитул + 8 pt"/>
    <w:basedOn w:val="a5"/>
    <w:rsid w:val="009B4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1">
    <w:name w:val="Основной текст1"/>
    <w:basedOn w:val="a4"/>
    <w:rsid w:val="009B4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 + Полужирный"/>
    <w:basedOn w:val="a4"/>
    <w:rsid w:val="009B4E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Основной текст + Полужирный"/>
    <w:basedOn w:val="a4"/>
    <w:rsid w:val="009B4E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B4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9B4E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22">
    <w:name w:val="Основной текст (2)"/>
    <w:basedOn w:val="a"/>
    <w:link w:val="21"/>
    <w:rsid w:val="009B4EA4"/>
    <w:pPr>
      <w:shd w:val="clear" w:color="auto" w:fill="FFFFFF"/>
      <w:spacing w:line="194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9B4EA4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Основной текст2"/>
    <w:basedOn w:val="a"/>
    <w:link w:val="a4"/>
    <w:rsid w:val="009B4E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9B4E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B4EA4"/>
    <w:pPr>
      <w:shd w:val="clear" w:color="auto" w:fill="FFFFFF"/>
      <w:spacing w:line="245" w:lineRule="exact"/>
      <w:ind w:firstLine="5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49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4983"/>
    <w:rPr>
      <w:color w:val="000000"/>
    </w:rPr>
  </w:style>
  <w:style w:type="paragraph" w:styleId="ab">
    <w:name w:val="header"/>
    <w:basedOn w:val="a"/>
    <w:link w:val="ac"/>
    <w:uiPriority w:val="99"/>
    <w:unhideWhenUsed/>
    <w:rsid w:val="00CE4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4983"/>
    <w:rPr>
      <w:color w:val="000000"/>
    </w:rPr>
  </w:style>
  <w:style w:type="paragraph" w:styleId="ad">
    <w:name w:val="Normal (Web)"/>
    <w:basedOn w:val="a"/>
    <w:uiPriority w:val="99"/>
    <w:semiHidden/>
    <w:unhideWhenUsed/>
    <w:rsid w:val="004E5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Balloon Text"/>
    <w:basedOn w:val="a"/>
    <w:link w:val="af"/>
    <w:uiPriority w:val="99"/>
    <w:semiHidden/>
    <w:unhideWhenUsed/>
    <w:rsid w:val="00E86B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6B81"/>
    <w:rPr>
      <w:rFonts w:ascii="Segoe UI" w:hAnsi="Segoe UI" w:cs="Segoe UI"/>
      <w:color w:val="000000"/>
      <w:sz w:val="18"/>
      <w:szCs w:val="18"/>
    </w:rPr>
  </w:style>
  <w:style w:type="paragraph" w:styleId="af0">
    <w:name w:val="No Spacing"/>
    <w:uiPriority w:val="1"/>
    <w:qFormat/>
    <w:rsid w:val="00E3536B"/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905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9053E"/>
  </w:style>
  <w:style w:type="character" w:customStyle="1" w:styleId="goog-te-sectional-gadget-link-text">
    <w:name w:val="goog-te-sectional-gadget-link-text"/>
    <w:basedOn w:val="a0"/>
    <w:rsid w:val="0039053E"/>
  </w:style>
  <w:style w:type="paragraph" w:styleId="af1">
    <w:name w:val="List Paragraph"/>
    <w:basedOn w:val="a"/>
    <w:uiPriority w:val="34"/>
    <w:qFormat/>
    <w:rsid w:val="00A93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166">
          <w:marLeft w:val="0"/>
          <w:marRight w:val="0"/>
          <w:marTop w:val="300"/>
          <w:marBottom w:val="3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70233537">
              <w:marLeft w:val="30"/>
              <w:marRight w:val="390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204">
                  <w:marLeft w:val="285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2421">
                          <w:marLeft w:val="90"/>
                          <w:marRight w:val="105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69DE5"/>
                                    <w:left w:val="single" w:sz="6" w:space="0" w:color="569DE5"/>
                                    <w:bottom w:val="single" w:sz="6" w:space="0" w:color="569DE5"/>
                                    <w:right w:val="single" w:sz="6" w:space="0" w:color="569DE5"/>
                                  </w:divBdr>
                                </w:div>
                                <w:div w:id="17159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1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733768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8D95D-81EC-46F6-892E-8502DA7B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25</cp:revision>
  <cp:lastPrinted>2018-06-21T06:32:00Z</cp:lastPrinted>
  <dcterms:created xsi:type="dcterms:W3CDTF">2018-06-19T13:00:00Z</dcterms:created>
  <dcterms:modified xsi:type="dcterms:W3CDTF">2018-06-21T07:29:00Z</dcterms:modified>
</cp:coreProperties>
</file>