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E742BD" w:rsidRPr="00E742BD" w:rsidTr="00F05C1D">
        <w:tc>
          <w:tcPr>
            <w:tcW w:w="3934" w:type="dxa"/>
          </w:tcPr>
          <w:p w:rsidR="00F05C1D" w:rsidRPr="00E742BD" w:rsidRDefault="00F05C1D" w:rsidP="00E742BD">
            <w:pPr>
              <w:pStyle w:val="2"/>
              <w:shd w:val="clear" w:color="auto" w:fill="FFFFFF" w:themeFill="background1"/>
              <w:tabs>
                <w:tab w:val="left" w:pos="72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</w:pPr>
            <w:r w:rsidRPr="00E742BD"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  <w:t>УТВЕРЖДАЮ</w:t>
            </w:r>
          </w:p>
          <w:p w:rsidR="00F05C1D" w:rsidRPr="00E742BD" w:rsidRDefault="00F05C1D" w:rsidP="00E742BD">
            <w:pPr>
              <w:pStyle w:val="2"/>
              <w:shd w:val="clear" w:color="auto" w:fill="FFFFFF" w:themeFill="background1"/>
              <w:tabs>
                <w:tab w:val="left" w:pos="72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</w:pPr>
            <w:r w:rsidRPr="00E742BD"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  <w:t xml:space="preserve">Председатель </w:t>
            </w:r>
            <w:proofErr w:type="spellStart"/>
            <w:r w:rsidRPr="00E742BD"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  <w:t>Свислочского</w:t>
            </w:r>
            <w:proofErr w:type="spellEnd"/>
            <w:r w:rsidRPr="00E742BD"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  <w:t xml:space="preserve"> районного Совета депутатов</w:t>
            </w:r>
          </w:p>
          <w:p w:rsidR="00F05C1D" w:rsidRPr="00E742BD" w:rsidRDefault="00F05C1D" w:rsidP="00E742BD">
            <w:pPr>
              <w:pStyle w:val="2"/>
              <w:shd w:val="clear" w:color="auto" w:fill="FFFFFF" w:themeFill="background1"/>
              <w:tabs>
                <w:tab w:val="left" w:pos="720"/>
              </w:tabs>
              <w:ind w:left="0"/>
              <w:jc w:val="right"/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</w:pPr>
            <w:proofErr w:type="spellStart"/>
            <w:r w:rsidRPr="00E742BD"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  <w:t>В.А.Субботка</w:t>
            </w:r>
            <w:proofErr w:type="spellEnd"/>
          </w:p>
          <w:p w:rsidR="00F05C1D" w:rsidRPr="00E742BD" w:rsidRDefault="00F05C1D" w:rsidP="00E742BD">
            <w:pPr>
              <w:pStyle w:val="2"/>
              <w:shd w:val="clear" w:color="auto" w:fill="FFFFFF" w:themeFill="background1"/>
              <w:tabs>
                <w:tab w:val="left" w:pos="72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</w:pPr>
            <w:r w:rsidRPr="00E742BD">
              <w:rPr>
                <w:rFonts w:ascii="Times New Roman" w:hAnsi="Times New Roman" w:cs="Times New Roman"/>
                <w:bCs/>
                <w:color w:val="FFFFFF" w:themeColor="background1"/>
                <w:sz w:val="30"/>
                <w:szCs w:val="30"/>
              </w:rPr>
              <w:t>«   »______________ 20___г.</w:t>
            </w:r>
          </w:p>
        </w:tc>
      </w:tr>
    </w:tbl>
    <w:p w:rsidR="00311B1C" w:rsidRPr="00E742BD" w:rsidRDefault="00E742BD" w:rsidP="00E742BD">
      <w:pPr>
        <w:pStyle w:val="2"/>
        <w:shd w:val="clear" w:color="auto" w:fill="FFFFFF" w:themeFill="background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b/>
          <w:bCs/>
          <w:noProof/>
          <w:color w:val="FFFFFF" w:themeColor="background1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-1529715</wp:posOffset>
            </wp:positionV>
            <wp:extent cx="7143750" cy="10094820"/>
            <wp:effectExtent l="0" t="0" r="0" b="0"/>
            <wp:wrapNone/>
            <wp:docPr id="1" name="Рисунок 1" descr="C:\Users\User\Desktop\img20231013_1414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20231013_14140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97" cy="100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1C" w:rsidRPr="00E742BD" w:rsidRDefault="00311B1C" w:rsidP="00E742BD">
      <w:pPr>
        <w:pStyle w:val="2"/>
        <w:shd w:val="clear" w:color="auto" w:fill="FFFFFF" w:themeFill="background1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</w:pPr>
    </w:p>
    <w:p w:rsidR="005870C2" w:rsidRPr="00E742BD" w:rsidRDefault="005870C2" w:rsidP="00E742BD">
      <w:pPr>
        <w:pStyle w:val="2"/>
        <w:shd w:val="clear" w:color="auto" w:fill="FFFFFF" w:themeFill="background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>ПОЛОЖЕНИЕ</w:t>
      </w:r>
    </w:p>
    <w:p w:rsidR="005D2823" w:rsidRPr="00E742BD" w:rsidRDefault="005870C2" w:rsidP="00E742BD">
      <w:pPr>
        <w:pStyle w:val="2"/>
        <w:shd w:val="clear" w:color="auto" w:fill="FFFFFF" w:themeFill="background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>о п</w:t>
      </w:r>
      <w:r w:rsidR="005D2823"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>орядк</w:t>
      </w:r>
      <w:r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>е</w:t>
      </w:r>
      <w:r w:rsidR="005D2823"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 xml:space="preserve"> проведения выборов </w:t>
      </w: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b/>
          <w:iCs/>
          <w:color w:val="FFFFFF" w:themeColor="background1"/>
          <w:sz w:val="30"/>
          <w:szCs w:val="30"/>
        </w:rPr>
        <w:t xml:space="preserve">Молодежного парламента при </w:t>
      </w:r>
      <w:proofErr w:type="spellStart"/>
      <w:r w:rsidR="005870C2" w:rsidRPr="00E742BD">
        <w:rPr>
          <w:rFonts w:ascii="Times New Roman" w:hAnsi="Times New Roman" w:cs="Times New Roman"/>
          <w:b/>
          <w:iCs/>
          <w:color w:val="FFFFFF" w:themeColor="background1"/>
          <w:sz w:val="30"/>
          <w:szCs w:val="30"/>
        </w:rPr>
        <w:t>Свислочском</w:t>
      </w:r>
      <w:proofErr w:type="spellEnd"/>
      <w:r w:rsidR="001078AE" w:rsidRPr="00E742BD">
        <w:rPr>
          <w:rFonts w:ascii="Times New Roman" w:hAnsi="Times New Roman" w:cs="Times New Roman"/>
          <w:b/>
          <w:iCs/>
          <w:color w:val="FFFFFF" w:themeColor="background1"/>
          <w:sz w:val="30"/>
          <w:szCs w:val="30"/>
        </w:rPr>
        <w:t xml:space="preserve"> районном Совете депутатов</w:t>
      </w:r>
    </w:p>
    <w:p w:rsidR="005870C2" w:rsidRPr="00E742BD" w:rsidRDefault="005870C2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olor w:val="FFFFFF" w:themeColor="background1"/>
          <w:sz w:val="30"/>
          <w:szCs w:val="30"/>
        </w:rPr>
      </w:pP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b/>
          <w:color w:val="FFFFFF" w:themeColor="background1"/>
          <w:sz w:val="30"/>
          <w:szCs w:val="30"/>
        </w:rPr>
        <w:t>1.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>ОБЩИЕ ПОЛОЖЕНИЯ</w:t>
      </w: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1.1.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ab/>
        <w:t xml:space="preserve">Настоящее Положение регулирует порядок подготовки и проведения выборов членов Молодёжного парламента при </w:t>
      </w:r>
      <w:proofErr w:type="spellStart"/>
      <w:r w:rsidR="005870C2"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>Свислочско</w:t>
      </w:r>
      <w:r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>м</w:t>
      </w:r>
      <w:proofErr w:type="spellEnd"/>
      <w:r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 xml:space="preserve"> районном</w:t>
      </w:r>
      <w:r w:rsidRPr="00E742BD">
        <w:rPr>
          <w:rFonts w:ascii="Times New Roman" w:hAnsi="Times New Roman" w:cs="Times New Roman"/>
          <w:b/>
          <w:i/>
          <w:iCs/>
          <w:color w:val="FFFFFF" w:themeColor="background1"/>
          <w:sz w:val="30"/>
          <w:szCs w:val="30"/>
        </w:rPr>
        <w:t xml:space="preserve"> </w:t>
      </w:r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Совете депутатов.</w:t>
      </w: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1.2.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ab/>
        <w:t xml:space="preserve">Парламент при </w:t>
      </w:r>
      <w:proofErr w:type="spellStart"/>
      <w:r w:rsidR="005870C2"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>Свислочском</w:t>
      </w:r>
      <w:proofErr w:type="spellEnd"/>
      <w:r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 xml:space="preserve"> районном</w:t>
      </w:r>
      <w:r w:rsidRPr="00E742BD">
        <w:rPr>
          <w:rFonts w:ascii="Times New Roman" w:hAnsi="Times New Roman" w:cs="Times New Roman"/>
          <w:b/>
          <w:i/>
          <w:iCs/>
          <w:color w:val="FFFFFF" w:themeColor="background1"/>
          <w:sz w:val="30"/>
          <w:szCs w:val="30"/>
        </w:rPr>
        <w:t xml:space="preserve">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Совете депутатов (далее - Совет депутатов) является совещательным и консультативным органом и осуществляет свою деяте</w:t>
      </w:r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льность на общественных началах.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Функционирует с целью популяризации среди молодёжи системы местного управления и самоуправления, выявления лидеров молодежного движения, предоставления молодёжи возможности участия в разработке и реализации областных и районных программ.</w:t>
      </w: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1.3.С целью контроля за проведением выборов в Парламент Советом депутатов формируется районная Комиссия из числа депутатов районного Совета депутатов, работников </w:t>
      </w:r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отдела образования </w:t>
      </w:r>
      <w:proofErr w:type="spellStart"/>
      <w:r w:rsidR="005870C2"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>Свислочского</w:t>
      </w:r>
      <w:proofErr w:type="spellEnd"/>
      <w:r w:rsidR="005870C2"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 xml:space="preserve">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рай</w:t>
      </w:r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онного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испол</w:t>
      </w:r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нительного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ком</w:t>
      </w:r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итета</w:t>
      </w:r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(далее – </w:t>
      </w:r>
      <w:proofErr w:type="spellStart"/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Свислочский</w:t>
      </w:r>
      <w:proofErr w:type="spellEnd"/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райисполком)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, государственного учреждения образования «</w:t>
      </w:r>
      <w:proofErr w:type="spellStart"/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Свислочский</w:t>
      </w:r>
      <w:proofErr w:type="spellEnd"/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районный це</w:t>
      </w:r>
      <w:r w:rsidR="00974BE0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нтр дополнительног</w:t>
      </w:r>
      <w:r w:rsidR="005870C2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о образования детей и молодёжи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»</w:t>
      </w:r>
      <w:r w:rsidR="00F47231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(далее – </w:t>
      </w:r>
      <w:proofErr w:type="spellStart"/>
      <w:r w:rsidR="00F47231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Свислочский</w:t>
      </w:r>
      <w:proofErr w:type="spellEnd"/>
      <w:r w:rsidR="00F47231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районный центр дополнительного образования детей и молодёжи)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, </w:t>
      </w:r>
      <w:r w:rsidR="00974BE0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представителей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общественных организаций.</w:t>
      </w: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b/>
          <w:color w:val="FFFFFF" w:themeColor="background1"/>
          <w:sz w:val="30"/>
          <w:szCs w:val="30"/>
        </w:rPr>
        <w:t>2.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Pr="00E742BD">
        <w:rPr>
          <w:rFonts w:ascii="Times New Roman" w:hAnsi="Times New Roman" w:cs="Times New Roman"/>
          <w:b/>
          <w:bCs/>
          <w:color w:val="FFFFFF" w:themeColor="background1"/>
          <w:sz w:val="30"/>
          <w:szCs w:val="30"/>
        </w:rPr>
        <w:t>ПРИНЦИПЫ ФОРМИРОВАНИЯ МОЛОДЕЖНОГО ПАРЛАМЕНТА</w:t>
      </w:r>
    </w:p>
    <w:p w:rsidR="005D2823" w:rsidRPr="00E742BD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2.1. Правом быть избранным членом Парламента обладают учащиеся 8-10 классов, лидеры детских и </w:t>
      </w:r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молодёжных общественных организаций,</w:t>
      </w:r>
      <w:r w:rsidR="009264B0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и объединений </w:t>
      </w:r>
      <w:proofErr w:type="spellStart"/>
      <w:r w:rsidR="009264B0" w:rsidRPr="00E742BD">
        <w:rPr>
          <w:rFonts w:ascii="Times New Roman" w:hAnsi="Times New Roman" w:cs="Times New Roman"/>
          <w:iCs/>
          <w:color w:val="FFFFFF" w:themeColor="background1"/>
          <w:sz w:val="30"/>
          <w:szCs w:val="30"/>
        </w:rPr>
        <w:t>Свислочского</w:t>
      </w:r>
      <w:proofErr w:type="spellEnd"/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района. Участвовать в избирательных действиях по выборам членов Молодежного парламента обладают учащиеся 8-11 классов учрежде</w:t>
      </w:r>
      <w:r w:rsidR="009264B0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ний общего среднего образования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. Кандидаты, участвуют в избирательной кампании на равных основаниях. </w:t>
      </w:r>
    </w:p>
    <w:p w:rsidR="005D2823" w:rsidRDefault="005D2823" w:rsidP="00E742BD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2.2. Право выдвижения Кандидатов принадлежит </w:t>
      </w:r>
      <w:r w:rsidR="009264B0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о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>бщественным объединениям</w:t>
      </w:r>
      <w:r w:rsidR="006D7EB8"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(ОО «БРПО», ОО «БРСМ»)</w:t>
      </w:r>
      <w:r w:rsidRPr="00E742BD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, зарегистрированным </w:t>
      </w:r>
      <w:r>
        <w:rPr>
          <w:rFonts w:ascii="Times New Roman" w:hAnsi="Times New Roman" w:cs="Times New Roman"/>
          <w:sz w:val="30"/>
          <w:szCs w:val="30"/>
        </w:rPr>
        <w:lastRenderedPageBreak/>
        <w:t>Министерст</w:t>
      </w:r>
      <w:r w:rsidR="009264B0">
        <w:rPr>
          <w:rFonts w:ascii="Times New Roman" w:hAnsi="Times New Roman" w:cs="Times New Roman"/>
          <w:sz w:val="30"/>
          <w:szCs w:val="30"/>
        </w:rPr>
        <w:t xml:space="preserve">вом юстиции Республики Беларусь, действующим на территории </w:t>
      </w:r>
      <w:proofErr w:type="spellStart"/>
      <w:r w:rsidR="009264B0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9264B0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 Количество членов Парламента </w:t>
      </w:r>
      <w:r w:rsidR="00190A0E" w:rsidRPr="00190A0E">
        <w:rPr>
          <w:rFonts w:ascii="Times New Roman" w:hAnsi="Times New Roman" w:cs="Times New Roman"/>
          <w:color w:val="000000" w:themeColor="text1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190A0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Молодежный парламент формируется по системе:</w:t>
      </w:r>
    </w:p>
    <w:p w:rsidR="00657287" w:rsidRDefault="005D2823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2746B9">
        <w:rPr>
          <w:rFonts w:ascii="Times New Roman" w:hAnsi="Times New Roman" w:cs="Times New Roman"/>
          <w:sz w:val="30"/>
          <w:szCs w:val="30"/>
        </w:rPr>
        <w:t>1</w:t>
      </w:r>
      <w:r w:rsidR="00792F5A">
        <w:rPr>
          <w:rFonts w:ascii="Times New Roman" w:hAnsi="Times New Roman" w:cs="Times New Roman"/>
          <w:sz w:val="30"/>
          <w:szCs w:val="30"/>
        </w:rPr>
        <w:t>7</w:t>
      </w:r>
      <w:r w:rsidRPr="009264B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746B9">
        <w:rPr>
          <w:rFonts w:ascii="Times New Roman" w:hAnsi="Times New Roman" w:cs="Times New Roman"/>
          <w:color w:val="000000" w:themeColor="text1"/>
          <w:sz w:val="30"/>
          <w:szCs w:val="30"/>
        </w:rPr>
        <w:t>член</w:t>
      </w:r>
      <w:r w:rsidR="002746B9" w:rsidRPr="002746B9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Парламента выбирается посредством проведения выборов (согласно положению о порядке проведения выборов Парламента при </w:t>
      </w:r>
      <w:proofErr w:type="spellStart"/>
      <w:r w:rsidR="009264B0">
        <w:rPr>
          <w:rFonts w:ascii="Times New Roman" w:hAnsi="Times New Roman" w:cs="Times New Roman"/>
          <w:iCs/>
          <w:sz w:val="30"/>
          <w:szCs w:val="30"/>
        </w:rPr>
        <w:t>Свислочском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Совете депутатов)</w:t>
      </w:r>
      <w:r w:rsidR="00657287">
        <w:rPr>
          <w:rFonts w:ascii="Times New Roman" w:hAnsi="Times New Roman" w:cs="Times New Roman"/>
          <w:sz w:val="30"/>
          <w:szCs w:val="30"/>
        </w:rPr>
        <w:t>:</w:t>
      </w:r>
    </w:p>
    <w:p w:rsidR="005D2823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«С</w:t>
      </w:r>
      <w:r w:rsidR="00657287">
        <w:rPr>
          <w:rFonts w:ascii="Times New Roman" w:hAnsi="Times New Roman" w:cs="Times New Roman"/>
          <w:sz w:val="30"/>
          <w:szCs w:val="30"/>
        </w:rPr>
        <w:t xml:space="preserve">редняя школа №2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им.Н.П.Массонова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7287">
        <w:rPr>
          <w:rFonts w:ascii="Times New Roman" w:hAnsi="Times New Roman" w:cs="Times New Roman"/>
          <w:sz w:val="30"/>
          <w:szCs w:val="30"/>
        </w:rPr>
        <w:t>г.Свислочь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657287">
        <w:rPr>
          <w:rFonts w:ascii="Times New Roman" w:hAnsi="Times New Roman" w:cs="Times New Roman"/>
          <w:sz w:val="30"/>
          <w:szCs w:val="30"/>
        </w:rPr>
        <w:t xml:space="preserve"> – 4 члена</w:t>
      </w:r>
      <w:r w:rsidR="005D2823">
        <w:rPr>
          <w:rFonts w:ascii="Times New Roman" w:hAnsi="Times New Roman" w:cs="Times New Roman"/>
          <w:sz w:val="30"/>
          <w:szCs w:val="30"/>
        </w:rPr>
        <w:t>;</w:t>
      </w:r>
    </w:p>
    <w:p w:rsidR="00657287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«Г</w:t>
      </w:r>
      <w:r w:rsidR="00657287">
        <w:rPr>
          <w:rFonts w:ascii="Times New Roman" w:hAnsi="Times New Roman" w:cs="Times New Roman"/>
          <w:sz w:val="30"/>
          <w:szCs w:val="30"/>
        </w:rPr>
        <w:t xml:space="preserve">имназия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им.К.Калиновского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7287">
        <w:rPr>
          <w:rFonts w:ascii="Times New Roman" w:hAnsi="Times New Roman" w:cs="Times New Roman"/>
          <w:sz w:val="30"/>
          <w:szCs w:val="30"/>
        </w:rPr>
        <w:t>г.Свислочь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657287">
        <w:rPr>
          <w:rFonts w:ascii="Times New Roman" w:hAnsi="Times New Roman" w:cs="Times New Roman"/>
          <w:sz w:val="30"/>
          <w:szCs w:val="30"/>
        </w:rPr>
        <w:t xml:space="preserve"> – 3 члена;</w:t>
      </w:r>
    </w:p>
    <w:p w:rsidR="00657287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657287">
        <w:rPr>
          <w:rFonts w:ascii="Times New Roman" w:hAnsi="Times New Roman" w:cs="Times New Roman"/>
          <w:sz w:val="30"/>
          <w:szCs w:val="30"/>
        </w:rPr>
        <w:t>Порозовская</w:t>
      </w:r>
      <w:proofErr w:type="spellEnd"/>
      <w:r w:rsidR="00657287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657287">
        <w:rPr>
          <w:rFonts w:ascii="Times New Roman" w:hAnsi="Times New Roman" w:cs="Times New Roman"/>
          <w:sz w:val="30"/>
          <w:szCs w:val="30"/>
        </w:rPr>
        <w:t xml:space="preserve"> </w:t>
      </w:r>
      <w:r w:rsidR="00BC25C8">
        <w:rPr>
          <w:rFonts w:ascii="Times New Roman" w:hAnsi="Times New Roman" w:cs="Times New Roman"/>
          <w:sz w:val="30"/>
          <w:szCs w:val="30"/>
        </w:rPr>
        <w:t>–</w:t>
      </w:r>
      <w:r w:rsidR="00657287">
        <w:rPr>
          <w:rFonts w:ascii="Times New Roman" w:hAnsi="Times New Roman" w:cs="Times New Roman"/>
          <w:sz w:val="30"/>
          <w:szCs w:val="30"/>
        </w:rPr>
        <w:t xml:space="preserve"> </w:t>
      </w:r>
      <w:r w:rsidR="00792F5A">
        <w:rPr>
          <w:rFonts w:ascii="Times New Roman" w:hAnsi="Times New Roman" w:cs="Times New Roman"/>
          <w:sz w:val="30"/>
          <w:szCs w:val="30"/>
        </w:rPr>
        <w:t>2</w:t>
      </w:r>
      <w:r w:rsidR="00BC25C8">
        <w:rPr>
          <w:rFonts w:ascii="Times New Roman" w:hAnsi="Times New Roman" w:cs="Times New Roman"/>
          <w:sz w:val="30"/>
          <w:szCs w:val="30"/>
        </w:rPr>
        <w:t xml:space="preserve"> член</w:t>
      </w:r>
      <w:r w:rsidR="00792F5A">
        <w:rPr>
          <w:rFonts w:ascii="Times New Roman" w:hAnsi="Times New Roman" w:cs="Times New Roman"/>
          <w:sz w:val="30"/>
          <w:szCs w:val="30"/>
        </w:rPr>
        <w:t>а</w:t>
      </w:r>
      <w:r w:rsidR="00BC25C8">
        <w:rPr>
          <w:rFonts w:ascii="Times New Roman" w:hAnsi="Times New Roman" w:cs="Times New Roman"/>
          <w:sz w:val="30"/>
          <w:szCs w:val="30"/>
        </w:rPr>
        <w:t>;</w:t>
      </w:r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Вердомичская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1 член;</w:t>
      </w:r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r w:rsidR="00BC25C8">
        <w:rPr>
          <w:rFonts w:ascii="Times New Roman" w:hAnsi="Times New Roman" w:cs="Times New Roman"/>
          <w:sz w:val="30"/>
          <w:szCs w:val="30"/>
        </w:rPr>
        <w:t xml:space="preserve">Новодворская средняя школа 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</w:t>
      </w:r>
      <w:r w:rsidR="00792F5A">
        <w:rPr>
          <w:rFonts w:ascii="Times New Roman" w:hAnsi="Times New Roman" w:cs="Times New Roman"/>
          <w:sz w:val="30"/>
          <w:szCs w:val="30"/>
        </w:rPr>
        <w:t>2</w:t>
      </w:r>
      <w:r w:rsidR="00BC25C8">
        <w:rPr>
          <w:rFonts w:ascii="Times New Roman" w:hAnsi="Times New Roman" w:cs="Times New Roman"/>
          <w:sz w:val="30"/>
          <w:szCs w:val="30"/>
        </w:rPr>
        <w:t xml:space="preserve"> член</w:t>
      </w:r>
      <w:r w:rsidR="00792F5A">
        <w:rPr>
          <w:rFonts w:ascii="Times New Roman" w:hAnsi="Times New Roman" w:cs="Times New Roman"/>
          <w:sz w:val="30"/>
          <w:szCs w:val="30"/>
        </w:rPr>
        <w:t>а</w:t>
      </w:r>
      <w:r w:rsidR="00BC25C8">
        <w:rPr>
          <w:rFonts w:ascii="Times New Roman" w:hAnsi="Times New Roman" w:cs="Times New Roman"/>
          <w:sz w:val="30"/>
          <w:szCs w:val="30"/>
        </w:rPr>
        <w:t>;</w:t>
      </w:r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Хоневичская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1 член;</w:t>
      </w:r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r w:rsidR="00BC25C8">
        <w:rPr>
          <w:rFonts w:ascii="Times New Roman" w:hAnsi="Times New Roman" w:cs="Times New Roman"/>
          <w:sz w:val="30"/>
          <w:szCs w:val="30"/>
        </w:rPr>
        <w:t>Добровольская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1 член;</w:t>
      </w:r>
      <w:bookmarkStart w:id="0" w:name="_GoBack"/>
      <w:bookmarkEnd w:id="0"/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Дворчанская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1 член;</w:t>
      </w:r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Корнадская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1 член;</w:t>
      </w:r>
    </w:p>
    <w:p w:rsidR="00BC25C8" w:rsidRDefault="006D7EB8" w:rsidP="006572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BC25C8">
        <w:rPr>
          <w:rFonts w:ascii="Times New Roman" w:hAnsi="Times New Roman" w:cs="Times New Roman"/>
          <w:sz w:val="30"/>
          <w:szCs w:val="30"/>
        </w:rPr>
        <w:t>Гринковская</w:t>
      </w:r>
      <w:proofErr w:type="spellEnd"/>
      <w:r w:rsidR="00BC25C8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C25C8">
        <w:rPr>
          <w:rFonts w:ascii="Times New Roman" w:hAnsi="Times New Roman" w:cs="Times New Roman"/>
          <w:sz w:val="30"/>
          <w:szCs w:val="30"/>
        </w:rPr>
        <w:t xml:space="preserve"> – 1 член.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2746B9">
        <w:rPr>
          <w:rFonts w:ascii="Times New Roman" w:hAnsi="Times New Roman" w:cs="Times New Roman"/>
          <w:sz w:val="30"/>
          <w:szCs w:val="30"/>
        </w:rPr>
        <w:t>1</w:t>
      </w:r>
      <w:r w:rsidRPr="009264B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746B9">
        <w:rPr>
          <w:rFonts w:ascii="Times New Roman" w:hAnsi="Times New Roman" w:cs="Times New Roman"/>
          <w:color w:val="000000" w:themeColor="text1"/>
          <w:sz w:val="30"/>
          <w:szCs w:val="30"/>
        </w:rPr>
        <w:t>депутат</w:t>
      </w:r>
      <w:r w:rsidR="002746B9">
        <w:rPr>
          <w:rFonts w:ascii="Times New Roman" w:hAnsi="Times New Roman" w:cs="Times New Roman"/>
          <w:sz w:val="30"/>
          <w:szCs w:val="30"/>
        </w:rPr>
        <w:t xml:space="preserve"> включае</w:t>
      </w:r>
      <w:r>
        <w:rPr>
          <w:rFonts w:ascii="Times New Roman" w:hAnsi="Times New Roman" w:cs="Times New Roman"/>
          <w:sz w:val="30"/>
          <w:szCs w:val="30"/>
        </w:rPr>
        <w:t xml:space="preserve">тся в состав Молодежного парламента из числа подростков и молодых людей с инвалидностью, обучающихся в 8-11 классах учреждений общего среднего образования </w:t>
      </w:r>
      <w:proofErr w:type="spellStart"/>
      <w:r w:rsidR="009264B0">
        <w:rPr>
          <w:rFonts w:ascii="Times New Roman" w:hAnsi="Times New Roman" w:cs="Times New Roman"/>
          <w:iCs/>
          <w:sz w:val="30"/>
          <w:szCs w:val="30"/>
        </w:rPr>
        <w:t>Свислочского</w:t>
      </w:r>
      <w:proofErr w:type="spellEnd"/>
      <w:r w:rsidR="009264B0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района путём выдвижения по инициативе орг</w:t>
      </w:r>
      <w:r w:rsidR="00375B20">
        <w:rPr>
          <w:rFonts w:ascii="Times New Roman" w:hAnsi="Times New Roman" w:cs="Times New Roman"/>
          <w:sz w:val="30"/>
          <w:szCs w:val="30"/>
        </w:rPr>
        <w:t>анов ученического самоуправлени</w:t>
      </w:r>
      <w:r w:rsidR="00403A04">
        <w:rPr>
          <w:rFonts w:ascii="Times New Roman" w:hAnsi="Times New Roman" w:cs="Times New Roman"/>
          <w:sz w:val="30"/>
          <w:szCs w:val="30"/>
        </w:rPr>
        <w:t>я</w:t>
      </w:r>
      <w:r w:rsidR="006D7EB8">
        <w:rPr>
          <w:rFonts w:ascii="Times New Roman" w:hAnsi="Times New Roman" w:cs="Times New Roman"/>
          <w:sz w:val="30"/>
          <w:szCs w:val="30"/>
        </w:rPr>
        <w:t>.</w:t>
      </w:r>
    </w:p>
    <w:p w:rsidR="005D2823" w:rsidRPr="00190A0E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0A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Право выдвижения депутатов (по одному от учреждения) принадлежит </w:t>
      </w:r>
      <w:r w:rsidR="00190A0E" w:rsidRPr="00190A0E">
        <w:rPr>
          <w:rFonts w:ascii="Times New Roman" w:hAnsi="Times New Roman" w:cs="Times New Roman"/>
          <w:color w:val="000000" w:themeColor="text1"/>
          <w:sz w:val="30"/>
          <w:szCs w:val="30"/>
        </w:rPr>
        <w:t>одному учреждению</w:t>
      </w:r>
      <w:r w:rsidRPr="00190A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общего среднего образования, в котором на момент проведения выборов обучается наиболь</w:t>
      </w:r>
      <w:r w:rsidR="00375B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шее количество детей-инвалидов </w:t>
      </w:r>
      <w:r w:rsidR="00375B20">
        <w:rPr>
          <w:rFonts w:ascii="Times New Roman" w:hAnsi="Times New Roman" w:cs="Times New Roman"/>
          <w:sz w:val="30"/>
          <w:szCs w:val="30"/>
        </w:rPr>
        <w:t>(</w:t>
      </w:r>
      <w:r w:rsidR="006D7EB8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375B20">
        <w:rPr>
          <w:rFonts w:ascii="Times New Roman" w:hAnsi="Times New Roman" w:cs="Times New Roman"/>
          <w:sz w:val="30"/>
          <w:szCs w:val="30"/>
        </w:rPr>
        <w:t>Порозовская</w:t>
      </w:r>
      <w:proofErr w:type="spellEnd"/>
      <w:r w:rsidR="00375B2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6D7EB8">
        <w:rPr>
          <w:rFonts w:ascii="Times New Roman" w:hAnsi="Times New Roman" w:cs="Times New Roman"/>
          <w:sz w:val="30"/>
          <w:szCs w:val="30"/>
        </w:rPr>
        <w:t>»</w:t>
      </w:r>
      <w:r w:rsidR="00375B20">
        <w:rPr>
          <w:rFonts w:ascii="Times New Roman" w:hAnsi="Times New Roman" w:cs="Times New Roman"/>
          <w:sz w:val="30"/>
          <w:szCs w:val="30"/>
        </w:rPr>
        <w:t>).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5 взрослых - членов Консультативного совета (согласно структ</w:t>
      </w:r>
      <w:r w:rsidR="009264B0">
        <w:rPr>
          <w:rFonts w:ascii="Times New Roman" w:hAnsi="Times New Roman" w:cs="Times New Roman"/>
          <w:sz w:val="30"/>
          <w:szCs w:val="30"/>
        </w:rPr>
        <w:t xml:space="preserve">уре молодёжного парламента при </w:t>
      </w:r>
      <w:proofErr w:type="spellStart"/>
      <w:r w:rsidR="009264B0">
        <w:rPr>
          <w:rFonts w:ascii="Times New Roman" w:hAnsi="Times New Roman" w:cs="Times New Roman"/>
          <w:iCs/>
          <w:sz w:val="30"/>
          <w:szCs w:val="30"/>
        </w:rPr>
        <w:t>Свислочском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Совете депутатов) входят в состав Парламента.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ОБЩИЙ ПОРЯДОК ОРГАНИЗАЦИИ И ПРОВЕДЕНИЯ ВЫБОРОВ В ЧЛЕНЫ МОЛОДЕЖНОГО ПАРЛАМЕНТА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3.1.Подготовка и проведение выборов осуществляются открыто и гласно.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Кандидаты в депутаты Молодёжного парламента избираются на основании голосования в учреждениях образования, по месту их обучения. Каждый кандидат имеет право баллотироваться только по тому избирательному участку, в котором территориально расположено его учебное заведение.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3.2.Первый этап </w:t>
      </w:r>
      <w:r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F47231">
        <w:rPr>
          <w:rFonts w:ascii="Times New Roman" w:hAnsi="Times New Roman" w:cs="Times New Roman"/>
          <w:b/>
          <w:sz w:val="30"/>
          <w:szCs w:val="30"/>
        </w:rPr>
        <w:t>14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375B20">
        <w:rPr>
          <w:rFonts w:ascii="Times New Roman" w:hAnsi="Times New Roman" w:cs="Times New Roman"/>
          <w:b/>
          <w:sz w:val="30"/>
          <w:szCs w:val="30"/>
        </w:rPr>
        <w:t>10</w:t>
      </w:r>
      <w:r>
        <w:rPr>
          <w:rFonts w:ascii="Times New Roman" w:hAnsi="Times New Roman" w:cs="Times New Roman"/>
          <w:b/>
          <w:sz w:val="30"/>
          <w:szCs w:val="30"/>
        </w:rPr>
        <w:t>.202</w:t>
      </w:r>
      <w:r w:rsidR="00375B20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 xml:space="preserve">г. по </w:t>
      </w:r>
      <w:r w:rsidR="00F47231">
        <w:rPr>
          <w:rFonts w:ascii="Times New Roman" w:hAnsi="Times New Roman" w:cs="Times New Roman"/>
          <w:b/>
          <w:sz w:val="30"/>
          <w:szCs w:val="30"/>
        </w:rPr>
        <w:t>2</w:t>
      </w:r>
      <w:r w:rsidR="00375B20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>.1</w:t>
      </w:r>
      <w:r w:rsidR="00974BE0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.202</w:t>
      </w:r>
      <w:r w:rsidR="00375B20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>г.: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3.2.1.Положение о порядке проведения выборов Парламента при Совете </w:t>
      </w:r>
      <w:proofErr w:type="gramStart"/>
      <w:r w:rsidR="00F47231"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дата начала избирательной кампании размещается на сайте </w:t>
      </w:r>
      <w:proofErr w:type="spellStart"/>
      <w:r w:rsidR="00F47231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D575A4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F47231">
        <w:rPr>
          <w:rFonts w:ascii="Times New Roman" w:hAnsi="Times New Roman" w:cs="Times New Roman"/>
          <w:sz w:val="30"/>
          <w:szCs w:val="30"/>
        </w:rPr>
        <w:t>ого</w:t>
      </w:r>
      <w:r w:rsidR="00D575A4">
        <w:rPr>
          <w:rFonts w:ascii="Times New Roman" w:hAnsi="Times New Roman" w:cs="Times New Roman"/>
          <w:sz w:val="30"/>
          <w:szCs w:val="30"/>
        </w:rPr>
        <w:t xml:space="preserve"> ц</w:t>
      </w:r>
      <w:r w:rsidR="00974BE0">
        <w:rPr>
          <w:rFonts w:ascii="Times New Roman" w:hAnsi="Times New Roman" w:cs="Times New Roman"/>
          <w:sz w:val="30"/>
          <w:szCs w:val="30"/>
        </w:rPr>
        <w:t>ентр</w:t>
      </w:r>
      <w:r w:rsidR="00F47231">
        <w:rPr>
          <w:rFonts w:ascii="Times New Roman" w:hAnsi="Times New Roman" w:cs="Times New Roman"/>
          <w:sz w:val="30"/>
          <w:szCs w:val="30"/>
        </w:rPr>
        <w:t>а</w:t>
      </w:r>
      <w:r w:rsidR="00974BE0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 w:rsidR="00D575A4">
        <w:rPr>
          <w:rFonts w:ascii="Times New Roman" w:hAnsi="Times New Roman" w:cs="Times New Roman"/>
          <w:sz w:val="30"/>
          <w:szCs w:val="30"/>
        </w:rPr>
        <w:t>го образования детей и молодёжи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2823" w:rsidRPr="00375B20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3.2.2. Районные комиссии формируются из числа работников </w:t>
      </w:r>
      <w:r w:rsidR="00D575A4">
        <w:rPr>
          <w:rFonts w:ascii="Times New Roman" w:hAnsi="Times New Roman" w:cs="Times New Roman"/>
          <w:iCs/>
          <w:sz w:val="30"/>
          <w:szCs w:val="30"/>
        </w:rPr>
        <w:t xml:space="preserve">отдела </w:t>
      </w:r>
      <w:r>
        <w:rPr>
          <w:rFonts w:ascii="Times New Roman" w:hAnsi="Times New Roman" w:cs="Times New Roman"/>
          <w:iCs/>
          <w:sz w:val="30"/>
          <w:szCs w:val="30"/>
        </w:rPr>
        <w:t xml:space="preserve">образования </w:t>
      </w:r>
      <w:proofErr w:type="spellStart"/>
      <w:r w:rsidR="00D575A4">
        <w:rPr>
          <w:rFonts w:ascii="Times New Roman" w:hAnsi="Times New Roman" w:cs="Times New Roman"/>
          <w:iCs/>
          <w:sz w:val="30"/>
          <w:szCs w:val="30"/>
        </w:rPr>
        <w:t>Свислочском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75B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райисполкома, </w:t>
      </w:r>
      <w:r w:rsidR="00F47231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сектора</w:t>
      </w:r>
      <w:r w:rsidRPr="00375B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идеологической работы и по делам молодежи </w:t>
      </w:r>
      <w:proofErr w:type="spellStart"/>
      <w:r w:rsidR="00D575A4" w:rsidRPr="00375B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Свислочского</w:t>
      </w:r>
      <w:proofErr w:type="spellEnd"/>
      <w:r w:rsidRPr="00375B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райисполкома, депутатов</w:t>
      </w:r>
      <w:r w:rsidRPr="00375B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районного Совета, </w:t>
      </w:r>
      <w:r w:rsidRPr="00375B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первого секретаря ОО РК «БРСМ», п</w:t>
      </w:r>
      <w:r w:rsidRPr="00375B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редседателя </w:t>
      </w:r>
      <w:r w:rsidRPr="00375B20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PC</w:t>
      </w:r>
      <w:r w:rsidRPr="00375B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ОО «БРПО».</w:t>
      </w:r>
    </w:p>
    <w:p w:rsidR="005D2823" w:rsidRPr="00375B20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3.2.3</w:t>
      </w:r>
      <w:r w:rsidR="006571E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Создаются районные избирательные комиссии в составе </w:t>
      </w:r>
      <w:r w:rsidRPr="00375B20">
        <w:rPr>
          <w:rFonts w:ascii="Times New Roman" w:hAnsi="Times New Roman" w:cs="Times New Roman"/>
          <w:color w:val="000000" w:themeColor="text1"/>
          <w:sz w:val="30"/>
          <w:szCs w:val="30"/>
        </w:rPr>
        <w:t>5 человек.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3.2.4. Участковые избирательные комиссии формируются администрацией учебных заведений в составе 5 человек из числа педагогов</w:t>
      </w:r>
      <w:r w:rsidR="00974BE0">
        <w:rPr>
          <w:rFonts w:ascii="Times New Roman" w:hAnsi="Times New Roman" w:cs="Times New Roman"/>
          <w:sz w:val="30"/>
          <w:szCs w:val="30"/>
        </w:rPr>
        <w:t xml:space="preserve">, депутатов молодёжного парламента при </w:t>
      </w:r>
      <w:proofErr w:type="spellStart"/>
      <w:r w:rsidR="00D575A4">
        <w:rPr>
          <w:rFonts w:ascii="Times New Roman" w:hAnsi="Times New Roman" w:cs="Times New Roman"/>
          <w:iCs/>
          <w:sz w:val="30"/>
          <w:szCs w:val="30"/>
        </w:rPr>
        <w:t>Свислочском</w:t>
      </w:r>
      <w:proofErr w:type="spellEnd"/>
      <w:r w:rsidR="00D575A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74BE0">
        <w:rPr>
          <w:rFonts w:ascii="Times New Roman" w:hAnsi="Times New Roman" w:cs="Times New Roman"/>
          <w:sz w:val="30"/>
          <w:szCs w:val="30"/>
        </w:rPr>
        <w:t>районном Совете депутатов,</w:t>
      </w:r>
      <w:r>
        <w:rPr>
          <w:rFonts w:ascii="Times New Roman" w:hAnsi="Times New Roman" w:cs="Times New Roman"/>
          <w:sz w:val="30"/>
          <w:szCs w:val="30"/>
        </w:rPr>
        <w:t xml:space="preserve"> депутатов </w:t>
      </w:r>
      <w:r w:rsidR="00974BE0">
        <w:rPr>
          <w:rFonts w:ascii="Times New Roman" w:hAnsi="Times New Roman" w:cs="Times New Roman"/>
          <w:sz w:val="30"/>
          <w:szCs w:val="30"/>
        </w:rPr>
        <w:t>районного</w:t>
      </w:r>
      <w:r w:rsidR="00375B20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депутатов. Учреждения образования являются избирательными участками.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3.2.5. Формируются списки избирателей.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3.2.6. В течение </w:t>
      </w:r>
      <w:r w:rsidR="004C3036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3036">
        <w:rPr>
          <w:rFonts w:ascii="Times New Roman" w:hAnsi="Times New Roman" w:cs="Times New Roman"/>
          <w:sz w:val="30"/>
          <w:szCs w:val="30"/>
        </w:rPr>
        <w:t>календарных</w:t>
      </w:r>
      <w:r>
        <w:rPr>
          <w:rFonts w:ascii="Times New Roman" w:hAnsi="Times New Roman" w:cs="Times New Roman"/>
          <w:sz w:val="30"/>
          <w:szCs w:val="30"/>
        </w:rPr>
        <w:t xml:space="preserve"> дней со дня начала избирательной кампании осуществляется выдвижение и регистрация кандидатов в депутаты Молодёжного парламента в учреждениях образования. В заявке каждый кандидат должен представить свою биографию с фотографиями, программные тезисы, возможны видеообращения к избирателям.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 Второй этап </w:t>
      </w:r>
      <w:r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F47231">
        <w:rPr>
          <w:rFonts w:ascii="Times New Roman" w:hAnsi="Times New Roman" w:cs="Times New Roman"/>
          <w:b/>
          <w:sz w:val="30"/>
          <w:szCs w:val="30"/>
        </w:rPr>
        <w:t>2</w:t>
      </w:r>
      <w:r w:rsidR="00375B20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>.1</w:t>
      </w:r>
      <w:r w:rsidR="00EF2731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.202</w:t>
      </w:r>
      <w:r w:rsidR="00375B20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 xml:space="preserve">г. по </w:t>
      </w:r>
      <w:r w:rsidR="00F47231">
        <w:rPr>
          <w:rFonts w:ascii="Times New Roman" w:hAnsi="Times New Roman" w:cs="Times New Roman"/>
          <w:b/>
          <w:sz w:val="30"/>
          <w:szCs w:val="30"/>
        </w:rPr>
        <w:t>2</w:t>
      </w:r>
      <w:r w:rsidR="00375B20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>.1</w:t>
      </w:r>
      <w:r w:rsidR="00375B20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.202</w:t>
      </w:r>
      <w:r w:rsidR="00375B20">
        <w:rPr>
          <w:rFonts w:ascii="Times New Roman" w:hAnsi="Times New Roman" w:cs="Times New Roman"/>
          <w:b/>
          <w:sz w:val="30"/>
          <w:szCs w:val="30"/>
        </w:rPr>
        <w:t xml:space="preserve">3 </w:t>
      </w:r>
      <w:r>
        <w:rPr>
          <w:rFonts w:ascii="Times New Roman" w:hAnsi="Times New Roman" w:cs="Times New Roman"/>
          <w:b/>
          <w:sz w:val="30"/>
          <w:szCs w:val="30"/>
        </w:rPr>
        <w:t>года: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3.3.1. В течение </w:t>
      </w:r>
      <w:r w:rsidR="004C3036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календарн</w:t>
      </w:r>
      <w:r w:rsidR="004C3036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дн</w:t>
      </w:r>
      <w:r w:rsidR="004C3036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 xml:space="preserve"> со дня завершения первого этапа избирательной кампании осуществляется проведение второго этапа – агитационного. На этом этапе кандидаты проводят предвыборную кампанию по месту обучения.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3.3.2. В ходе предвыборной агитации кандидаты в члены Парламента имеют право на изготовление предвыборных плакатов, призывов, заявлений, листовок. Данная продукция может размещаться только на специально отведенных стендах, с согласия администрации учреждений образования.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3.3.3. Кандидат имеет право выступать с программой своей будущей деятельности, текст которой определяется самим кандидатом. Агитационные предвыборные материалы, выступления на собраниях,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печати, предвыборная программа не должны содержать пропаганды войны, призывов к насильственному свержению конституционного строя, оскорблений и клеветы в отношении других кандидатов. 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Запрещается агитация или пропаганда социального, расового, национального, религиозного превосходства. При нарушении вышеуказанных требований, районная избирательная комиссия вправе отменить решение о регистрации кандидата.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3.3.4. По завершению второго этапа избирательной кампании проводится </w:t>
      </w:r>
      <w:r w:rsidRPr="00EC5297">
        <w:rPr>
          <w:rFonts w:ascii="Times New Roman" w:hAnsi="Times New Roman" w:cs="Times New Roman"/>
          <w:b/>
          <w:sz w:val="30"/>
          <w:szCs w:val="30"/>
        </w:rPr>
        <w:t>Единый день голосования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47231">
        <w:rPr>
          <w:rFonts w:ascii="Times New Roman" w:hAnsi="Times New Roman" w:cs="Times New Roman"/>
          <w:b/>
          <w:sz w:val="30"/>
          <w:szCs w:val="30"/>
        </w:rPr>
        <w:t>2</w:t>
      </w:r>
      <w:r w:rsidR="00375B20" w:rsidRPr="00375B20">
        <w:rPr>
          <w:rFonts w:ascii="Times New Roman" w:hAnsi="Times New Roman" w:cs="Times New Roman"/>
          <w:b/>
          <w:sz w:val="30"/>
          <w:szCs w:val="30"/>
        </w:rPr>
        <w:t>4</w:t>
      </w:r>
      <w:r w:rsidRPr="00375B20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4C3036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.202</w:t>
      </w:r>
      <w:r w:rsidR="00375B20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 xml:space="preserve"> г. (10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b/>
          <w:sz w:val="30"/>
          <w:szCs w:val="30"/>
        </w:rPr>
        <w:t xml:space="preserve"> – 1</w:t>
      </w:r>
      <w:r w:rsidR="004C3036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b/>
          <w:sz w:val="30"/>
          <w:szCs w:val="30"/>
        </w:rPr>
        <w:t xml:space="preserve">). </w:t>
      </w:r>
      <w:r>
        <w:rPr>
          <w:rFonts w:ascii="Times New Roman" w:hAnsi="Times New Roman" w:cs="Times New Roman"/>
          <w:sz w:val="30"/>
          <w:szCs w:val="30"/>
        </w:rPr>
        <w:t>Избираются депутаты согласно количественному составу представительства в Молодёжном парламенте.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3.3.5. Выборы являются свободными, прямыми и равными. Избиратель лично решает, участвовать ли ему в выборах и за кого голосовать.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3.3.6. Процедура выборов осуществляется в форме тайного голосования. Каждый избиратель имеет один голос.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3.3.7. Для проведения единого дня голосования районными комиссиями разрабатывается образец бюллетеня единого образца. Участковые комиссии тиражируют необходимое количество бюллетеней в строгом соответствии с количеством избирателей на участке.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3.3.8. Данные об избирателе, пришедшем на окружные выборы, вносятся в список участковой комиссии, после чего избиратель получает типовой бюллетень и голосует, затем опускает бюллетень в урну для голосования.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3.3.9. Протоколы о проведении участковых выборов предоставляются в районную комиссию. В протоколе должна содержаться следующая информация: общее число избирателей (учащихся 8-11 классов); число избирателей, принявших участие в голосовании; число голосов, поданных за каждого кандидата в Парламент; число бюллетеней, признанных недействительными (примерная форма протокола прилагается).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3.3.10. Кандидат</w:t>
      </w:r>
      <w:r w:rsidR="00375B2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набравши</w:t>
      </w:r>
      <w:r w:rsidR="00375B2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наибольшее количество голосов в выборах станов</w:t>
      </w:r>
      <w:r w:rsidR="00375B20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тся член</w:t>
      </w:r>
      <w:r w:rsidR="00375B2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375B2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Молодёжного парламента при </w:t>
      </w:r>
      <w:proofErr w:type="spellStart"/>
      <w:r w:rsidR="00375B20">
        <w:rPr>
          <w:rFonts w:ascii="Times New Roman" w:hAnsi="Times New Roman" w:cs="Times New Roman"/>
          <w:sz w:val="30"/>
          <w:szCs w:val="30"/>
        </w:rPr>
        <w:t>Свислочско</w:t>
      </w:r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Совете депутатов.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3.3.11. Районная комиссия подводит итоги выборов в </w:t>
      </w:r>
      <w:r w:rsidR="00F47231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олодежн</w:t>
      </w:r>
      <w:r w:rsidR="00375B20">
        <w:rPr>
          <w:rFonts w:ascii="Times New Roman" w:hAnsi="Times New Roman" w:cs="Times New Roman"/>
          <w:sz w:val="30"/>
          <w:szCs w:val="30"/>
        </w:rPr>
        <w:t xml:space="preserve">ый парламент при </w:t>
      </w:r>
      <w:proofErr w:type="spellStart"/>
      <w:r w:rsidR="00375B20">
        <w:rPr>
          <w:rFonts w:ascii="Times New Roman" w:hAnsi="Times New Roman" w:cs="Times New Roman"/>
          <w:sz w:val="30"/>
          <w:szCs w:val="30"/>
        </w:rPr>
        <w:t>Свислочском</w:t>
      </w:r>
      <w:proofErr w:type="spellEnd"/>
      <w:r w:rsidR="00375B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районном Совете депутатов.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3.3.12. Результаты голосования публикуются в средствах массовой информации, на сайте </w:t>
      </w:r>
      <w:proofErr w:type="spellStart"/>
      <w:r w:rsidR="00375B20">
        <w:rPr>
          <w:rFonts w:ascii="Times New Roman" w:hAnsi="Times New Roman" w:cs="Times New Roman"/>
          <w:sz w:val="30"/>
          <w:szCs w:val="30"/>
        </w:rPr>
        <w:t>Свислочск</w:t>
      </w:r>
      <w:r w:rsidR="00F47231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F47231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375B20">
        <w:rPr>
          <w:rFonts w:ascii="Times New Roman" w:hAnsi="Times New Roman" w:cs="Times New Roman"/>
          <w:sz w:val="30"/>
          <w:szCs w:val="30"/>
        </w:rPr>
        <w:t xml:space="preserve"> ц</w:t>
      </w:r>
      <w:r w:rsidR="0004180B">
        <w:rPr>
          <w:rFonts w:ascii="Times New Roman" w:hAnsi="Times New Roman" w:cs="Times New Roman"/>
          <w:sz w:val="30"/>
          <w:szCs w:val="30"/>
        </w:rPr>
        <w:t>ентр</w:t>
      </w:r>
      <w:r w:rsidR="00F47231">
        <w:rPr>
          <w:rFonts w:ascii="Times New Roman" w:hAnsi="Times New Roman" w:cs="Times New Roman"/>
          <w:sz w:val="30"/>
          <w:szCs w:val="30"/>
        </w:rPr>
        <w:t>а</w:t>
      </w:r>
      <w:r w:rsidR="0004180B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 w:rsidR="00375B20">
        <w:rPr>
          <w:rFonts w:ascii="Times New Roman" w:hAnsi="Times New Roman" w:cs="Times New Roman"/>
          <w:sz w:val="30"/>
          <w:szCs w:val="30"/>
        </w:rPr>
        <w:t xml:space="preserve">го образования детей и молодёжи </w:t>
      </w:r>
      <w:r>
        <w:rPr>
          <w:rFonts w:ascii="Times New Roman" w:hAnsi="Times New Roman" w:cs="Times New Roman"/>
          <w:sz w:val="30"/>
          <w:szCs w:val="30"/>
        </w:rPr>
        <w:t>в течение 3 календарных дней после завершения единого дня голосования.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3.3.13. После завершения единого дня выборов молодёжного парламента учреждение образования, выдвигавшее депутата из числа </w:t>
      </w:r>
      <w:r>
        <w:rPr>
          <w:rFonts w:ascii="Times New Roman" w:hAnsi="Times New Roman" w:cs="Times New Roman"/>
          <w:sz w:val="30"/>
          <w:szCs w:val="30"/>
        </w:rPr>
        <w:lastRenderedPageBreak/>
        <w:t>молодых людей с инвалидностью, предоставляет в участковую избирательную комиссию протокол собрания ученического коллектива.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 ЗАКЛЮЧИТЕЛЬНЫЕ ПОЛОЖЕНИЯ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Организационное, информационное и иное обеспечение деятельности Парламента осуществляется </w:t>
      </w:r>
      <w:proofErr w:type="spellStart"/>
      <w:r w:rsidR="00F47231">
        <w:rPr>
          <w:rFonts w:ascii="Times New Roman" w:hAnsi="Times New Roman" w:cs="Times New Roman"/>
          <w:sz w:val="30"/>
          <w:szCs w:val="30"/>
        </w:rPr>
        <w:t>Свислочски</w:t>
      </w:r>
      <w:r w:rsidR="00375B20"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районным Советом депутатов, </w:t>
      </w:r>
      <w:r w:rsidR="00375B20">
        <w:rPr>
          <w:rFonts w:ascii="Times New Roman" w:hAnsi="Times New Roman" w:cs="Times New Roman"/>
          <w:sz w:val="30"/>
          <w:szCs w:val="30"/>
        </w:rPr>
        <w:t>отделом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</w:t>
      </w:r>
      <w:proofErr w:type="spellStart"/>
      <w:r w:rsidR="00375B20">
        <w:rPr>
          <w:rFonts w:ascii="Times New Roman" w:hAnsi="Times New Roman" w:cs="Times New Roman"/>
          <w:sz w:val="30"/>
          <w:szCs w:val="30"/>
        </w:rPr>
        <w:t>Свислочско</w:t>
      </w:r>
      <w:r w:rsidR="00F47231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="00F47231">
        <w:rPr>
          <w:rFonts w:ascii="Times New Roman" w:hAnsi="Times New Roman" w:cs="Times New Roman"/>
          <w:sz w:val="30"/>
          <w:szCs w:val="30"/>
        </w:rPr>
        <w:t xml:space="preserve"> рай</w:t>
      </w:r>
      <w:r w:rsidR="00375B2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сполком</w:t>
      </w:r>
      <w:r w:rsidR="00375B2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47231">
        <w:rPr>
          <w:rFonts w:ascii="Times New Roman" w:hAnsi="Times New Roman" w:cs="Times New Roman"/>
          <w:sz w:val="30"/>
          <w:szCs w:val="30"/>
        </w:rPr>
        <w:t>Свислочским</w:t>
      </w:r>
      <w:proofErr w:type="spellEnd"/>
      <w:r w:rsidR="00F47231">
        <w:rPr>
          <w:rFonts w:ascii="Times New Roman" w:hAnsi="Times New Roman" w:cs="Times New Roman"/>
          <w:sz w:val="30"/>
          <w:szCs w:val="30"/>
        </w:rPr>
        <w:t xml:space="preserve"> районным</w:t>
      </w:r>
      <w:r w:rsidR="00375B20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</w:t>
      </w:r>
      <w:r w:rsidR="00F4723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80B">
        <w:rPr>
          <w:rFonts w:ascii="Times New Roman" w:hAnsi="Times New Roman" w:cs="Times New Roman"/>
          <w:sz w:val="30"/>
          <w:szCs w:val="30"/>
        </w:rPr>
        <w:t>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молодёжи. Вопросы, возникающие по итогам голосования, решаются районной Комиссией. Комиссия является последней инстанцией по решению вопросов, связанных с организацией и проведением выборов, включая вопросы, возникающие по итогам голосования. Комиссия обладает исключительными полномочиями по контролю за организацией и проведением выборов в Парламент.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 В случае, выявления в отношении кандидата фактов, влекущих за собой утрату им избирательного права, в случае выявления факта предоставления кандидатом недостоверной информации в регистрационной заявке, либо в случае нарушения кандидатом норм права и морали, данного Положения, то решением Комиссии данный кандидат лишается статуса кандидата в члены Парламента.</w:t>
      </w:r>
    </w:p>
    <w:p w:rsidR="005D2823" w:rsidRDefault="005D2823" w:rsidP="005D282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D2823" w:rsidRDefault="005D2823" w:rsidP="005D2823">
      <w:pPr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</w:p>
    <w:sectPr w:rsidR="005D2823" w:rsidSect="005D28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29FC"/>
    <w:multiLevelType w:val="hybridMultilevel"/>
    <w:tmpl w:val="E0BA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34229"/>
    <w:multiLevelType w:val="hybridMultilevel"/>
    <w:tmpl w:val="719877A6"/>
    <w:lvl w:ilvl="0" w:tplc="505C6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823"/>
    <w:rsid w:val="00033BFB"/>
    <w:rsid w:val="0004180B"/>
    <w:rsid w:val="000477A3"/>
    <w:rsid w:val="00061EF2"/>
    <w:rsid w:val="000649AC"/>
    <w:rsid w:val="000A1E8D"/>
    <w:rsid w:val="000A583A"/>
    <w:rsid w:val="001078AE"/>
    <w:rsid w:val="001456DD"/>
    <w:rsid w:val="00154134"/>
    <w:rsid w:val="00180157"/>
    <w:rsid w:val="00190A0E"/>
    <w:rsid w:val="001B1669"/>
    <w:rsid w:val="001B2187"/>
    <w:rsid w:val="001C2AEC"/>
    <w:rsid w:val="001E36B3"/>
    <w:rsid w:val="00201FFB"/>
    <w:rsid w:val="00216FFF"/>
    <w:rsid w:val="0027346A"/>
    <w:rsid w:val="002746B9"/>
    <w:rsid w:val="002C5738"/>
    <w:rsid w:val="002E0CA7"/>
    <w:rsid w:val="002E0FD0"/>
    <w:rsid w:val="00311B1C"/>
    <w:rsid w:val="00375B20"/>
    <w:rsid w:val="003A79E4"/>
    <w:rsid w:val="003D0884"/>
    <w:rsid w:val="00403A04"/>
    <w:rsid w:val="00436C75"/>
    <w:rsid w:val="004C3036"/>
    <w:rsid w:val="005356E9"/>
    <w:rsid w:val="00565920"/>
    <w:rsid w:val="005870C2"/>
    <w:rsid w:val="005953F6"/>
    <w:rsid w:val="005A3375"/>
    <w:rsid w:val="005B18B5"/>
    <w:rsid w:val="005D2823"/>
    <w:rsid w:val="005F6779"/>
    <w:rsid w:val="006036D3"/>
    <w:rsid w:val="0060672D"/>
    <w:rsid w:val="00621A4B"/>
    <w:rsid w:val="006234BC"/>
    <w:rsid w:val="00641345"/>
    <w:rsid w:val="006527C5"/>
    <w:rsid w:val="006571EE"/>
    <w:rsid w:val="00657287"/>
    <w:rsid w:val="00696B91"/>
    <w:rsid w:val="006C436A"/>
    <w:rsid w:val="006C6C71"/>
    <w:rsid w:val="006D7EB8"/>
    <w:rsid w:val="007228D2"/>
    <w:rsid w:val="00792F5A"/>
    <w:rsid w:val="008011EB"/>
    <w:rsid w:val="00903C4B"/>
    <w:rsid w:val="0092222F"/>
    <w:rsid w:val="00923D4E"/>
    <w:rsid w:val="009264B0"/>
    <w:rsid w:val="00970E5C"/>
    <w:rsid w:val="00974BE0"/>
    <w:rsid w:val="009D0403"/>
    <w:rsid w:val="009D739F"/>
    <w:rsid w:val="009E647B"/>
    <w:rsid w:val="00A75823"/>
    <w:rsid w:val="00AA1F12"/>
    <w:rsid w:val="00AD1587"/>
    <w:rsid w:val="00AF2EFC"/>
    <w:rsid w:val="00B02790"/>
    <w:rsid w:val="00B31F23"/>
    <w:rsid w:val="00B36A60"/>
    <w:rsid w:val="00BC25C8"/>
    <w:rsid w:val="00BC71EF"/>
    <w:rsid w:val="00BD3E8F"/>
    <w:rsid w:val="00BE679F"/>
    <w:rsid w:val="00C07912"/>
    <w:rsid w:val="00C21705"/>
    <w:rsid w:val="00C4450C"/>
    <w:rsid w:val="00C45DA4"/>
    <w:rsid w:val="00C83EBC"/>
    <w:rsid w:val="00CB03F2"/>
    <w:rsid w:val="00CB6B3B"/>
    <w:rsid w:val="00CC6769"/>
    <w:rsid w:val="00CE6874"/>
    <w:rsid w:val="00D13544"/>
    <w:rsid w:val="00D25B4D"/>
    <w:rsid w:val="00D25D1D"/>
    <w:rsid w:val="00D575A4"/>
    <w:rsid w:val="00D85FA4"/>
    <w:rsid w:val="00DA5DAD"/>
    <w:rsid w:val="00DB7C2C"/>
    <w:rsid w:val="00DD0AA0"/>
    <w:rsid w:val="00E36725"/>
    <w:rsid w:val="00E445C6"/>
    <w:rsid w:val="00E742BD"/>
    <w:rsid w:val="00E849F1"/>
    <w:rsid w:val="00E9497E"/>
    <w:rsid w:val="00E94BAD"/>
    <w:rsid w:val="00EB76D9"/>
    <w:rsid w:val="00EC5297"/>
    <w:rsid w:val="00EF2731"/>
    <w:rsid w:val="00F05C1D"/>
    <w:rsid w:val="00F2459D"/>
    <w:rsid w:val="00F47231"/>
    <w:rsid w:val="00F505D8"/>
    <w:rsid w:val="00F518FD"/>
    <w:rsid w:val="00F7255C"/>
    <w:rsid w:val="00F75D82"/>
    <w:rsid w:val="00F948A8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D598E-11E5-46E2-8308-FB36517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2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23"/>
    <w:pPr>
      <w:ind w:left="720"/>
      <w:contextualSpacing/>
    </w:pPr>
  </w:style>
  <w:style w:type="paragraph" w:customStyle="1" w:styleId="2">
    <w:name w:val="Абзац списка2"/>
    <w:basedOn w:val="a"/>
    <w:rsid w:val="005D2823"/>
    <w:pPr>
      <w:ind w:left="720"/>
    </w:pPr>
  </w:style>
  <w:style w:type="table" w:styleId="a4">
    <w:name w:val="Table Grid"/>
    <w:basedOn w:val="a1"/>
    <w:uiPriority w:val="59"/>
    <w:rsid w:val="00F0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2023-10-19T08:47:00Z</cp:lastPrinted>
  <dcterms:created xsi:type="dcterms:W3CDTF">2021-11-03T11:39:00Z</dcterms:created>
  <dcterms:modified xsi:type="dcterms:W3CDTF">2023-10-19T08:47:00Z</dcterms:modified>
</cp:coreProperties>
</file>