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C06" w:rsidRDefault="00132C06" w:rsidP="00132C06">
      <w:pPr>
        <w:shd w:val="clear" w:color="auto" w:fill="FFFFFF"/>
        <w:spacing w:after="0" w:line="360" w:lineRule="auto"/>
        <w:ind w:firstLine="709"/>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Консультация для родителей</w:t>
      </w:r>
    </w:p>
    <w:p w:rsidR="00CC0997" w:rsidRDefault="00CC0997" w:rsidP="00BE1C37">
      <w:pPr>
        <w:spacing w:after="0" w:line="360" w:lineRule="auto"/>
        <w:ind w:firstLine="709"/>
        <w:jc w:val="center"/>
        <w:rPr>
          <w:rFonts w:ascii="Times New Roman" w:hAnsi="Times New Roman" w:cs="Times New Roman"/>
          <w:b/>
          <w:sz w:val="40"/>
          <w:szCs w:val="40"/>
        </w:rPr>
      </w:pPr>
      <w:r w:rsidRPr="00BE1C37">
        <w:rPr>
          <w:rFonts w:ascii="Times New Roman" w:hAnsi="Times New Roman" w:cs="Times New Roman"/>
          <w:b/>
          <w:sz w:val="40"/>
          <w:szCs w:val="40"/>
        </w:rPr>
        <w:t>Дети с синдромом Дауна.</w:t>
      </w:r>
    </w:p>
    <w:p w:rsidR="00132C06" w:rsidRDefault="00132C06" w:rsidP="00132C06">
      <w:pPr>
        <w:shd w:val="clear" w:color="auto" w:fill="FFFFFF"/>
        <w:spacing w:after="0" w:line="360" w:lineRule="auto"/>
        <w:ind w:firstLine="709"/>
        <w:jc w:val="right"/>
        <w:outlineLvl w:val="0"/>
        <w:rPr>
          <w:rFonts w:ascii="Times New Roman" w:eastAsia="Times New Roman" w:hAnsi="Times New Roman" w:cs="Times New Roman"/>
          <w:b/>
          <w:bCs/>
          <w:i/>
          <w:kern w:val="36"/>
          <w:sz w:val="24"/>
          <w:szCs w:val="24"/>
          <w:u w:val="single"/>
          <w:lang w:eastAsia="ru-RU"/>
        </w:rPr>
      </w:pPr>
      <w:r>
        <w:rPr>
          <w:rFonts w:ascii="Times New Roman" w:eastAsia="Times New Roman" w:hAnsi="Times New Roman" w:cs="Times New Roman"/>
          <w:b/>
          <w:bCs/>
          <w:i/>
          <w:kern w:val="36"/>
          <w:sz w:val="24"/>
          <w:szCs w:val="24"/>
          <w:u w:val="single"/>
          <w:lang w:eastAsia="ru-RU"/>
        </w:rPr>
        <w:t xml:space="preserve">подготовила </w:t>
      </w:r>
    </w:p>
    <w:p w:rsidR="00132C06" w:rsidRDefault="00132C06" w:rsidP="00132C06">
      <w:pPr>
        <w:shd w:val="clear" w:color="auto" w:fill="FFFFFF"/>
        <w:spacing w:after="0" w:line="360" w:lineRule="auto"/>
        <w:ind w:firstLine="709"/>
        <w:jc w:val="right"/>
        <w:outlineLvl w:val="0"/>
        <w:rPr>
          <w:rFonts w:ascii="Times New Roman" w:eastAsia="Times New Roman" w:hAnsi="Times New Roman" w:cs="Times New Roman"/>
          <w:b/>
          <w:bCs/>
          <w:i/>
          <w:kern w:val="36"/>
          <w:sz w:val="24"/>
          <w:szCs w:val="24"/>
          <w:u w:val="single"/>
          <w:lang w:eastAsia="ru-RU"/>
        </w:rPr>
      </w:pPr>
      <w:r>
        <w:rPr>
          <w:rFonts w:ascii="Times New Roman" w:eastAsia="Times New Roman" w:hAnsi="Times New Roman" w:cs="Times New Roman"/>
          <w:b/>
          <w:bCs/>
          <w:i/>
          <w:kern w:val="36"/>
          <w:sz w:val="24"/>
          <w:szCs w:val="24"/>
          <w:u w:val="single"/>
          <w:lang w:eastAsia="ru-RU"/>
        </w:rPr>
        <w:t>педагог-психолог ГЛР ЦКРОиР Горшанова О.Н.</w:t>
      </w:r>
    </w:p>
    <w:p w:rsidR="00132C06" w:rsidRPr="00BE1C37" w:rsidRDefault="00132C06" w:rsidP="00BE1C37">
      <w:pPr>
        <w:spacing w:after="0" w:line="360" w:lineRule="auto"/>
        <w:ind w:firstLine="709"/>
        <w:jc w:val="center"/>
        <w:rPr>
          <w:rFonts w:ascii="Times New Roman" w:hAnsi="Times New Roman" w:cs="Times New Roman"/>
          <w:b/>
          <w:sz w:val="40"/>
          <w:szCs w:val="40"/>
        </w:rPr>
      </w:pPr>
    </w:p>
    <w:p w:rsidR="00CC0997" w:rsidRPr="00BE1C37" w:rsidRDefault="00162738"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bookmarkStart w:id="0" w:name="_GoBack"/>
      <w:r>
        <w:rPr>
          <w:noProof/>
          <w:lang w:eastAsia="ru-RU"/>
        </w:rPr>
        <w:drawing>
          <wp:anchor distT="0" distB="0" distL="114300" distR="114300" simplePos="0" relativeHeight="251658240" behindDoc="1" locked="0" layoutInCell="1" allowOverlap="1" wp14:anchorId="4184C960" wp14:editId="1E2E4B9B">
            <wp:simplePos x="0" y="0"/>
            <wp:positionH relativeFrom="margin">
              <wp:align>left</wp:align>
            </wp:positionH>
            <wp:positionV relativeFrom="paragraph">
              <wp:posOffset>57150</wp:posOffset>
            </wp:positionV>
            <wp:extent cx="1214870" cy="1314450"/>
            <wp:effectExtent l="0" t="0" r="4445" b="0"/>
            <wp:wrapTight wrapText="bothSides">
              <wp:wrapPolygon edited="0">
                <wp:start x="0" y="0"/>
                <wp:lineTo x="0" y="21287"/>
                <wp:lineTo x="21340" y="21287"/>
                <wp:lineTo x="21340" y="0"/>
                <wp:lineTo x="0" y="0"/>
              </wp:wrapPolygon>
            </wp:wrapTight>
            <wp:docPr id="1" name="Рисунок 1" descr="http://sh4-krkam.edusite.ru/images/p204_x_bfb5d8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4-krkam.edusite.ru/images/p204_x_bfb5d8c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487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CC0997" w:rsidRPr="00BE1C37">
        <w:rPr>
          <w:rFonts w:ascii="Times New Roman" w:eastAsia="Times New Roman" w:hAnsi="Times New Roman" w:cs="Times New Roman"/>
          <w:sz w:val="28"/>
          <w:szCs w:val="28"/>
          <w:lang w:eastAsia="ru-RU"/>
        </w:rPr>
        <w:t>Вы так долго ждали малыша…Все девять месяцев беременности вы любили его, разговаривали с ним, прислушивались к каждому его движению внутри вас, с нетерпением отсчитывали дни до его появления на свет…</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 xml:space="preserve">А когда он родился, как гром среди ясного неба, прозвучал диагноз, выставленный врачами вашему ребенку – «синдром </w:t>
      </w:r>
      <w:proofErr w:type="gramStart"/>
      <w:r w:rsidRPr="00BE1C37">
        <w:rPr>
          <w:rFonts w:ascii="Times New Roman" w:eastAsia="Times New Roman" w:hAnsi="Times New Roman" w:cs="Times New Roman"/>
          <w:sz w:val="28"/>
          <w:szCs w:val="28"/>
          <w:lang w:eastAsia="ru-RU"/>
        </w:rPr>
        <w:t>Дауна»…</w:t>
      </w:r>
      <w:proofErr w:type="gramEnd"/>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Трудно описать всю гамму эмоций, которые испытывают родители, узнав о недуге своего малыша. Это и страх, и обида, и недоумение, и нежелание верить в происходящее…</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Многие начинают винить себя за болезнь ребенка. У некоторых возникает желание убежать от него…</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Но неужели все те чувства, которые вы испытывали к своему крохе, пока ждали его появления на свет, вся любовь к нему улетучились после того, как вы узнали его диагноз?</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Постарайтесь успокоиться и осмыслить происходящее.</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Во-первых, вы не виноваты. Появление у малыша лишней 21-й хромосомы – это случайность, от которой не застрахован никто.</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 xml:space="preserve">Во-вторых, «синдром Дауна» – это не приговор. Медицинские проблемы, способные повлиять на развитие ребенка, возникают не у всех детей, а само развитие детей с этим синдромом, как и здоровых малышей, зависит от влияния самых разнообразных факторов. Это и здоровье ребенка, и уход за ним, и качество обучения. А у деток, растущих в семье, намного </w:t>
      </w:r>
      <w:r w:rsidRPr="00BE1C37">
        <w:rPr>
          <w:rFonts w:ascii="Times New Roman" w:eastAsia="Times New Roman" w:hAnsi="Times New Roman" w:cs="Times New Roman"/>
          <w:sz w:val="28"/>
          <w:szCs w:val="28"/>
          <w:lang w:eastAsia="ru-RU"/>
        </w:rPr>
        <w:lastRenderedPageBreak/>
        <w:t>больше шансов на успешное развитие и полноценную самостоятельную жизнь.</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b/>
          <w:bCs/>
          <w:sz w:val="28"/>
          <w:szCs w:val="28"/>
          <w:lang w:eastAsia="ru-RU"/>
        </w:rPr>
        <w:t>Как же развивается ребенок с синдромом Дауна?</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Процесс развития детей происходит в постоянном взаимодействии с окружающей средой. Особенно они подвергаются влиянию со стороны людей, с которыми общаются. В этом отношении дети с синдромом Дауна не отличаются от других малышей. Более того, их развитие даже в большей степени зависит от влияния, оказанного в ранние годы.</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В первый год жизни ребенка основной его опыт – это опыт общения с окружающими людьми. Он видит и слышит все происходящее вокруг, чувствует прикосновения, ощущает запахи. Малыш узнает близких, устанавливает контакт глазами, улыбается, лепечет.</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 xml:space="preserve">Детки с синдромом Дауна практически не отличаются от своих сверстников в этом возрасте. В этот период (как, впрочем, и другие) очень важно, </w:t>
      </w:r>
      <w:proofErr w:type="gramStart"/>
      <w:r w:rsidRPr="00BE1C37">
        <w:rPr>
          <w:rFonts w:ascii="Times New Roman" w:eastAsia="Times New Roman" w:hAnsi="Times New Roman" w:cs="Times New Roman"/>
          <w:sz w:val="28"/>
          <w:szCs w:val="28"/>
          <w:lang w:eastAsia="ru-RU"/>
        </w:rPr>
        <w:t>что бы</w:t>
      </w:r>
      <w:proofErr w:type="gramEnd"/>
      <w:r w:rsidRPr="00BE1C37">
        <w:rPr>
          <w:rFonts w:ascii="Times New Roman" w:eastAsia="Times New Roman" w:hAnsi="Times New Roman" w:cs="Times New Roman"/>
          <w:sz w:val="28"/>
          <w:szCs w:val="28"/>
          <w:lang w:eastAsia="ru-RU"/>
        </w:rPr>
        <w:t xml:space="preserve"> ребенок чувствовал контакт с вами: дотрагивайтесь до него, берите на руки, разговаривайте с ним. Вы заметите, что ребенок с удовольствием идет с вами на контакт - он ищет вас глазами по комнате, улыбается вам.</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Хуже обстоят дела с двигательным развитием. За счет сниженного тонуса мышц, большинство таких малышей позже начинают переворачиваться, сидеть, ползать и ходить. Это ограничивает их опыт познания окружающего мира, что, в свою очередь, обуславливает задержку психического развития. Существенно уменьшить это отставание поможет применение соответствующих упражнений на первом году жизни малыша.</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Важным этапом в развитии ребенка является становление речи, которая становится ведущим звеном формирующейся в дальнейшем его нервной деятельности. В возрасте 2-3 месяцев малыши обычно «</w:t>
      </w:r>
      <w:proofErr w:type="spellStart"/>
      <w:r w:rsidRPr="00BE1C37">
        <w:rPr>
          <w:rFonts w:ascii="Times New Roman" w:eastAsia="Times New Roman" w:hAnsi="Times New Roman" w:cs="Times New Roman"/>
          <w:sz w:val="28"/>
          <w:szCs w:val="28"/>
          <w:lang w:eastAsia="ru-RU"/>
        </w:rPr>
        <w:t>гулят</w:t>
      </w:r>
      <w:proofErr w:type="spellEnd"/>
      <w:r w:rsidRPr="00BE1C37">
        <w:rPr>
          <w:rFonts w:ascii="Times New Roman" w:eastAsia="Times New Roman" w:hAnsi="Times New Roman" w:cs="Times New Roman"/>
          <w:sz w:val="28"/>
          <w:szCs w:val="28"/>
          <w:lang w:eastAsia="ru-RU"/>
        </w:rPr>
        <w:t xml:space="preserve">», во втором полугодии начинают произносить отдельные слоги, а к году, как правило, знают около 5-10 слов. Дети учатся говорить путем подражания окружающим. Кроме того, они должны научиться понимать значение слов. Для этого </w:t>
      </w:r>
      <w:r w:rsidRPr="00BE1C37">
        <w:rPr>
          <w:rFonts w:ascii="Times New Roman" w:eastAsia="Times New Roman" w:hAnsi="Times New Roman" w:cs="Times New Roman"/>
          <w:sz w:val="28"/>
          <w:szCs w:val="28"/>
          <w:lang w:eastAsia="ru-RU"/>
        </w:rPr>
        <w:lastRenderedPageBreak/>
        <w:t>необходимо произносить название действия или предмета, указывая на них. Очень скоро для малыша это может превратиться в увлекательную игру, в которой он будет тыкать пальчиком во все предметы для того, чтобы вы называли их, либо же сам будет отвечать на ваши вопросы.</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Точно также учатся понимать первые слова и дети с синдромом Дауна. А вот говорить они начинают позже, иногда значительно позже обычных детей. У таких малышей часто возникают трудности с произнесением слов, потому нередко они прибегают к языку жестов. Кроме того, еще одной причиной задержки развития речи может являться нарушение слуха или его потеря. Поэтому очень важно регулярно проводить его проверку при помощи аудиометрии.</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Чем вы можете помочь своему ребенку?</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 xml:space="preserve">В первую очередь, окружите его своей любовью и заботой, но не ограничивайте его свободу своей </w:t>
      </w:r>
      <w:proofErr w:type="spellStart"/>
      <w:r w:rsidRPr="00BE1C37">
        <w:rPr>
          <w:rFonts w:ascii="Times New Roman" w:eastAsia="Times New Roman" w:hAnsi="Times New Roman" w:cs="Times New Roman"/>
          <w:sz w:val="28"/>
          <w:szCs w:val="28"/>
          <w:lang w:eastAsia="ru-RU"/>
        </w:rPr>
        <w:t>гиперопекой</w:t>
      </w:r>
      <w:proofErr w:type="spellEnd"/>
      <w:r w:rsidRPr="00BE1C37">
        <w:rPr>
          <w:rFonts w:ascii="Times New Roman" w:eastAsia="Times New Roman" w:hAnsi="Times New Roman" w:cs="Times New Roman"/>
          <w:sz w:val="28"/>
          <w:szCs w:val="28"/>
          <w:lang w:eastAsia="ru-RU"/>
        </w:rPr>
        <w:t>. Не ищите в поведении ребенка каких-либо отклонений, ведь все дети по-разному проявляют свои чувства. Помните, что его основные потребности не отличаются от потребностей любого другого ребенка.</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Пообщайтесь с родителями детей с синдромом Дауна, их советы помогут вам в занятиях с малышом, а положительный опыт придаст уверенности. Знайте, что существуют организации, занимающиеся помощью детям с синдромом Дауна.</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Постоянно занимайтесь с вашим ребенком, используя при этом его сильные качества – хорошее зрительное восприятие и способность к визуальному обучению. Показывайте ему различные картинки, буквы, написанные слова, любые другие наглядные пособия.</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 xml:space="preserve">Из-за сниженного мышечного тонуса у таких деток нарушается двигательная функция, что может задерживать их дальнейшее развитие. Необходимо помнить, что все двигательные навыки улучшаются с тренировкой. Поэтому придумывайте новые упражнения, показывайте их ребенку, всегда хвалите его за успехи. Для укрепления мышц кисти полезны </w:t>
      </w:r>
      <w:r w:rsidRPr="00BE1C37">
        <w:rPr>
          <w:rFonts w:ascii="Times New Roman" w:eastAsia="Times New Roman" w:hAnsi="Times New Roman" w:cs="Times New Roman"/>
          <w:sz w:val="28"/>
          <w:szCs w:val="28"/>
          <w:lang w:eastAsia="ru-RU"/>
        </w:rPr>
        <w:lastRenderedPageBreak/>
        <w:t>рисование, лепка пластилином, конструирование, сортировка мелких предметов, нанизывание бус.</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Учитывая то, что у таких детей более короткий, по сравнению со здоровыми сверстниками, период концентрации, старайтесь во время занятий менять виды деятельности.</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Будьте готовы к тому, что во время обучения вам придется столкнуться с трудностями в запоминании малышом новых понятий и навыков, в установлении последовательности действий, в умении рассуждать и обобщать…</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Старайтесь расширять круг общения вашего ребенка, ведь еще одна его сильная сторона – это способность подражать поведению сверстников и взрослых, учиться на их примере.</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Конечно же, не все в воспитании ребенка для вас будет легко. Ежедневные интенсивные занятия требуют большого труда и терпения. Не всегда вы сможете достичь 100% желаемого результата. Но сколько радости вам будут приносить пусть даже маленькие победы вашего малыша! А их при желании и упорстве будет немало!</w:t>
      </w:r>
    </w:p>
    <w:p w:rsidR="00CC0997" w:rsidRPr="00BE1C37" w:rsidRDefault="00CC0997" w:rsidP="00BE1C37">
      <w:pPr>
        <w:shd w:val="clear" w:color="auto" w:fill="FCFDFE"/>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Успехов вам и малышу!</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b/>
          <w:bCs/>
          <w:sz w:val="28"/>
          <w:szCs w:val="28"/>
          <w:lang w:eastAsia="ru-RU"/>
        </w:rPr>
        <w:t>Советы для родителей ребенка с синдромом Дауна.</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Дорогие родители!</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Вы узнали, что у вашего ребенка синдром Дауна. Радость по поводу рождения вашего ребенка омрачена. Это не такой ребенок, как Вы ожидали, он другой, не тот на которого вы надеялись. Он иначе выглядит, он ведет себя по-другому, ему нужно больше помощи в развитии, чем всем другим детям, ему нужна также терапевтическая помощь и поддержка.</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Синдром Дауна - и вот уже все изменилось. Но все же, Ваш ребенок с особенностями в развитии, прежде всего Ваш ребенок, со своей радостью и смехом, со своими потребностями в нежности и ласке.</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 xml:space="preserve">Ваш ребенок такой же, как и все другие: ему нужно ласковое обращение, игра и удовольствия, друзья и подруги. Он дружелюбен, нуждается в друзьях, </w:t>
      </w:r>
      <w:r w:rsidRPr="00BE1C37">
        <w:rPr>
          <w:rFonts w:ascii="Times New Roman" w:eastAsia="Times New Roman" w:hAnsi="Times New Roman" w:cs="Times New Roman"/>
          <w:sz w:val="28"/>
          <w:szCs w:val="28"/>
          <w:lang w:eastAsia="ru-RU"/>
        </w:rPr>
        <w:lastRenderedPageBreak/>
        <w:t>родителях, выполняют его желания и просьбы, не жертвуя собой, а понимая и любя. Дети с синдромом Дауна должны жить дальше и найти в своей жизни определенную поддержку.</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b/>
          <w:bCs/>
          <w:sz w:val="28"/>
          <w:szCs w:val="28"/>
          <w:lang w:eastAsia="ru-RU"/>
        </w:rPr>
        <w:t>В общении с ребенком:</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-Всегда помните - что ваш ребенок — это личность со своими надеждами, мечтами, правами и достоинствами.</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 xml:space="preserve">-Не пытайтесь найти «проявления синдрома» в поведении ребенка, его эмоциях. Ваш ребенок может проявлять свои чувства, так </w:t>
      </w:r>
      <w:proofErr w:type="gramStart"/>
      <w:r w:rsidRPr="00BE1C37">
        <w:rPr>
          <w:rFonts w:ascii="Times New Roman" w:eastAsia="Times New Roman" w:hAnsi="Times New Roman" w:cs="Times New Roman"/>
          <w:sz w:val="28"/>
          <w:szCs w:val="28"/>
          <w:lang w:eastAsia="ru-RU"/>
        </w:rPr>
        <w:t>же</w:t>
      </w:r>
      <w:proofErr w:type="gramEnd"/>
      <w:r w:rsidRPr="00BE1C37">
        <w:rPr>
          <w:rFonts w:ascii="Times New Roman" w:eastAsia="Times New Roman" w:hAnsi="Times New Roman" w:cs="Times New Roman"/>
          <w:sz w:val="28"/>
          <w:szCs w:val="28"/>
          <w:lang w:eastAsia="ru-RU"/>
        </w:rPr>
        <w:t xml:space="preserve"> как и любой другой ребенок.</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-Помните, что основные потребности Вашего ребенка ничем не отличаются от потребностей любого другого ребенка.</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-Постарайтесь не забивать нуждами Вашего ребенка потребности всех остальных членов семьи. Ваша семья должна быть гармонична.</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-Помните, что ребенок с синдромом Дауна не должен всецело занимать вашу жизнь. Не относитесь к нему, как к «кресту», который нужно нести.</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-Ребенок с синдромом Дауна нуждается в любви своих родных и всегда отвечает им тем же!</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b/>
          <w:bCs/>
          <w:sz w:val="28"/>
          <w:szCs w:val="28"/>
          <w:lang w:eastAsia="ru-RU"/>
        </w:rPr>
        <w:t>В общении с другими людьми:</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-Никогда не принимайте утверждений ни от друзей, ни от специалистов, которые звучат как «Они все такие как…». Настаивайте на том, что навыки и особенности вашего ребенка должны расцениваться индивидуально.</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-Старайтесь отвечать спокойствием и достоинством на пристальные взгляды посторонних.</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-Старайтесь, не стесняясь, честно отвечать на вопросы друзей и прохожих</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-Заводите новых друзей, если это нужно, чтобы и вы и ваш ребенок чувствовали себя комфортно.</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-Постарайтесь понять, что некоторые люди имеют большие или меньшие навыки в выражении сопереживания и участия в других людях.</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lastRenderedPageBreak/>
        <w:t>-Используйте Интернет-сайты для переписки и обмена мнениями с такими же семьями.</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b/>
          <w:bCs/>
          <w:sz w:val="28"/>
          <w:szCs w:val="28"/>
          <w:lang w:eastAsia="ru-RU"/>
        </w:rPr>
        <w:t>В общении со специалистами:</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-Спросите человека, который дает вам советы или информацию о том, что такое синдром Дауна, где он получил данную информацию, и какой опыт непосредственного общения с людьми с синдромом Дауна он имеет сам.</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-Настаивайте на том, чтобы специалист, дающий информацию о синдроме Дауна, делал это одновременно для обоих родителей и тех родственников, которых родители считают нужным об этом проинформировать.</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-Не позволяйте людям давать вам советы на ходу, это должно быть в приватном, удобном для беседы месте.</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sz w:val="28"/>
          <w:szCs w:val="28"/>
          <w:lang w:eastAsia="ru-RU"/>
        </w:rPr>
        <w:t>-Постарайтесь понять, что в точности никто не знает, что именно вам сказать и как наилучшим образом помочь именно вам, поэтому:</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proofErr w:type="gramStart"/>
      <w:r w:rsidRPr="00BE1C37">
        <w:rPr>
          <w:rFonts w:ascii="Times New Roman" w:eastAsia="Times New Roman" w:hAnsi="Times New Roman" w:cs="Times New Roman"/>
          <w:sz w:val="28"/>
          <w:szCs w:val="28"/>
          <w:lang w:eastAsia="ru-RU"/>
        </w:rPr>
        <w:t>.задавайте</w:t>
      </w:r>
      <w:proofErr w:type="gramEnd"/>
      <w:r w:rsidRPr="00BE1C37">
        <w:rPr>
          <w:rFonts w:ascii="Times New Roman" w:eastAsia="Times New Roman" w:hAnsi="Times New Roman" w:cs="Times New Roman"/>
          <w:sz w:val="28"/>
          <w:szCs w:val="28"/>
          <w:lang w:eastAsia="ru-RU"/>
        </w:rPr>
        <w:t xml:space="preserve"> любые вопросы относительно своего ребенка, даже если они могут показаться вам тривиальными;</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proofErr w:type="gramStart"/>
      <w:r w:rsidRPr="00BE1C37">
        <w:rPr>
          <w:rFonts w:ascii="Times New Roman" w:eastAsia="Times New Roman" w:hAnsi="Times New Roman" w:cs="Times New Roman"/>
          <w:sz w:val="28"/>
          <w:szCs w:val="28"/>
          <w:lang w:eastAsia="ru-RU"/>
        </w:rPr>
        <w:t>.попросите</w:t>
      </w:r>
      <w:proofErr w:type="gramEnd"/>
      <w:r w:rsidRPr="00BE1C37">
        <w:rPr>
          <w:rFonts w:ascii="Times New Roman" w:eastAsia="Times New Roman" w:hAnsi="Times New Roman" w:cs="Times New Roman"/>
          <w:sz w:val="28"/>
          <w:szCs w:val="28"/>
          <w:lang w:eastAsia="ru-RU"/>
        </w:rPr>
        <w:t xml:space="preserve"> познакомить вас с другими родителями детей с синдромом Дауна, чтобы поговорить с ними о том, что они чувствовали, когда в их семье родился ребенок, и как они чувствуют сейчас, если вам это кажется нужным;</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proofErr w:type="gramStart"/>
      <w:r w:rsidRPr="00BE1C37">
        <w:rPr>
          <w:rFonts w:ascii="Times New Roman" w:eastAsia="Times New Roman" w:hAnsi="Times New Roman" w:cs="Times New Roman"/>
          <w:sz w:val="28"/>
          <w:szCs w:val="28"/>
          <w:lang w:eastAsia="ru-RU"/>
        </w:rPr>
        <w:t>.обсудите</w:t>
      </w:r>
      <w:proofErr w:type="gramEnd"/>
      <w:r w:rsidRPr="00BE1C37">
        <w:rPr>
          <w:rFonts w:ascii="Times New Roman" w:eastAsia="Times New Roman" w:hAnsi="Times New Roman" w:cs="Times New Roman"/>
          <w:sz w:val="28"/>
          <w:szCs w:val="28"/>
          <w:lang w:eastAsia="ru-RU"/>
        </w:rPr>
        <w:t xml:space="preserve"> со специалистом, что для вас представляет наибольшие сложности, и попытайтесь совместно найти решение.</w:t>
      </w:r>
    </w:p>
    <w:p w:rsidR="00CC0997" w:rsidRPr="00BE1C37" w:rsidRDefault="00CC0997" w:rsidP="00BE1C37">
      <w:pPr>
        <w:spacing w:after="0" w:line="360" w:lineRule="auto"/>
        <w:ind w:firstLine="709"/>
        <w:jc w:val="both"/>
        <w:rPr>
          <w:rFonts w:ascii="Times New Roman" w:eastAsia="Times New Roman" w:hAnsi="Times New Roman" w:cs="Times New Roman"/>
          <w:sz w:val="28"/>
          <w:szCs w:val="28"/>
          <w:lang w:eastAsia="ru-RU"/>
        </w:rPr>
      </w:pPr>
      <w:r w:rsidRPr="00BE1C37">
        <w:rPr>
          <w:rFonts w:ascii="Times New Roman" w:eastAsia="Times New Roman" w:hAnsi="Times New Roman" w:cs="Times New Roman"/>
          <w:b/>
          <w:bCs/>
          <w:sz w:val="28"/>
          <w:szCs w:val="28"/>
          <w:lang w:eastAsia="ru-RU"/>
        </w:rPr>
        <w:t>Помните, что родители всегда являются экспертами в вопросах, касающихся их собственного ребенка.</w:t>
      </w:r>
    </w:p>
    <w:sectPr w:rsidR="00CC0997" w:rsidRPr="00BE1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00F"/>
    <w:multiLevelType w:val="multilevel"/>
    <w:tmpl w:val="F06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44951"/>
    <w:multiLevelType w:val="multilevel"/>
    <w:tmpl w:val="DE42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A4445"/>
    <w:multiLevelType w:val="multilevel"/>
    <w:tmpl w:val="92D8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D7E6A"/>
    <w:multiLevelType w:val="multilevel"/>
    <w:tmpl w:val="DBD8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9666D"/>
    <w:multiLevelType w:val="multilevel"/>
    <w:tmpl w:val="6912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40E65"/>
    <w:multiLevelType w:val="multilevel"/>
    <w:tmpl w:val="C1F8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E93B20"/>
    <w:multiLevelType w:val="multilevel"/>
    <w:tmpl w:val="FF1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93B74"/>
    <w:multiLevelType w:val="multilevel"/>
    <w:tmpl w:val="0882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7689F"/>
    <w:multiLevelType w:val="multilevel"/>
    <w:tmpl w:val="D29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B58D9"/>
    <w:multiLevelType w:val="multilevel"/>
    <w:tmpl w:val="70F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BE65D9"/>
    <w:multiLevelType w:val="multilevel"/>
    <w:tmpl w:val="0846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EA5B39"/>
    <w:multiLevelType w:val="multilevel"/>
    <w:tmpl w:val="AAC4AF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4A3453"/>
    <w:multiLevelType w:val="multilevel"/>
    <w:tmpl w:val="FFE6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F55B5A"/>
    <w:multiLevelType w:val="multilevel"/>
    <w:tmpl w:val="BB54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1C685A"/>
    <w:multiLevelType w:val="multilevel"/>
    <w:tmpl w:val="009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3E34FC"/>
    <w:multiLevelType w:val="multilevel"/>
    <w:tmpl w:val="C3F66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CD41BCE"/>
    <w:multiLevelType w:val="multilevel"/>
    <w:tmpl w:val="E746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703B70"/>
    <w:multiLevelType w:val="multilevel"/>
    <w:tmpl w:val="0B20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2C33D0"/>
    <w:multiLevelType w:val="multilevel"/>
    <w:tmpl w:val="028C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2D0F8C"/>
    <w:multiLevelType w:val="multilevel"/>
    <w:tmpl w:val="3AF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576B4B"/>
    <w:multiLevelType w:val="multilevel"/>
    <w:tmpl w:val="C578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157291"/>
    <w:multiLevelType w:val="multilevel"/>
    <w:tmpl w:val="F018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A2F2F"/>
    <w:multiLevelType w:val="multilevel"/>
    <w:tmpl w:val="C38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3172E9"/>
    <w:multiLevelType w:val="multilevel"/>
    <w:tmpl w:val="5F22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57A3E"/>
    <w:multiLevelType w:val="multilevel"/>
    <w:tmpl w:val="CEE4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393B07"/>
    <w:multiLevelType w:val="multilevel"/>
    <w:tmpl w:val="7650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DD1F42"/>
    <w:multiLevelType w:val="multilevel"/>
    <w:tmpl w:val="DE4C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DE2027"/>
    <w:multiLevelType w:val="multilevel"/>
    <w:tmpl w:val="67F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2423E2"/>
    <w:multiLevelType w:val="multilevel"/>
    <w:tmpl w:val="87AA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20"/>
  </w:num>
  <w:num w:numId="6">
    <w:abstractNumId w:val="24"/>
  </w:num>
  <w:num w:numId="7">
    <w:abstractNumId w:val="9"/>
  </w:num>
  <w:num w:numId="8">
    <w:abstractNumId w:val="13"/>
  </w:num>
  <w:num w:numId="9">
    <w:abstractNumId w:val="2"/>
  </w:num>
  <w:num w:numId="10">
    <w:abstractNumId w:val="22"/>
  </w:num>
  <w:num w:numId="11">
    <w:abstractNumId w:val="25"/>
  </w:num>
  <w:num w:numId="12">
    <w:abstractNumId w:val="3"/>
  </w:num>
  <w:num w:numId="13">
    <w:abstractNumId w:val="23"/>
  </w:num>
  <w:num w:numId="14">
    <w:abstractNumId w:val="18"/>
  </w:num>
  <w:num w:numId="15">
    <w:abstractNumId w:val="14"/>
  </w:num>
  <w:num w:numId="16">
    <w:abstractNumId w:val="10"/>
  </w:num>
  <w:num w:numId="17">
    <w:abstractNumId w:val="5"/>
  </w:num>
  <w:num w:numId="18">
    <w:abstractNumId w:val="17"/>
  </w:num>
  <w:num w:numId="19">
    <w:abstractNumId w:val="4"/>
  </w:num>
  <w:num w:numId="20">
    <w:abstractNumId w:val="19"/>
  </w:num>
  <w:num w:numId="21">
    <w:abstractNumId w:val="6"/>
  </w:num>
  <w:num w:numId="22">
    <w:abstractNumId w:val="21"/>
  </w:num>
  <w:num w:numId="23">
    <w:abstractNumId w:val="16"/>
  </w:num>
  <w:num w:numId="24">
    <w:abstractNumId w:val="8"/>
  </w:num>
  <w:num w:numId="25">
    <w:abstractNumId w:val="27"/>
  </w:num>
  <w:num w:numId="26">
    <w:abstractNumId w:val="26"/>
  </w:num>
  <w:num w:numId="27">
    <w:abstractNumId w:val="1"/>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30"/>
    <w:rsid w:val="00054BCE"/>
    <w:rsid w:val="000C7E0B"/>
    <w:rsid w:val="00132C06"/>
    <w:rsid w:val="00162738"/>
    <w:rsid w:val="00193BA6"/>
    <w:rsid w:val="00227720"/>
    <w:rsid w:val="00284F14"/>
    <w:rsid w:val="004B6A54"/>
    <w:rsid w:val="00BE1C37"/>
    <w:rsid w:val="00C727E1"/>
    <w:rsid w:val="00CC0997"/>
    <w:rsid w:val="00E34D3B"/>
    <w:rsid w:val="00F1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B91F3-BE12-42E6-8860-7926C36B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66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C09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6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3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3BA6"/>
  </w:style>
  <w:style w:type="character" w:styleId="a4">
    <w:name w:val="Strong"/>
    <w:basedOn w:val="a0"/>
    <w:uiPriority w:val="22"/>
    <w:qFormat/>
    <w:rsid w:val="00193BA6"/>
    <w:rPr>
      <w:b/>
      <w:bCs/>
    </w:rPr>
  </w:style>
  <w:style w:type="paragraph" w:customStyle="1" w:styleId="c6">
    <w:name w:val="c6"/>
    <w:basedOn w:val="a"/>
    <w:rsid w:val="00227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27720"/>
  </w:style>
  <w:style w:type="paragraph" w:customStyle="1" w:styleId="c1">
    <w:name w:val="c1"/>
    <w:basedOn w:val="a"/>
    <w:rsid w:val="00227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27720"/>
  </w:style>
  <w:style w:type="character" w:customStyle="1" w:styleId="c2">
    <w:name w:val="c2"/>
    <w:basedOn w:val="a0"/>
    <w:rsid w:val="00227720"/>
  </w:style>
  <w:style w:type="character" w:customStyle="1" w:styleId="20">
    <w:name w:val="Заголовок 2 Знак"/>
    <w:basedOn w:val="a0"/>
    <w:link w:val="2"/>
    <w:uiPriority w:val="9"/>
    <w:semiHidden/>
    <w:rsid w:val="00CC0997"/>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E34D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4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6880">
      <w:bodyDiv w:val="1"/>
      <w:marLeft w:val="0"/>
      <w:marRight w:val="0"/>
      <w:marTop w:val="0"/>
      <w:marBottom w:val="0"/>
      <w:divBdr>
        <w:top w:val="none" w:sz="0" w:space="0" w:color="auto"/>
        <w:left w:val="none" w:sz="0" w:space="0" w:color="auto"/>
        <w:bottom w:val="none" w:sz="0" w:space="0" w:color="auto"/>
        <w:right w:val="none" w:sz="0" w:space="0" w:color="auto"/>
      </w:divBdr>
    </w:div>
    <w:div w:id="395133781">
      <w:bodyDiv w:val="1"/>
      <w:marLeft w:val="0"/>
      <w:marRight w:val="0"/>
      <w:marTop w:val="0"/>
      <w:marBottom w:val="0"/>
      <w:divBdr>
        <w:top w:val="none" w:sz="0" w:space="0" w:color="auto"/>
        <w:left w:val="none" w:sz="0" w:space="0" w:color="auto"/>
        <w:bottom w:val="none" w:sz="0" w:space="0" w:color="auto"/>
        <w:right w:val="none" w:sz="0" w:space="0" w:color="auto"/>
      </w:divBdr>
    </w:div>
    <w:div w:id="592590544">
      <w:bodyDiv w:val="1"/>
      <w:marLeft w:val="0"/>
      <w:marRight w:val="0"/>
      <w:marTop w:val="0"/>
      <w:marBottom w:val="0"/>
      <w:divBdr>
        <w:top w:val="none" w:sz="0" w:space="0" w:color="auto"/>
        <w:left w:val="none" w:sz="0" w:space="0" w:color="auto"/>
        <w:bottom w:val="none" w:sz="0" w:space="0" w:color="auto"/>
        <w:right w:val="none" w:sz="0" w:space="0" w:color="auto"/>
      </w:divBdr>
    </w:div>
    <w:div w:id="663706765">
      <w:bodyDiv w:val="1"/>
      <w:marLeft w:val="0"/>
      <w:marRight w:val="0"/>
      <w:marTop w:val="0"/>
      <w:marBottom w:val="0"/>
      <w:divBdr>
        <w:top w:val="none" w:sz="0" w:space="0" w:color="auto"/>
        <w:left w:val="none" w:sz="0" w:space="0" w:color="auto"/>
        <w:bottom w:val="none" w:sz="0" w:space="0" w:color="auto"/>
        <w:right w:val="none" w:sz="0" w:space="0" w:color="auto"/>
      </w:divBdr>
    </w:div>
    <w:div w:id="701436934">
      <w:bodyDiv w:val="1"/>
      <w:marLeft w:val="0"/>
      <w:marRight w:val="0"/>
      <w:marTop w:val="0"/>
      <w:marBottom w:val="0"/>
      <w:divBdr>
        <w:top w:val="none" w:sz="0" w:space="0" w:color="auto"/>
        <w:left w:val="none" w:sz="0" w:space="0" w:color="auto"/>
        <w:bottom w:val="none" w:sz="0" w:space="0" w:color="auto"/>
        <w:right w:val="none" w:sz="0" w:space="0" w:color="auto"/>
      </w:divBdr>
    </w:div>
    <w:div w:id="747459518">
      <w:bodyDiv w:val="1"/>
      <w:marLeft w:val="0"/>
      <w:marRight w:val="0"/>
      <w:marTop w:val="0"/>
      <w:marBottom w:val="0"/>
      <w:divBdr>
        <w:top w:val="none" w:sz="0" w:space="0" w:color="auto"/>
        <w:left w:val="none" w:sz="0" w:space="0" w:color="auto"/>
        <w:bottom w:val="none" w:sz="0" w:space="0" w:color="auto"/>
        <w:right w:val="none" w:sz="0" w:space="0" w:color="auto"/>
      </w:divBdr>
    </w:div>
    <w:div w:id="952175301">
      <w:bodyDiv w:val="1"/>
      <w:marLeft w:val="0"/>
      <w:marRight w:val="0"/>
      <w:marTop w:val="0"/>
      <w:marBottom w:val="0"/>
      <w:divBdr>
        <w:top w:val="none" w:sz="0" w:space="0" w:color="auto"/>
        <w:left w:val="none" w:sz="0" w:space="0" w:color="auto"/>
        <w:bottom w:val="none" w:sz="0" w:space="0" w:color="auto"/>
        <w:right w:val="none" w:sz="0" w:space="0" w:color="auto"/>
      </w:divBdr>
    </w:div>
    <w:div w:id="1281375377">
      <w:bodyDiv w:val="1"/>
      <w:marLeft w:val="0"/>
      <w:marRight w:val="0"/>
      <w:marTop w:val="0"/>
      <w:marBottom w:val="0"/>
      <w:divBdr>
        <w:top w:val="none" w:sz="0" w:space="0" w:color="auto"/>
        <w:left w:val="none" w:sz="0" w:space="0" w:color="auto"/>
        <w:bottom w:val="none" w:sz="0" w:space="0" w:color="auto"/>
        <w:right w:val="none" w:sz="0" w:space="0" w:color="auto"/>
      </w:divBdr>
    </w:div>
    <w:div w:id="1425107810">
      <w:bodyDiv w:val="1"/>
      <w:marLeft w:val="0"/>
      <w:marRight w:val="0"/>
      <w:marTop w:val="0"/>
      <w:marBottom w:val="0"/>
      <w:divBdr>
        <w:top w:val="none" w:sz="0" w:space="0" w:color="auto"/>
        <w:left w:val="none" w:sz="0" w:space="0" w:color="auto"/>
        <w:bottom w:val="none" w:sz="0" w:space="0" w:color="auto"/>
        <w:right w:val="none" w:sz="0" w:space="0" w:color="auto"/>
      </w:divBdr>
    </w:div>
    <w:div w:id="1625884102">
      <w:bodyDiv w:val="1"/>
      <w:marLeft w:val="0"/>
      <w:marRight w:val="0"/>
      <w:marTop w:val="0"/>
      <w:marBottom w:val="0"/>
      <w:divBdr>
        <w:top w:val="none" w:sz="0" w:space="0" w:color="auto"/>
        <w:left w:val="none" w:sz="0" w:space="0" w:color="auto"/>
        <w:bottom w:val="none" w:sz="0" w:space="0" w:color="auto"/>
        <w:right w:val="none" w:sz="0" w:space="0" w:color="auto"/>
      </w:divBdr>
    </w:div>
    <w:div w:id="1700206419">
      <w:bodyDiv w:val="1"/>
      <w:marLeft w:val="0"/>
      <w:marRight w:val="0"/>
      <w:marTop w:val="0"/>
      <w:marBottom w:val="0"/>
      <w:divBdr>
        <w:top w:val="none" w:sz="0" w:space="0" w:color="auto"/>
        <w:left w:val="none" w:sz="0" w:space="0" w:color="auto"/>
        <w:bottom w:val="none" w:sz="0" w:space="0" w:color="auto"/>
        <w:right w:val="none" w:sz="0" w:space="0" w:color="auto"/>
      </w:divBdr>
    </w:div>
    <w:div w:id="1726291025">
      <w:bodyDiv w:val="1"/>
      <w:marLeft w:val="0"/>
      <w:marRight w:val="0"/>
      <w:marTop w:val="0"/>
      <w:marBottom w:val="0"/>
      <w:divBdr>
        <w:top w:val="none" w:sz="0" w:space="0" w:color="auto"/>
        <w:left w:val="none" w:sz="0" w:space="0" w:color="auto"/>
        <w:bottom w:val="none" w:sz="0" w:space="0" w:color="auto"/>
        <w:right w:val="none" w:sz="0" w:space="0" w:color="auto"/>
      </w:divBdr>
    </w:div>
    <w:div w:id="1905992292">
      <w:bodyDiv w:val="1"/>
      <w:marLeft w:val="0"/>
      <w:marRight w:val="0"/>
      <w:marTop w:val="0"/>
      <w:marBottom w:val="0"/>
      <w:divBdr>
        <w:top w:val="none" w:sz="0" w:space="0" w:color="auto"/>
        <w:left w:val="none" w:sz="0" w:space="0" w:color="auto"/>
        <w:bottom w:val="none" w:sz="0" w:space="0" w:color="auto"/>
        <w:right w:val="none" w:sz="0" w:space="0" w:color="auto"/>
      </w:divBdr>
    </w:div>
    <w:div w:id="20991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4</cp:revision>
  <cp:lastPrinted>2017-03-24T07:36:00Z</cp:lastPrinted>
  <dcterms:created xsi:type="dcterms:W3CDTF">2018-09-05T17:42:00Z</dcterms:created>
  <dcterms:modified xsi:type="dcterms:W3CDTF">2018-09-05T17:58:00Z</dcterms:modified>
</cp:coreProperties>
</file>