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25E0" w:rsidRDefault="00E0165A" w:rsidP="003325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5E0">
        <w:rPr>
          <w:rFonts w:ascii="Times New Roman" w:hAnsi="Times New Roman" w:cs="Times New Roman"/>
          <w:b/>
          <w:sz w:val="32"/>
          <w:szCs w:val="32"/>
        </w:rPr>
        <w:t>Возрастные  аспекты суицидального поведения</w:t>
      </w:r>
    </w:p>
    <w:p w:rsidR="00E0165A" w:rsidRPr="003325E0" w:rsidRDefault="00E0165A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>Суицидальное поведение на разных этапах онтогенетического развития имеет свои особенности. Наибольшим своеобразием характеризуются детско-подростковый и инволюционный периоды жизни человека. Лучшим из всех возможных подходов суицидальной превенции, осуществляемым на базе школ, является командная работа, проводимая совместно учителями, школьными врачами и медицинскими сестрами, педагогами-психологами и педагогами социальными в тесном сотрудничестве с соответствующими местными службами.</w:t>
      </w:r>
    </w:p>
    <w:p w:rsidR="00E0165A" w:rsidRPr="003325E0" w:rsidRDefault="00E0165A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>Периодическое появление суицидальных мыслей не следует считать патологией.</w:t>
      </w:r>
      <w:r w:rsidR="00EB60B2" w:rsidRPr="003325E0">
        <w:rPr>
          <w:rFonts w:ascii="Times New Roman" w:hAnsi="Times New Roman" w:cs="Times New Roman"/>
          <w:sz w:val="28"/>
          <w:szCs w:val="28"/>
        </w:rPr>
        <w:t xml:space="preserve"> В детстве и подростковом возрасте они являются частью нормального процесса развития, особенно, если подростки сталкиваются с решением </w:t>
      </w:r>
      <w:proofErr w:type="spellStart"/>
      <w:r w:rsidR="00EB60B2" w:rsidRPr="003325E0">
        <w:rPr>
          <w:rFonts w:ascii="Times New Roman" w:hAnsi="Times New Roman" w:cs="Times New Roman"/>
          <w:sz w:val="28"/>
          <w:szCs w:val="28"/>
        </w:rPr>
        <w:t>экзистанциальных</w:t>
      </w:r>
      <w:proofErr w:type="spellEnd"/>
      <w:r w:rsidR="00EB60B2" w:rsidRPr="003325E0">
        <w:rPr>
          <w:rFonts w:ascii="Times New Roman" w:hAnsi="Times New Roman" w:cs="Times New Roman"/>
          <w:sz w:val="28"/>
          <w:szCs w:val="28"/>
        </w:rPr>
        <w:t xml:space="preserve"> проблем, когда появляются</w:t>
      </w:r>
      <w:r w:rsidR="00500F33" w:rsidRPr="003325E0">
        <w:rPr>
          <w:rFonts w:ascii="Times New Roman" w:hAnsi="Times New Roman" w:cs="Times New Roman"/>
          <w:sz w:val="28"/>
          <w:szCs w:val="28"/>
        </w:rPr>
        <w:t xml:space="preserve"> попытки понять смысл жизни, часто возникают мысли о смерти. Как показывают результаты опросов, более половины учащихся старших классов средней школы признают, что у них время от времени возникают мысли о самоубийстве.</w:t>
      </w:r>
    </w:p>
    <w:p w:rsidR="00500F33" w:rsidRPr="003325E0" w:rsidRDefault="00500F33" w:rsidP="003325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5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25E0">
        <w:rPr>
          <w:rFonts w:ascii="Times New Roman" w:hAnsi="Times New Roman" w:cs="Times New Roman"/>
          <w:sz w:val="28"/>
          <w:szCs w:val="28"/>
        </w:rPr>
        <w:t>уицидальные мысли у детей и подростков при</w:t>
      </w:r>
      <w:r w:rsidR="00990387" w:rsidRPr="003325E0">
        <w:rPr>
          <w:rFonts w:ascii="Times New Roman" w:hAnsi="Times New Roman" w:cs="Times New Roman"/>
          <w:sz w:val="28"/>
          <w:szCs w:val="28"/>
        </w:rPr>
        <w:t>обретают патологический характер</w:t>
      </w:r>
      <w:r w:rsidRPr="003325E0">
        <w:rPr>
          <w:rFonts w:ascii="Times New Roman" w:hAnsi="Times New Roman" w:cs="Times New Roman"/>
          <w:sz w:val="28"/>
          <w:szCs w:val="28"/>
        </w:rPr>
        <w:t>, если реализация этих мыслей кажется им единственным выходом из трудных ситуаций. В этих случаях возникает серьезный риск суицидальных попыток и самоубийств.</w:t>
      </w:r>
    </w:p>
    <w:p w:rsidR="00500F33" w:rsidRPr="003325E0" w:rsidRDefault="00500F33" w:rsidP="003325E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25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Детско-подростковый этап онтогенеза</w:t>
      </w:r>
    </w:p>
    <w:p w:rsidR="00500F33" w:rsidRPr="003325E0" w:rsidRDefault="00500F33" w:rsidP="003325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Аутоагрессивные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действия детей и подростков чрезвычайно опасны. Суицидальные тенденции после попытки самоубийства сохраняются у 60%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>.</w:t>
      </w:r>
    </w:p>
    <w:p w:rsidR="00500F33" w:rsidRPr="003325E0" w:rsidRDefault="00500F33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детского возраста является отсутствие страха смерти в виду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данного понятия. По мнению большинства исследователей, концепция смерти у ребенка приближается к концепции смерти взрослого лишь к 11 -14 годам. </w:t>
      </w:r>
      <w:r w:rsidR="00990387" w:rsidRPr="003325E0">
        <w:rPr>
          <w:rFonts w:ascii="Times New Roman" w:hAnsi="Times New Roman" w:cs="Times New Roman"/>
          <w:sz w:val="28"/>
          <w:szCs w:val="28"/>
        </w:rPr>
        <w:t xml:space="preserve"> Кроме того, для этого возраста характерно несоответствие целей и средств суицидального поведения: иногда при желании умереть выбираются неопасные с точки зрения взрослых средства и наоборот – демонстрационные попытки нередко «переигрываются» из-за недооценки опасности применяемых средств и способов. Ввиду незрелости и отсутствия жизненного опыта даже незначительная  конфликтная ситуация кажется безвыходной, а потому и становится чрезвычайно </w:t>
      </w:r>
      <w:proofErr w:type="spellStart"/>
      <w:r w:rsidR="00990387" w:rsidRPr="003325E0">
        <w:rPr>
          <w:rFonts w:ascii="Times New Roman" w:hAnsi="Times New Roman" w:cs="Times New Roman"/>
          <w:sz w:val="28"/>
          <w:szCs w:val="28"/>
        </w:rPr>
        <w:t>суицидоопасной</w:t>
      </w:r>
      <w:proofErr w:type="spellEnd"/>
      <w:r w:rsidR="00990387" w:rsidRPr="003325E0">
        <w:rPr>
          <w:rFonts w:ascii="Times New Roman" w:hAnsi="Times New Roman" w:cs="Times New Roman"/>
          <w:sz w:val="28"/>
          <w:szCs w:val="28"/>
        </w:rPr>
        <w:t xml:space="preserve">. Большое значение этого возраста имеет </w:t>
      </w:r>
      <w:proofErr w:type="spellStart"/>
      <w:r w:rsidR="00990387" w:rsidRPr="003325E0">
        <w:rPr>
          <w:rFonts w:ascii="Times New Roman" w:hAnsi="Times New Roman" w:cs="Times New Roman"/>
          <w:sz w:val="28"/>
          <w:szCs w:val="28"/>
        </w:rPr>
        <w:t>отягащенный</w:t>
      </w:r>
      <w:proofErr w:type="spellEnd"/>
      <w:r w:rsidR="00990387" w:rsidRPr="003325E0">
        <w:rPr>
          <w:rFonts w:ascii="Times New Roman" w:hAnsi="Times New Roman" w:cs="Times New Roman"/>
          <w:sz w:val="28"/>
          <w:szCs w:val="28"/>
        </w:rPr>
        <w:t xml:space="preserve"> семейный анамнез. </w:t>
      </w:r>
      <w:proofErr w:type="spellStart"/>
      <w:r w:rsidR="00990387" w:rsidRPr="003325E0">
        <w:rPr>
          <w:rFonts w:ascii="Times New Roman" w:hAnsi="Times New Roman" w:cs="Times New Roman"/>
          <w:sz w:val="28"/>
          <w:szCs w:val="28"/>
        </w:rPr>
        <w:t>Суицидогенные</w:t>
      </w:r>
      <w:proofErr w:type="spellEnd"/>
      <w:r w:rsidR="00990387" w:rsidRPr="003325E0">
        <w:rPr>
          <w:rFonts w:ascii="Times New Roman" w:hAnsi="Times New Roman" w:cs="Times New Roman"/>
          <w:sz w:val="28"/>
          <w:szCs w:val="28"/>
        </w:rPr>
        <w:t xml:space="preserve"> составляющие </w:t>
      </w:r>
      <w:r w:rsidR="00990387" w:rsidRPr="003325E0">
        <w:rPr>
          <w:rFonts w:ascii="Times New Roman" w:hAnsi="Times New Roman" w:cs="Times New Roman"/>
          <w:sz w:val="28"/>
          <w:szCs w:val="28"/>
        </w:rPr>
        <w:lastRenderedPageBreak/>
        <w:t xml:space="preserve">семейного воспитания – </w:t>
      </w:r>
      <w:proofErr w:type="spellStart"/>
      <w:r w:rsidR="00990387" w:rsidRPr="003325E0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990387" w:rsidRPr="003325E0">
        <w:rPr>
          <w:rFonts w:ascii="Times New Roman" w:hAnsi="Times New Roman" w:cs="Times New Roman"/>
          <w:sz w:val="28"/>
          <w:szCs w:val="28"/>
        </w:rPr>
        <w:t xml:space="preserve">, авторитарность родителей с ригидными установками, их низкий культурный и образовательный уровень. </w:t>
      </w:r>
      <w:r w:rsidR="00C45776" w:rsidRPr="003325E0">
        <w:rPr>
          <w:rFonts w:ascii="Times New Roman" w:hAnsi="Times New Roman" w:cs="Times New Roman"/>
          <w:sz w:val="28"/>
          <w:szCs w:val="28"/>
        </w:rPr>
        <w:t xml:space="preserve"> Конфликты с семьей чаще всего связаны с неприятием молодым человеком системы ценностей старшего поколения.</w:t>
      </w:r>
    </w:p>
    <w:p w:rsidR="00C45776" w:rsidRPr="003325E0" w:rsidRDefault="00C45776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>Потеря доверительной связи с родителями – один из сильнейших стимуляторов суицидального синдрома у подростков. Мысли о самоубийстве мучают подростка тем чаще, чем меньше он доверяет своим родителям. Хорошие взаимоотношения детей с родителями уменьшают риск суицида</w:t>
      </w:r>
      <w:r w:rsidR="008737DB" w:rsidRPr="003325E0">
        <w:rPr>
          <w:rFonts w:ascii="Times New Roman" w:hAnsi="Times New Roman" w:cs="Times New Roman"/>
          <w:sz w:val="28"/>
          <w:szCs w:val="28"/>
        </w:rPr>
        <w:t xml:space="preserve"> до 1%, наоборот, постоянные ссоры ведут к увеличению этого риска до 18%. Но </w:t>
      </w:r>
      <w:proofErr w:type="spellStart"/>
      <w:r w:rsidR="008737DB" w:rsidRPr="003325E0">
        <w:rPr>
          <w:rFonts w:ascii="Times New Roman" w:hAnsi="Times New Roman" w:cs="Times New Roman"/>
          <w:sz w:val="28"/>
          <w:szCs w:val="28"/>
        </w:rPr>
        <w:t>болезнее</w:t>
      </w:r>
      <w:proofErr w:type="spellEnd"/>
      <w:r w:rsidR="008737DB" w:rsidRPr="003325E0">
        <w:rPr>
          <w:rFonts w:ascii="Times New Roman" w:hAnsi="Times New Roman" w:cs="Times New Roman"/>
          <w:sz w:val="28"/>
          <w:szCs w:val="28"/>
        </w:rPr>
        <w:t xml:space="preserve"> всего дети воспринимают даже не конфликты с </w:t>
      </w:r>
      <w:r w:rsidR="00C77441" w:rsidRPr="003325E0">
        <w:rPr>
          <w:rFonts w:ascii="Times New Roman" w:hAnsi="Times New Roman" w:cs="Times New Roman"/>
          <w:sz w:val="28"/>
          <w:szCs w:val="28"/>
        </w:rPr>
        <w:t>родителями, а их холодное безразличие к себе.</w:t>
      </w:r>
    </w:p>
    <w:p w:rsidR="00C77441" w:rsidRPr="003325E0" w:rsidRDefault="00C77441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>Своеобразием  детско-подросткового этапа онтогенеза отличаются также мотивация и динамика суицидального поведения. Так, для детей характерны мозаичность</w:t>
      </w:r>
      <w:r w:rsidR="00AF2A8D" w:rsidRPr="003325E0">
        <w:rPr>
          <w:rFonts w:ascii="Times New Roman" w:hAnsi="Times New Roman" w:cs="Times New Roman"/>
          <w:sz w:val="28"/>
          <w:szCs w:val="28"/>
        </w:rPr>
        <w:t xml:space="preserve">, вариабельность </w:t>
      </w:r>
      <w:proofErr w:type="spellStart"/>
      <w:r w:rsidR="00AF2A8D" w:rsidRPr="003325E0">
        <w:rPr>
          <w:rFonts w:ascii="Times New Roman" w:hAnsi="Times New Roman" w:cs="Times New Roman"/>
          <w:sz w:val="28"/>
          <w:szCs w:val="28"/>
        </w:rPr>
        <w:t>пресуицидального</w:t>
      </w:r>
      <w:proofErr w:type="spellEnd"/>
      <w:r w:rsidR="00AF2A8D" w:rsidRPr="003325E0">
        <w:rPr>
          <w:rFonts w:ascii="Times New Roman" w:hAnsi="Times New Roman" w:cs="Times New Roman"/>
          <w:sz w:val="28"/>
          <w:szCs w:val="28"/>
        </w:rPr>
        <w:t xml:space="preserve"> статуса, что создает особые затруднения в распознавании угрозы самоубийства. </w:t>
      </w:r>
      <w:proofErr w:type="spellStart"/>
      <w:r w:rsidR="00AF2A8D" w:rsidRPr="003325E0">
        <w:rPr>
          <w:rFonts w:ascii="Times New Roman" w:hAnsi="Times New Roman" w:cs="Times New Roman"/>
          <w:sz w:val="28"/>
          <w:szCs w:val="28"/>
        </w:rPr>
        <w:t>Суицидоопасна</w:t>
      </w:r>
      <w:proofErr w:type="spellEnd"/>
      <w:r w:rsidR="00AF2A8D" w:rsidRPr="003325E0">
        <w:rPr>
          <w:rFonts w:ascii="Times New Roman" w:hAnsi="Times New Roman" w:cs="Times New Roman"/>
          <w:sz w:val="28"/>
          <w:szCs w:val="28"/>
        </w:rPr>
        <w:t xml:space="preserve"> в этом возрасте и скрытая депрессия. По мнению многих исследователей, депрессии у детей и подростков часто маскируются </w:t>
      </w:r>
      <w:proofErr w:type="spellStart"/>
      <w:r w:rsidR="00AF2A8D" w:rsidRPr="003325E0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AF2A8D" w:rsidRPr="003325E0">
        <w:rPr>
          <w:rFonts w:ascii="Times New Roman" w:hAnsi="Times New Roman" w:cs="Times New Roman"/>
          <w:sz w:val="28"/>
          <w:szCs w:val="28"/>
        </w:rPr>
        <w:t xml:space="preserve">, агрессией, что затрудняет их диагностирование.  Типичной для детско-подросткового возраста  является также </w:t>
      </w:r>
      <w:proofErr w:type="spellStart"/>
      <w:r w:rsidR="00AF2A8D" w:rsidRPr="003325E0">
        <w:rPr>
          <w:rFonts w:ascii="Times New Roman" w:hAnsi="Times New Roman" w:cs="Times New Roman"/>
          <w:sz w:val="28"/>
          <w:szCs w:val="28"/>
        </w:rPr>
        <w:t>суицидоопасная</w:t>
      </w:r>
      <w:proofErr w:type="spellEnd"/>
      <w:r w:rsidR="00AF2A8D" w:rsidRPr="003325E0">
        <w:rPr>
          <w:rFonts w:ascii="Times New Roman" w:hAnsi="Times New Roman" w:cs="Times New Roman"/>
          <w:sz w:val="28"/>
          <w:szCs w:val="28"/>
        </w:rPr>
        <w:t xml:space="preserve"> группа, с</w:t>
      </w:r>
      <w:r w:rsidR="00793DEB" w:rsidRPr="003325E0">
        <w:rPr>
          <w:rFonts w:ascii="Times New Roman" w:hAnsi="Times New Roman" w:cs="Times New Roman"/>
          <w:sz w:val="28"/>
          <w:szCs w:val="28"/>
        </w:rPr>
        <w:t>остоящая из подростков, отличающ</w:t>
      </w:r>
      <w:r w:rsidR="00AF2A8D" w:rsidRPr="003325E0">
        <w:rPr>
          <w:rFonts w:ascii="Times New Roman" w:hAnsi="Times New Roman" w:cs="Times New Roman"/>
          <w:sz w:val="28"/>
          <w:szCs w:val="28"/>
        </w:rPr>
        <w:t>ихся высоконравственными устоями с и</w:t>
      </w:r>
      <w:r w:rsidR="00793DEB" w:rsidRPr="003325E0">
        <w:rPr>
          <w:rFonts w:ascii="Times New Roman" w:hAnsi="Times New Roman" w:cs="Times New Roman"/>
          <w:sz w:val="28"/>
          <w:szCs w:val="28"/>
        </w:rPr>
        <w:t>деализацией чувства любви и сексуальных отношений.</w:t>
      </w:r>
    </w:p>
    <w:p w:rsidR="00793DEB" w:rsidRPr="003325E0" w:rsidRDefault="00793DEB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 xml:space="preserve">Возрастное своеобразие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поведения психически здоровых подростков, заключается в специфике суицидальных действий, среди которых выделяются следующие:</w:t>
      </w:r>
    </w:p>
    <w:p w:rsidR="00793DEB" w:rsidRPr="003325E0" w:rsidRDefault="00793DEB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b/>
          <w:i/>
          <w:sz w:val="28"/>
          <w:szCs w:val="28"/>
        </w:rPr>
        <w:t>1. Самоповреждения</w:t>
      </w:r>
      <w:r w:rsidRPr="003325E0">
        <w:rPr>
          <w:rFonts w:ascii="Times New Roman" w:hAnsi="Times New Roman" w:cs="Times New Roman"/>
          <w:sz w:val="28"/>
          <w:szCs w:val="28"/>
        </w:rPr>
        <w:t xml:space="preserve">. Характерно сочетание как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аут</w:t>
      </w:r>
      <w:proofErr w:type="gramStart"/>
      <w:r w:rsidRPr="003325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25E0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гетероагрессии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. В анамнезе – воспитание в неблагополучных, асоциальных семьях; чаще всего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эпилептоидный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тип акцентуации; школьная адаптация нарушена. Эмоциональное состояние во время самоповреждений – злоба, обида. Для таких подростков характерно объединение в асоциальные группировки.</w:t>
      </w:r>
    </w:p>
    <w:p w:rsidR="00793DEB" w:rsidRPr="003325E0" w:rsidRDefault="00793DEB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b/>
          <w:i/>
          <w:sz w:val="28"/>
          <w:szCs w:val="28"/>
        </w:rPr>
        <w:t>2. Демонстративно-шантажные суициды с агрессивным компонентом</w:t>
      </w:r>
      <w:r w:rsidRPr="003325E0">
        <w:rPr>
          <w:rFonts w:ascii="Times New Roman" w:hAnsi="Times New Roman" w:cs="Times New Roman"/>
          <w:sz w:val="28"/>
          <w:szCs w:val="28"/>
        </w:rPr>
        <w:t xml:space="preserve">. Семьи этих подростков, как правило, конфликтны, но не ассоциативны. Чаще всего для таких подростков характерны: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истероидные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и возбудимые типы акцентуации; в группе сверстников – дискомфорт ввиду завышенных притязаний. В начальных классах адаптация в норме, с появлением трудностей – нарушается. Актом суицида в этом случае подросток стремится доказать свою правоту и отомсти</w:t>
      </w:r>
      <w:r w:rsidR="00D543B9" w:rsidRPr="003325E0">
        <w:rPr>
          <w:rFonts w:ascii="Times New Roman" w:hAnsi="Times New Roman" w:cs="Times New Roman"/>
          <w:sz w:val="28"/>
          <w:szCs w:val="28"/>
        </w:rPr>
        <w:t xml:space="preserve">ть обидчику. При этом характерна </w:t>
      </w:r>
      <w:r w:rsidR="00D543B9" w:rsidRPr="003325E0">
        <w:rPr>
          <w:rFonts w:ascii="Times New Roman" w:hAnsi="Times New Roman" w:cs="Times New Roman"/>
          <w:sz w:val="28"/>
          <w:szCs w:val="28"/>
        </w:rPr>
        <w:lastRenderedPageBreak/>
        <w:t>немедленная реализация, которая нередко ведет к «переигрыванию» заканчивающемуся летально. Если ситуация подобным образом не разрешается – возможен повтор.</w:t>
      </w:r>
    </w:p>
    <w:p w:rsidR="00D543B9" w:rsidRPr="003325E0" w:rsidRDefault="00D543B9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b/>
          <w:i/>
          <w:sz w:val="28"/>
          <w:szCs w:val="28"/>
        </w:rPr>
        <w:t xml:space="preserve">3. Демонстративно-шантажные суициды с </w:t>
      </w:r>
      <w:proofErr w:type="spellStart"/>
      <w:r w:rsidRPr="003325E0">
        <w:rPr>
          <w:rFonts w:ascii="Times New Roman" w:hAnsi="Times New Roman" w:cs="Times New Roman"/>
          <w:b/>
          <w:i/>
          <w:sz w:val="28"/>
          <w:szCs w:val="28"/>
        </w:rPr>
        <w:t>манипулятивной</w:t>
      </w:r>
      <w:proofErr w:type="spellEnd"/>
      <w:r w:rsidRPr="003325E0">
        <w:rPr>
          <w:rFonts w:ascii="Times New Roman" w:hAnsi="Times New Roman" w:cs="Times New Roman"/>
          <w:b/>
          <w:i/>
          <w:sz w:val="28"/>
          <w:szCs w:val="28"/>
        </w:rPr>
        <w:t xml:space="preserve"> мотивацией</w:t>
      </w:r>
      <w:r w:rsidRPr="003325E0">
        <w:rPr>
          <w:rFonts w:ascii="Times New Roman" w:hAnsi="Times New Roman" w:cs="Times New Roman"/>
          <w:sz w:val="28"/>
          <w:szCs w:val="28"/>
        </w:rPr>
        <w:t xml:space="preserve">.  Семьи таких подростков дисгармоничны, с неадекватным воспитанием, в котором много противоречий. Для этих подростков характерна, как правило,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истероидная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акцентуация,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, капризность, умелая манипуляция. До 5-6-го класса они хорошо адаптированы, однако с появлением трудностей школьной программы и ввиду завышенных самооценки  и уровня притязаний </w:t>
      </w:r>
      <w:proofErr w:type="gramStart"/>
      <w:r w:rsidRPr="003325E0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332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>. В связи с этим в группе сверстников они сначала являются лидерами, но потом</w:t>
      </w:r>
      <w:r w:rsidR="000A6E7F" w:rsidRPr="003325E0">
        <w:rPr>
          <w:rFonts w:ascii="Times New Roman" w:hAnsi="Times New Roman" w:cs="Times New Roman"/>
          <w:sz w:val="28"/>
          <w:szCs w:val="28"/>
        </w:rPr>
        <w:t xml:space="preserve"> их ожидает падение авторитета. </w:t>
      </w:r>
      <w:proofErr w:type="spellStart"/>
      <w:r w:rsidR="000A6E7F" w:rsidRPr="003325E0">
        <w:rPr>
          <w:rFonts w:ascii="Times New Roman" w:hAnsi="Times New Roman" w:cs="Times New Roman"/>
          <w:sz w:val="28"/>
          <w:szCs w:val="28"/>
        </w:rPr>
        <w:t>Пересуицид</w:t>
      </w:r>
      <w:proofErr w:type="spellEnd"/>
      <w:r w:rsidR="000A6E7F" w:rsidRPr="003325E0">
        <w:rPr>
          <w:rFonts w:ascii="Times New Roman" w:hAnsi="Times New Roman" w:cs="Times New Roman"/>
          <w:sz w:val="28"/>
          <w:szCs w:val="28"/>
        </w:rPr>
        <w:t xml:space="preserve"> в этом случае более продолжителен, так как происходит рациональный поиск наиболее безболезненных способов, не приносящих ущерба (при этом окружающим заранее сообщается о намерениях, </w:t>
      </w:r>
      <w:proofErr w:type="gramStart"/>
      <w:r w:rsidR="000A6E7F" w:rsidRPr="003325E0">
        <w:rPr>
          <w:rFonts w:ascii="Times New Roman" w:hAnsi="Times New Roman" w:cs="Times New Roman"/>
          <w:sz w:val="28"/>
          <w:szCs w:val="28"/>
        </w:rPr>
        <w:t>вычисляется</w:t>
      </w:r>
      <w:proofErr w:type="gramEnd"/>
      <w:r w:rsidR="000A6E7F" w:rsidRPr="003325E0">
        <w:rPr>
          <w:rFonts w:ascii="Times New Roman" w:hAnsi="Times New Roman" w:cs="Times New Roman"/>
          <w:sz w:val="28"/>
          <w:szCs w:val="28"/>
        </w:rPr>
        <w:t xml:space="preserve"> безопасна доза лекарств). При разрешении ситуации суицидальным способом происходит его закрепление.</w:t>
      </w:r>
    </w:p>
    <w:p w:rsidR="000A6E7F" w:rsidRPr="003325E0" w:rsidRDefault="000A6E7F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b/>
          <w:i/>
          <w:sz w:val="28"/>
          <w:szCs w:val="28"/>
        </w:rPr>
        <w:t>4. Суициды с мотивацией самоустранения</w:t>
      </w:r>
      <w:r w:rsidRPr="003325E0">
        <w:rPr>
          <w:rFonts w:ascii="Times New Roman" w:hAnsi="Times New Roman" w:cs="Times New Roman"/>
          <w:sz w:val="28"/>
          <w:szCs w:val="28"/>
        </w:rPr>
        <w:t xml:space="preserve">. Семья этих подростков внешне благополучна, но нестабильна; конфликты носят скрытый характер. </w:t>
      </w:r>
      <w:proofErr w:type="gramStart"/>
      <w:r w:rsidRPr="003325E0">
        <w:rPr>
          <w:rFonts w:ascii="Times New Roman" w:hAnsi="Times New Roman" w:cs="Times New Roman"/>
          <w:sz w:val="28"/>
          <w:szCs w:val="28"/>
        </w:rPr>
        <w:t>Поэтому для таких подростков характерны: высокая тревожность, неустойчивая самооценка, чувство вины</w:t>
      </w:r>
      <w:r w:rsidR="00441959" w:rsidRPr="003325E0">
        <w:rPr>
          <w:rFonts w:ascii="Times New Roman" w:hAnsi="Times New Roman" w:cs="Times New Roman"/>
          <w:sz w:val="28"/>
          <w:szCs w:val="28"/>
        </w:rPr>
        <w:t xml:space="preserve">; эмоционально-лабильная, неустойчивая, </w:t>
      </w:r>
      <w:proofErr w:type="spellStart"/>
      <w:r w:rsidR="00441959" w:rsidRPr="003325E0">
        <w:rPr>
          <w:rFonts w:ascii="Times New Roman" w:hAnsi="Times New Roman" w:cs="Times New Roman"/>
          <w:sz w:val="28"/>
          <w:szCs w:val="28"/>
        </w:rPr>
        <w:t>сензитивная</w:t>
      </w:r>
      <w:proofErr w:type="spellEnd"/>
      <w:r w:rsidR="00441959" w:rsidRPr="003325E0">
        <w:rPr>
          <w:rFonts w:ascii="Times New Roman" w:hAnsi="Times New Roman" w:cs="Times New Roman"/>
          <w:sz w:val="28"/>
          <w:szCs w:val="28"/>
        </w:rPr>
        <w:t xml:space="preserve"> акцентуации, психический инфантилизм</w:t>
      </w:r>
      <w:r w:rsidR="000B7505" w:rsidRPr="003325E0">
        <w:rPr>
          <w:rFonts w:ascii="Times New Roman" w:hAnsi="Times New Roman" w:cs="Times New Roman"/>
          <w:sz w:val="28"/>
          <w:szCs w:val="28"/>
        </w:rPr>
        <w:t xml:space="preserve">; а также несамостоятельность, </w:t>
      </w:r>
      <w:proofErr w:type="spellStart"/>
      <w:r w:rsidR="000B7505" w:rsidRPr="003325E0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="000B7505" w:rsidRPr="003325E0">
        <w:rPr>
          <w:rFonts w:ascii="Times New Roman" w:hAnsi="Times New Roman" w:cs="Times New Roman"/>
          <w:sz w:val="28"/>
          <w:szCs w:val="28"/>
        </w:rPr>
        <w:t>, пассивность, низкая стрессовая толерантность.</w:t>
      </w:r>
      <w:proofErr w:type="gramEnd"/>
      <w:r w:rsidR="000B7505" w:rsidRPr="003325E0">
        <w:rPr>
          <w:rFonts w:ascii="Times New Roman" w:hAnsi="Times New Roman" w:cs="Times New Roman"/>
          <w:sz w:val="28"/>
          <w:szCs w:val="28"/>
        </w:rPr>
        <w:t xml:space="preserve"> Неудачи в школе вызывают страх, вину. В группе сверстников эти подростки имеют низкий статус, не могут противостоять давлению, а поэтому часто приобщаются к асоциальной деятельности. </w:t>
      </w:r>
      <w:proofErr w:type="spellStart"/>
      <w:r w:rsidR="000B7505" w:rsidRPr="003325E0">
        <w:rPr>
          <w:rFonts w:ascii="Times New Roman" w:hAnsi="Times New Roman" w:cs="Times New Roman"/>
          <w:sz w:val="28"/>
          <w:szCs w:val="28"/>
        </w:rPr>
        <w:t>Пересуицид</w:t>
      </w:r>
      <w:proofErr w:type="spellEnd"/>
      <w:r w:rsidR="000B7505" w:rsidRPr="003325E0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proofErr w:type="gramStart"/>
      <w:r w:rsidR="000B7505" w:rsidRPr="003325E0">
        <w:rPr>
          <w:rFonts w:ascii="Times New Roman" w:hAnsi="Times New Roman" w:cs="Times New Roman"/>
          <w:sz w:val="28"/>
          <w:szCs w:val="28"/>
        </w:rPr>
        <w:t>длителен</w:t>
      </w:r>
      <w:proofErr w:type="gramEnd"/>
      <w:r w:rsidR="000B7505" w:rsidRPr="003325E0">
        <w:rPr>
          <w:rFonts w:ascii="Times New Roman" w:hAnsi="Times New Roman" w:cs="Times New Roman"/>
          <w:sz w:val="28"/>
          <w:szCs w:val="28"/>
        </w:rPr>
        <w:t xml:space="preserve">, с чувством страха, выбираются, как правило, достаточно опасные способы. В </w:t>
      </w:r>
      <w:proofErr w:type="gramStart"/>
      <w:r w:rsidR="000B7505" w:rsidRPr="003325E0">
        <w:rPr>
          <w:rFonts w:ascii="Times New Roman" w:hAnsi="Times New Roman" w:cs="Times New Roman"/>
          <w:sz w:val="28"/>
          <w:szCs w:val="28"/>
        </w:rPr>
        <w:t>ближайшем</w:t>
      </w:r>
      <w:proofErr w:type="gramEnd"/>
      <w:r w:rsidR="000B7505" w:rsidRPr="00332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505" w:rsidRPr="003325E0">
        <w:rPr>
          <w:rFonts w:ascii="Times New Roman" w:hAnsi="Times New Roman" w:cs="Times New Roman"/>
          <w:sz w:val="28"/>
          <w:szCs w:val="28"/>
        </w:rPr>
        <w:t>постсуициде</w:t>
      </w:r>
      <w:proofErr w:type="spellEnd"/>
      <w:r w:rsidR="000B7505" w:rsidRPr="003325E0">
        <w:rPr>
          <w:rFonts w:ascii="Times New Roman" w:hAnsi="Times New Roman" w:cs="Times New Roman"/>
          <w:sz w:val="28"/>
          <w:szCs w:val="28"/>
        </w:rPr>
        <w:t xml:space="preserve"> – ст</w:t>
      </w:r>
      <w:r w:rsidR="00211839" w:rsidRPr="003325E0">
        <w:rPr>
          <w:rFonts w:ascii="Times New Roman" w:hAnsi="Times New Roman" w:cs="Times New Roman"/>
          <w:sz w:val="28"/>
          <w:szCs w:val="28"/>
        </w:rPr>
        <w:t>р</w:t>
      </w:r>
      <w:r w:rsidR="000B7505" w:rsidRPr="003325E0">
        <w:rPr>
          <w:rFonts w:ascii="Times New Roman" w:hAnsi="Times New Roman" w:cs="Times New Roman"/>
          <w:sz w:val="28"/>
          <w:szCs w:val="28"/>
        </w:rPr>
        <w:t xml:space="preserve">ах </w:t>
      </w:r>
      <w:r w:rsidR="00211839" w:rsidRPr="003325E0">
        <w:rPr>
          <w:rFonts w:ascii="Times New Roman" w:hAnsi="Times New Roman" w:cs="Times New Roman"/>
          <w:sz w:val="28"/>
          <w:szCs w:val="28"/>
        </w:rPr>
        <w:t>смерти, стыд, раскаяние;</w:t>
      </w:r>
      <w:r w:rsidR="000B7505" w:rsidRPr="003325E0">
        <w:rPr>
          <w:rFonts w:ascii="Times New Roman" w:hAnsi="Times New Roman" w:cs="Times New Roman"/>
          <w:sz w:val="28"/>
          <w:szCs w:val="28"/>
        </w:rPr>
        <w:t xml:space="preserve"> риск повтора невелик.</w:t>
      </w:r>
    </w:p>
    <w:p w:rsidR="000B7505" w:rsidRPr="003325E0" w:rsidRDefault="000B7505" w:rsidP="003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3325E0">
        <w:rPr>
          <w:rFonts w:ascii="Times New Roman" w:hAnsi="Times New Roman" w:cs="Times New Roman"/>
          <w:sz w:val="28"/>
          <w:szCs w:val="28"/>
        </w:rPr>
        <w:t xml:space="preserve">Чем меньше возраст подростка, тем ярче обнаруживается агрессивная направленность в психологической структуре суицидального поведения. По мнению большинства исследователей, наиболее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суицидогенны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внешне благополучные семьи, в которых имеются скрытые конфликты. Семьи с асоциальной направленностью способствуют адаптации ребенка в такой же среде, </w:t>
      </w:r>
      <w:proofErr w:type="gramStart"/>
      <w:r w:rsidRPr="003325E0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3325E0">
        <w:rPr>
          <w:rFonts w:ascii="Times New Roman" w:hAnsi="Times New Roman" w:cs="Times New Roman"/>
          <w:sz w:val="28"/>
          <w:szCs w:val="28"/>
        </w:rPr>
        <w:t xml:space="preserve"> защитных механизмов. Для младшего школьника наиболее </w:t>
      </w:r>
      <w:proofErr w:type="spellStart"/>
      <w:r w:rsidRPr="003325E0">
        <w:rPr>
          <w:rFonts w:ascii="Times New Roman" w:hAnsi="Times New Roman" w:cs="Times New Roman"/>
          <w:sz w:val="28"/>
          <w:szCs w:val="28"/>
        </w:rPr>
        <w:t>суицидоопасны</w:t>
      </w:r>
      <w:proofErr w:type="spellEnd"/>
      <w:r w:rsidRPr="003325E0">
        <w:rPr>
          <w:rFonts w:ascii="Times New Roman" w:hAnsi="Times New Roman" w:cs="Times New Roman"/>
          <w:sz w:val="28"/>
          <w:szCs w:val="28"/>
        </w:rPr>
        <w:t xml:space="preserve"> внутрисемейные конфликты, для среднего и старшего – конфликты со сверстниками и в школе. </w:t>
      </w:r>
      <w:r w:rsidR="00211839" w:rsidRPr="003325E0">
        <w:rPr>
          <w:rFonts w:ascii="Times New Roman" w:hAnsi="Times New Roman" w:cs="Times New Roman"/>
          <w:sz w:val="28"/>
          <w:szCs w:val="28"/>
        </w:rPr>
        <w:t>Социально-</w:t>
      </w:r>
      <w:r w:rsidR="00211839" w:rsidRPr="003325E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факторы играют решающую роль в стимуляции всех видов суицидального поведения. Среди них на первом месте оказываются факторы </w:t>
      </w:r>
      <w:proofErr w:type="spellStart"/>
      <w:r w:rsidR="00211839" w:rsidRPr="003325E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11839" w:rsidRPr="003325E0">
        <w:rPr>
          <w:rFonts w:ascii="Times New Roman" w:hAnsi="Times New Roman" w:cs="Times New Roman"/>
          <w:sz w:val="28"/>
          <w:szCs w:val="28"/>
        </w:rPr>
        <w:t>, связанные с нарушением социализаци</w:t>
      </w:r>
      <w:r w:rsidR="00211839">
        <w:t>и</w:t>
      </w:r>
      <w:r w:rsidR="00211839" w:rsidRPr="003325E0">
        <w:rPr>
          <w:rFonts w:ascii="Times New Roman" w:hAnsi="Times New Roman" w:cs="Times New Roman"/>
          <w:sz w:val="28"/>
          <w:szCs w:val="28"/>
        </w:rPr>
        <w:t>, когда статус не соответствует уровню притязаний.</w:t>
      </w:r>
    </w:p>
    <w:sectPr w:rsidR="000B7505" w:rsidRPr="0033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65A"/>
    <w:rsid w:val="000A6E7F"/>
    <w:rsid w:val="000B7505"/>
    <w:rsid w:val="00211839"/>
    <w:rsid w:val="003325E0"/>
    <w:rsid w:val="00441959"/>
    <w:rsid w:val="00500F33"/>
    <w:rsid w:val="00793DEB"/>
    <w:rsid w:val="008737DB"/>
    <w:rsid w:val="00990387"/>
    <w:rsid w:val="00AF2A8D"/>
    <w:rsid w:val="00C45776"/>
    <w:rsid w:val="00C77441"/>
    <w:rsid w:val="00D543B9"/>
    <w:rsid w:val="00E0165A"/>
    <w:rsid w:val="00EB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2B8-8E20-4842-A1E9-D4F49D7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5</cp:revision>
  <dcterms:created xsi:type="dcterms:W3CDTF">2018-09-26T07:07:00Z</dcterms:created>
  <dcterms:modified xsi:type="dcterms:W3CDTF">2018-09-26T09:07:00Z</dcterms:modified>
</cp:coreProperties>
</file>