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8B" w:rsidRPr="00DB226A" w:rsidRDefault="004B4750" w:rsidP="00144A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226A">
        <w:rPr>
          <w:rFonts w:ascii="Times New Roman" w:hAnsi="Times New Roman" w:cs="Times New Roman"/>
          <w:b/>
          <w:sz w:val="40"/>
          <w:szCs w:val="40"/>
        </w:rPr>
        <w:t>Дидактическое пособие «Дин – Дон»</w:t>
      </w:r>
    </w:p>
    <w:p w:rsidR="00144A8B" w:rsidRPr="00DB226A" w:rsidRDefault="004B4750" w:rsidP="00DB22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226A">
        <w:rPr>
          <w:rFonts w:ascii="Times New Roman" w:hAnsi="Times New Roman" w:cs="Times New Roman"/>
          <w:b/>
          <w:sz w:val="40"/>
          <w:szCs w:val="40"/>
        </w:rPr>
        <w:t>(для детей 5 – 7 лет)</w:t>
      </w:r>
    </w:p>
    <w:p w:rsidR="00144A8B" w:rsidRDefault="00144A8B" w:rsidP="00144A8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3810</wp:posOffset>
            </wp:positionV>
            <wp:extent cx="4638675" cy="3478882"/>
            <wp:effectExtent l="0" t="0" r="0" b="7620"/>
            <wp:wrapThrough wrapText="bothSides">
              <wp:wrapPolygon edited="0">
                <wp:start x="0" y="0"/>
                <wp:lineTo x="0" y="21529"/>
                <wp:lineTo x="21467" y="21529"/>
                <wp:lineTo x="214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7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47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A8B" w:rsidRDefault="00144A8B"/>
    <w:p w:rsidR="00144A8B" w:rsidRDefault="00144A8B"/>
    <w:p w:rsidR="00144A8B" w:rsidRDefault="00144A8B"/>
    <w:p w:rsidR="004B4750" w:rsidRDefault="004B4750"/>
    <w:p w:rsidR="004B4750" w:rsidRPr="004B4750" w:rsidRDefault="004B4750" w:rsidP="004B4750"/>
    <w:p w:rsidR="004B4750" w:rsidRPr="004B4750" w:rsidRDefault="004B4750" w:rsidP="004B4750"/>
    <w:p w:rsidR="004B4750" w:rsidRPr="004B4750" w:rsidRDefault="004B4750" w:rsidP="004B4750"/>
    <w:p w:rsidR="004B4750" w:rsidRPr="004B4750" w:rsidRDefault="004B4750" w:rsidP="004B4750"/>
    <w:p w:rsidR="004B4750" w:rsidRPr="004B4750" w:rsidRDefault="004B4750" w:rsidP="004B4750"/>
    <w:p w:rsidR="004B4750" w:rsidRPr="004B4750" w:rsidRDefault="004B4750" w:rsidP="004B4750"/>
    <w:p w:rsidR="004B4750" w:rsidRPr="004B4750" w:rsidRDefault="004B4750" w:rsidP="004B4750"/>
    <w:p w:rsidR="00D14066" w:rsidRPr="00DB226A" w:rsidRDefault="00D14066" w:rsidP="004B4750">
      <w:pPr>
        <w:tabs>
          <w:tab w:val="left" w:pos="7080"/>
        </w:tabs>
      </w:pPr>
    </w:p>
    <w:p w:rsidR="004B4750" w:rsidRDefault="004B4750" w:rsidP="004B475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75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навык различать в речи твёрдые и мягкие согласные звуки, произносить их.</w:t>
      </w:r>
    </w:p>
    <w:p w:rsidR="004B4750" w:rsidRDefault="004B4750" w:rsidP="004B4750">
      <w:pPr>
        <w:tabs>
          <w:tab w:val="left" w:pos="7080"/>
        </w:tabs>
        <w:rPr>
          <w:rFonts w:ascii="Times New Roman" w:hAnsi="Times New Roman" w:cs="Times New Roman"/>
          <w:b/>
          <w:sz w:val="28"/>
          <w:szCs w:val="28"/>
        </w:rPr>
      </w:pPr>
      <w:r w:rsidRPr="004B47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2D91" w:rsidRDefault="00872D91" w:rsidP="004B475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5E9F">
        <w:rPr>
          <w:rFonts w:ascii="Times New Roman" w:hAnsi="Times New Roman" w:cs="Times New Roman"/>
          <w:sz w:val="28"/>
          <w:szCs w:val="28"/>
        </w:rPr>
        <w:t>втоматизировать и дифференцировать звуки</w:t>
      </w:r>
      <w:r w:rsidR="004B47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2D91" w:rsidRDefault="00872D91" w:rsidP="004B475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4750">
        <w:rPr>
          <w:rFonts w:ascii="Times New Roman" w:hAnsi="Times New Roman" w:cs="Times New Roman"/>
          <w:sz w:val="28"/>
          <w:szCs w:val="28"/>
        </w:rPr>
        <w:t>р</w:t>
      </w:r>
      <w:r w:rsidR="00AA5E9F">
        <w:rPr>
          <w:rFonts w:ascii="Times New Roman" w:hAnsi="Times New Roman" w:cs="Times New Roman"/>
          <w:sz w:val="28"/>
          <w:szCs w:val="28"/>
        </w:rPr>
        <w:t>азвивать фонематический слух</w:t>
      </w:r>
      <w:r w:rsidR="004B47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2D91" w:rsidRDefault="00872D91" w:rsidP="004B475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4750">
        <w:rPr>
          <w:rFonts w:ascii="Times New Roman" w:hAnsi="Times New Roman" w:cs="Times New Roman"/>
          <w:sz w:val="28"/>
          <w:szCs w:val="28"/>
        </w:rPr>
        <w:t>р</w:t>
      </w:r>
      <w:r w:rsidR="00AA5E9F">
        <w:rPr>
          <w:rFonts w:ascii="Times New Roman" w:hAnsi="Times New Roman" w:cs="Times New Roman"/>
          <w:sz w:val="28"/>
          <w:szCs w:val="28"/>
        </w:rPr>
        <w:t>азвивать воображение</w:t>
      </w:r>
      <w:r w:rsidR="004B4750">
        <w:rPr>
          <w:rFonts w:ascii="Times New Roman" w:hAnsi="Times New Roman" w:cs="Times New Roman"/>
          <w:sz w:val="28"/>
          <w:szCs w:val="28"/>
        </w:rPr>
        <w:t xml:space="preserve">, </w:t>
      </w:r>
      <w:r w:rsidR="00AA5E9F">
        <w:rPr>
          <w:rFonts w:ascii="Times New Roman" w:hAnsi="Times New Roman" w:cs="Times New Roman"/>
          <w:sz w:val="28"/>
          <w:szCs w:val="28"/>
        </w:rPr>
        <w:t>моторику рук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4750" w:rsidRPr="00DB226A" w:rsidRDefault="00872D91" w:rsidP="004B4750">
      <w:pPr>
        <w:tabs>
          <w:tab w:val="left" w:pos="70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расширять словарный запас</w:t>
      </w:r>
      <w:r w:rsidR="004B4750">
        <w:rPr>
          <w:rFonts w:ascii="Times New Roman" w:hAnsi="Times New Roman" w:cs="Times New Roman"/>
          <w:sz w:val="28"/>
          <w:szCs w:val="28"/>
        </w:rPr>
        <w:t>.</w:t>
      </w:r>
    </w:p>
    <w:p w:rsidR="004B4750" w:rsidRPr="00872D91" w:rsidRDefault="00872D91" w:rsidP="004B475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DB226A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2 игровые карт-</w:t>
      </w:r>
      <w:r w:rsidR="00AA5E9F">
        <w:rPr>
          <w:rFonts w:ascii="Times New Roman" w:hAnsi="Times New Roman" w:cs="Times New Roman"/>
          <w:sz w:val="28"/>
          <w:szCs w:val="28"/>
        </w:rPr>
        <w:t>комнаты, разделённые на части (</w:t>
      </w:r>
      <w:r>
        <w:rPr>
          <w:rFonts w:ascii="Times New Roman" w:hAnsi="Times New Roman" w:cs="Times New Roman"/>
          <w:sz w:val="28"/>
          <w:szCs w:val="28"/>
        </w:rPr>
        <w:t>синяя и зелёная – пазлы)</w:t>
      </w:r>
      <w:r w:rsidR="00AA5E9F">
        <w:rPr>
          <w:rFonts w:ascii="Times New Roman" w:hAnsi="Times New Roman" w:cs="Times New Roman"/>
          <w:sz w:val="28"/>
          <w:szCs w:val="28"/>
        </w:rPr>
        <w:t>, набор картинок (</w:t>
      </w:r>
      <w:r>
        <w:rPr>
          <w:rFonts w:ascii="Times New Roman" w:hAnsi="Times New Roman" w:cs="Times New Roman"/>
          <w:sz w:val="28"/>
          <w:szCs w:val="28"/>
        </w:rPr>
        <w:t>48 штук)</w:t>
      </w:r>
    </w:p>
    <w:p w:rsidR="00AA5E9F" w:rsidRDefault="00AA5E9F" w:rsidP="004B475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72D91" w:rsidRPr="00872D91">
        <w:rPr>
          <w:rFonts w:ascii="Times New Roman" w:hAnsi="Times New Roman" w:cs="Times New Roman"/>
          <w:b/>
          <w:sz w:val="28"/>
          <w:szCs w:val="28"/>
        </w:rPr>
        <w:t>Работа с пособием:</w:t>
      </w:r>
      <w:r w:rsidR="00872D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750" w:rsidRDefault="00AA5E9F" w:rsidP="004B475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A5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D91" w:rsidRPr="00AA5E9F">
        <w:rPr>
          <w:rFonts w:ascii="Times New Roman" w:hAnsi="Times New Roman" w:cs="Times New Roman"/>
          <w:b/>
          <w:sz w:val="28"/>
          <w:szCs w:val="28"/>
        </w:rPr>
        <w:t>1</w:t>
      </w:r>
      <w:r w:rsidR="00872D91">
        <w:rPr>
          <w:rFonts w:ascii="Times New Roman" w:hAnsi="Times New Roman" w:cs="Times New Roman"/>
          <w:sz w:val="28"/>
          <w:szCs w:val="28"/>
        </w:rPr>
        <w:t>.сложить пазлы- карты комнаты синего и зелёного цвета: Дин и Дон.  Назвать предметы</w:t>
      </w:r>
      <w:r w:rsidR="00AB0A3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72D91">
        <w:rPr>
          <w:rFonts w:ascii="Times New Roman" w:hAnsi="Times New Roman" w:cs="Times New Roman"/>
          <w:sz w:val="28"/>
          <w:szCs w:val="28"/>
        </w:rPr>
        <w:t xml:space="preserve"> изображённые на картинке которые </w:t>
      </w:r>
      <w:r w:rsidR="006C095F">
        <w:rPr>
          <w:rFonts w:ascii="Times New Roman" w:hAnsi="Times New Roman" w:cs="Times New Roman"/>
          <w:sz w:val="28"/>
          <w:szCs w:val="28"/>
        </w:rPr>
        <w:t>начинаются с</w:t>
      </w:r>
      <w:r w:rsidR="00872D91">
        <w:rPr>
          <w:rFonts w:ascii="Times New Roman" w:hAnsi="Times New Roman" w:cs="Times New Roman"/>
          <w:sz w:val="28"/>
          <w:szCs w:val="28"/>
        </w:rPr>
        <w:t xml:space="preserve"> мягкого звука, и те, которые начинаются с твёрдого.</w:t>
      </w:r>
    </w:p>
    <w:p w:rsidR="004B4750" w:rsidRPr="00EA0E8C" w:rsidRDefault="00872D91" w:rsidP="004B475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A5E9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.Играющим раздаются </w:t>
      </w:r>
      <w:r w:rsidR="00DB226A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6C095F">
        <w:rPr>
          <w:rFonts w:ascii="Times New Roman" w:hAnsi="Times New Roman" w:cs="Times New Roman"/>
          <w:sz w:val="28"/>
          <w:szCs w:val="28"/>
        </w:rPr>
        <w:t>изображением предметов</w:t>
      </w:r>
      <w:r w:rsidR="00DB226A">
        <w:rPr>
          <w:rFonts w:ascii="Times New Roman" w:hAnsi="Times New Roman" w:cs="Times New Roman"/>
          <w:sz w:val="28"/>
          <w:szCs w:val="28"/>
        </w:rPr>
        <w:t xml:space="preserve"> – нужно </w:t>
      </w:r>
      <w:r w:rsidR="00AB0A35">
        <w:rPr>
          <w:rFonts w:ascii="Times New Roman" w:hAnsi="Times New Roman" w:cs="Times New Roman"/>
          <w:sz w:val="28"/>
          <w:szCs w:val="28"/>
        </w:rPr>
        <w:t>определить, какой</w:t>
      </w:r>
      <w:r w:rsidR="00DB226A">
        <w:rPr>
          <w:rFonts w:ascii="Times New Roman" w:hAnsi="Times New Roman" w:cs="Times New Roman"/>
          <w:sz w:val="28"/>
          <w:szCs w:val="28"/>
        </w:rPr>
        <w:t xml:space="preserve"> звук первый в слове: мягкий или твёрдый (кладут в зелён</w:t>
      </w:r>
      <w:r w:rsidR="00EA0E8C">
        <w:rPr>
          <w:rFonts w:ascii="Times New Roman" w:hAnsi="Times New Roman" w:cs="Times New Roman"/>
          <w:sz w:val="28"/>
          <w:szCs w:val="28"/>
        </w:rPr>
        <w:t>ый – мягкие и в синий – твёрдые.</w:t>
      </w:r>
    </w:p>
    <w:sectPr w:rsidR="004B4750" w:rsidRPr="00EA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B3" w:rsidRDefault="00981BB3" w:rsidP="004B4750">
      <w:pPr>
        <w:spacing w:after="0" w:line="240" w:lineRule="auto"/>
      </w:pPr>
      <w:r>
        <w:separator/>
      </w:r>
    </w:p>
  </w:endnote>
  <w:endnote w:type="continuationSeparator" w:id="0">
    <w:p w:rsidR="00981BB3" w:rsidRDefault="00981BB3" w:rsidP="004B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B3" w:rsidRDefault="00981BB3" w:rsidP="004B4750">
      <w:pPr>
        <w:spacing w:after="0" w:line="240" w:lineRule="auto"/>
      </w:pPr>
      <w:r>
        <w:separator/>
      </w:r>
    </w:p>
  </w:footnote>
  <w:footnote w:type="continuationSeparator" w:id="0">
    <w:p w:rsidR="00981BB3" w:rsidRDefault="00981BB3" w:rsidP="004B4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8B"/>
    <w:rsid w:val="00144A8B"/>
    <w:rsid w:val="004B4750"/>
    <w:rsid w:val="006C095F"/>
    <w:rsid w:val="00872D91"/>
    <w:rsid w:val="00981BB3"/>
    <w:rsid w:val="00AA5E9F"/>
    <w:rsid w:val="00AB0A35"/>
    <w:rsid w:val="00D14066"/>
    <w:rsid w:val="00DB226A"/>
    <w:rsid w:val="00E67387"/>
    <w:rsid w:val="00E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C8985-D20C-4A2D-8666-0DEA89EF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750"/>
  </w:style>
  <w:style w:type="paragraph" w:styleId="a5">
    <w:name w:val="footer"/>
    <w:basedOn w:val="a"/>
    <w:link w:val="a6"/>
    <w:uiPriority w:val="99"/>
    <w:unhideWhenUsed/>
    <w:rsid w:val="004B4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9</cp:revision>
  <dcterms:created xsi:type="dcterms:W3CDTF">2020-04-22T06:19:00Z</dcterms:created>
  <dcterms:modified xsi:type="dcterms:W3CDTF">2020-04-22T11:32:00Z</dcterms:modified>
</cp:coreProperties>
</file>