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8D" w:rsidRPr="00874F8D" w:rsidRDefault="00874F8D" w:rsidP="00874F8D">
      <w:pPr>
        <w:pStyle w:val="a3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874F8D">
        <w:rPr>
          <w:rFonts w:ascii="Times New Roman" w:hAnsi="Times New Roman"/>
          <w:b/>
          <w:sz w:val="36"/>
          <w:szCs w:val="36"/>
        </w:rPr>
        <w:t>Развитие инклюзивного образования</w:t>
      </w:r>
    </w:p>
    <w:p w:rsidR="00874F8D" w:rsidRDefault="00874F8D" w:rsidP="00874F8D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74F8D">
        <w:rPr>
          <w:rFonts w:ascii="Times New Roman" w:hAnsi="Times New Roman"/>
          <w:b/>
          <w:sz w:val="36"/>
          <w:szCs w:val="36"/>
        </w:rPr>
        <w:t>в Республике Беларусь и за рубежом</w:t>
      </w:r>
    </w:p>
    <w:p w:rsidR="00874F8D" w:rsidRDefault="00874F8D" w:rsidP="00874F8D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образования является актуальной проблемой современного общества и имеет свою историю и собственные пути развития. Концепция совместного обучения детей с особенностями психофизического развития и их нормально развивающихся сверстников прошла ряд этапов своего развития: сегрегация, интеграция и инклюзия. Реформирование политических институтов и демократические преобразования 90-х годов ХХ века способствовали началу распространения идей интеграции в Республике Беларусь. Общемировая тенденция в области социальной политики в настоящее время заключается в поощрении интегративных процессов в образовании. Образовательная интеграция детей с особенностями психофизического развития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ОПФР)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процесс, в который вовлечены все высокоразвитые страны мира. Проблема интегрированного обучения детей с ОПФР рассматривалась в 40-е годы ХХ века в Англии, Германии, Дании; 60-е годы ХХ века в скандинавских странах, США и Японии. В 1962 г. в США M. C. </w:t>
      </w:r>
      <w:proofErr w:type="spellStart"/>
      <w:r>
        <w:rPr>
          <w:rFonts w:ascii="Times New Roman" w:hAnsi="Times New Roman"/>
          <w:sz w:val="28"/>
          <w:szCs w:val="28"/>
        </w:rPr>
        <w:t>Reynolds</w:t>
      </w:r>
      <w:proofErr w:type="spellEnd"/>
      <w:r>
        <w:rPr>
          <w:rFonts w:ascii="Times New Roman" w:hAnsi="Times New Roman"/>
          <w:sz w:val="28"/>
          <w:szCs w:val="28"/>
        </w:rPr>
        <w:t xml:space="preserve"> опубликовал программу специального образования, предусматривающую достижение возможно большего участия детей с ОПФР в общем образовании. В 1970 г. E. N. </w:t>
      </w:r>
      <w:proofErr w:type="spellStart"/>
      <w:r>
        <w:rPr>
          <w:rFonts w:ascii="Times New Roman" w:hAnsi="Times New Roman"/>
          <w:sz w:val="28"/>
          <w:szCs w:val="28"/>
        </w:rPr>
        <w:t>Deno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предложил модель «Каскад», предусматривающую систему поддерживающих социально-педагогических мер, позволяющих ребёнку с ОПФР как можно меньше выходить из «общего потока» (</w:t>
      </w:r>
      <w:proofErr w:type="spellStart"/>
      <w:r>
        <w:rPr>
          <w:rFonts w:ascii="Times New Roman" w:hAnsi="Times New Roman"/>
          <w:sz w:val="28"/>
          <w:szCs w:val="28"/>
        </w:rPr>
        <w:t>mainstream</w:t>
      </w:r>
      <w:proofErr w:type="spellEnd"/>
      <w:r>
        <w:rPr>
          <w:rFonts w:ascii="Times New Roman" w:hAnsi="Times New Roman"/>
          <w:sz w:val="28"/>
          <w:szCs w:val="28"/>
        </w:rPr>
        <w:t>). Как результат, появилось понятие «</w:t>
      </w:r>
      <w:proofErr w:type="spellStart"/>
      <w:r>
        <w:rPr>
          <w:rFonts w:ascii="Times New Roman" w:hAnsi="Times New Roman"/>
          <w:sz w:val="28"/>
          <w:szCs w:val="28"/>
        </w:rPr>
        <w:t>мейнстриминг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mainstreaming</w:t>
      </w:r>
      <w:proofErr w:type="spellEnd"/>
      <w:r>
        <w:rPr>
          <w:rFonts w:ascii="Times New Roman" w:hAnsi="Times New Roman"/>
          <w:sz w:val="28"/>
          <w:szCs w:val="28"/>
        </w:rPr>
        <w:t xml:space="preserve">), получившее широкое распространение в Беларуси в 90-е годы ХХ века. В 90-е годы ХХ века в США начали использовать новый термин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«инклюзия» (от фр. </w:t>
      </w:r>
      <w:proofErr w:type="spellStart"/>
      <w:r>
        <w:rPr>
          <w:rFonts w:ascii="Times New Roman" w:hAnsi="Times New Roman"/>
          <w:sz w:val="28"/>
          <w:szCs w:val="28"/>
        </w:rPr>
        <w:t>Inclusif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включающий в себя лат. </w:t>
      </w:r>
      <w:proofErr w:type="spellStart"/>
      <w:r>
        <w:rPr>
          <w:rFonts w:ascii="Times New Roman" w:hAnsi="Times New Roman"/>
          <w:sz w:val="28"/>
          <w:szCs w:val="28"/>
        </w:rPr>
        <w:t>in-clude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включаю).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обучения детей с ОПФР на протяжении XX века претерпела ряд изменений. В мировой практике условно выделяют три этапа трансформации концепции: 1) начало XX в.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середина 60 -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гг. ХХ века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медицинская модель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сегрегация, рассматривающая лицо с ОПФР как больного человека, которому необходим медицинский уход и лечение, что лучше всего осуществляется в специальном учреждении; 2) середина 60-х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середина 80-х гг. ХХ века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модель «нормализации »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интеграция, которая рассматривалась как процесс ассимиляции, требующий от человека принимать нормы, характерные для доминирующей культуры, и следовать им в своём поведении; 3) середина 80-х гг. ХХ века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социальная модель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инклюзия, предполагающая адаптацию среды к потребностям ребёнка и его возможностям. 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истории образовательной политики США и Европы выделяют несколько подходов к организации обучения детей с ОПФР: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десегрегация школ (расширение доступа к образованию);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sz w:val="28"/>
          <w:szCs w:val="28"/>
        </w:rPr>
        <w:t>мейнстриминг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интеграция;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инклюзия.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Десегрегация школ (70-е гг. ХХ в.) характеризовалась закрытием в большинстве развитых стран крупных интернатов и психиатрических больниц для лиц с </w:t>
      </w:r>
      <w:proofErr w:type="spellStart"/>
      <w:r>
        <w:rPr>
          <w:rFonts w:ascii="Times New Roman" w:hAnsi="Times New Roman"/>
          <w:sz w:val="28"/>
          <w:szCs w:val="28"/>
        </w:rPr>
        <w:t>ОПФР.Данной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форме организации интеграции присущи характерные по качественным характеристикам особенности: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положительные: педагоги специальных учреждений ‒ подготовленные и обученные люди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дефектологи, знающие особенности детей, специальные методы и методики их обучения; учреждения оснащены необходимой материально-технической базой (специальная аппаратура и техника, и т.д.);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отрицательные: дети с ОПФР фактически изолированы от семьи; дети с ОПФР изолированы от сверстников, они замыкаются в своём социуме; ограничен процесс социализации детей с ОПФР в общество.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нормативной базой Республики Беларусь данную модель можно сравнить с моделью специального образования. При внедрении </w:t>
      </w:r>
      <w:proofErr w:type="spellStart"/>
      <w:r>
        <w:rPr>
          <w:rFonts w:ascii="Times New Roman" w:hAnsi="Times New Roman"/>
          <w:sz w:val="28"/>
          <w:szCs w:val="28"/>
        </w:rPr>
        <w:t>мейнстриминга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дети с ОПФР общаются со сверстниками на праздниках, в различных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программах. Основная цель включения в образовательные группы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повышение возможностей социальных контактов.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Мейнстриминг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представляет собой довольно мощное средство социализации детей и подростков, способствует развитию у них социальной компетентности, независимости, уверенности. Однако общение детей ограничивается временными рамками проведения мероприятия и часто носит формальный характер. Данную модель в соответствии с нормативной базой Республики Беларусь можно сравнить с моделью неполной интеграции.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(лат. </w:t>
      </w:r>
      <w:proofErr w:type="spellStart"/>
      <w:r>
        <w:rPr>
          <w:rFonts w:ascii="Times New Roman" w:hAnsi="Times New Roman"/>
          <w:sz w:val="28"/>
          <w:szCs w:val="28"/>
        </w:rPr>
        <w:t>integer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целый) в системе образования означает создание единого образовательного пространства, сближение общего и специального образования, обучение детей с ОПФР в условиях, максимально приближенных к обычной среде с наименьшими ограничениями. Распространению интеграционных процессов в середине прошлого века способствовала выдвинутая скандинавскими учёными концепция «нормализации» (</w:t>
      </w:r>
      <w:proofErr w:type="spellStart"/>
      <w:r>
        <w:rPr>
          <w:rFonts w:ascii="Times New Roman" w:hAnsi="Times New Roman"/>
          <w:sz w:val="28"/>
          <w:szCs w:val="28"/>
        </w:rPr>
        <w:t>Н.Э.Бенк-Миккельсен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Б.Нирье</w:t>
      </w:r>
      <w:proofErr w:type="spellEnd"/>
      <w:r>
        <w:rPr>
          <w:rFonts w:ascii="Times New Roman" w:hAnsi="Times New Roman"/>
          <w:sz w:val="28"/>
          <w:szCs w:val="28"/>
        </w:rPr>
        <w:t xml:space="preserve">), являющаяся законодательно закреплённой позицией социальной политики в отношении к лицам с ОПФР. Основным положением данной концепции является идея нормализации условий социальной жизни для инвалидов в соответствии с международными правовыми актами, идея о том, что жизнь и быт лиц с ОПФР должны быть как можно более приближенными к условиям и стилю жизни общества, в котором они живут. Применительно к детям это означает, что ребёнок с ОПФР имеет общие для всех потребности (главная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потребность в любви и стимулирующей его развитие обстановке), где ребёнок должен вести жизнь, в максимальной степени приближающуюся к жизни нормальных людей, учиться могут все дети, а значит, всем им, независимо от тяжести нарушения развития, должна предоставляться возможность получения образования. 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Инклюзия понимается и реализуется как благо для всех, как «шанс для всего гражданского общества, получающего возможность на практике реализовать гуманистические ценности равных прав, свобод и достоинств каждого человека». Понятие «инклюзия» (Мадлен Вилл, 1994 г.) принято на Всемирной Конференции по образованию лиц с особыми потребностями и </w:t>
      </w:r>
      <w:r>
        <w:rPr>
          <w:rFonts w:ascii="Times New Roman" w:hAnsi="Times New Roman"/>
          <w:sz w:val="28"/>
          <w:szCs w:val="28"/>
        </w:rPr>
        <w:lastRenderedPageBreak/>
        <w:t xml:space="preserve">отражено в </w:t>
      </w:r>
      <w:proofErr w:type="spellStart"/>
      <w:r>
        <w:rPr>
          <w:rFonts w:ascii="Times New Roman" w:hAnsi="Times New Roman"/>
          <w:sz w:val="28"/>
          <w:szCs w:val="28"/>
        </w:rPr>
        <w:t>Саламанской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Декларации лиц с особыми потребностями. Важный принцип образовательной инклюзии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высокое качество образования для всех. В Великобритании инклюзивное образование развивается как часть государственной системы образования уже с 1978 г. В зарубежных странах школьная интеграция сопровождалась соответствующим законодательным реформированием общего образования под задачи интеграции и инклюзии. С 70-х гг. ХХ в. принят ряд нормативных правовых документов, регламентирующих осуществление инклюзивных процессов. В течение 30 лет в мире было принято: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декларации, провозгласившие право лиц с ОПФР на равные возможности во всех сферах жизнедеятельности общества;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программы и правила, определившие политику государств в отношении лиц с ОПФР;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хартия, ставшая составной частью Лиссабонского соглашения; соглашение стран Европейского союза; Конвенция, которую к 2011 г. подписало 147 государств мира и 95 государств ратифицировало (подписали и ратифицировали Армения, Азербайджан, Молдова, Украина, Россия (июль 2013 г.);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подписали, но не ратифицировали Казахстан, Кыргызстан и Узбекистан; о присоединении к Конвенции объявил Туркменистан). 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Мировые документы отражают процесс развития толерантности, </w:t>
      </w:r>
      <w:proofErr w:type="spellStart"/>
      <w:r>
        <w:rPr>
          <w:rFonts w:ascii="Times New Roman" w:hAnsi="Times New Roman"/>
          <w:sz w:val="28"/>
          <w:szCs w:val="28"/>
        </w:rPr>
        <w:t>недискриминационных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отношений, признание лиц с ОПФР полноправными членами общества, имеющими те же права, что и нормально развивающийся человек.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Беларуси процесс перехода к инклюзивному образованию находится на этапе становления: принято 4 нормативных правовых документа, регламентирующих интеграционные процессы в образовании; созданы классы интегрированного обучения и воспитания, их количество постоянно увеличивается; организовано участие в международных проектах: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белорусско-германский проект «Инклюзивное социальное пространство в пользу всех» (проект № 1246), проекта 530417-TEMPUS-1-2012-1-DE-TEMPUS-SMHES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INOVEST: </w:t>
      </w:r>
      <w:proofErr w:type="spellStart"/>
      <w:r>
        <w:rPr>
          <w:rFonts w:ascii="Times New Roman" w:hAnsi="Times New Roman"/>
          <w:sz w:val="28"/>
          <w:szCs w:val="28"/>
        </w:rPr>
        <w:t>Eastern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Partnershipin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Pedagogical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Innovationsin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Inclusive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Education</w:t>
      </w:r>
      <w:proofErr w:type="spellEnd"/>
      <w:r>
        <w:rPr>
          <w:rFonts w:ascii="Times New Roman" w:hAnsi="Times New Roman"/>
          <w:sz w:val="28"/>
          <w:szCs w:val="28"/>
        </w:rPr>
        <w:t xml:space="preserve"> («Восточное партнёрство в сфере педагогических инноваций в рамках инклюзивного обучения »);</w:t>
      </w:r>
    </w:p>
    <w:p w:rsidR="00874F8D" w:rsidRDefault="00874F8D" w:rsidP="00874F8D">
      <w:pPr>
        <w:pStyle w:val="a3"/>
        <w:numPr>
          <w:ilvl w:val="0"/>
          <w:numId w:val="1"/>
        </w:numPr>
        <w:tabs>
          <w:tab w:val="left" w:pos="851"/>
        </w:tabs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и разработаны проекты: закон Республики Беларусь о ратификации Конвенции ООН «О правах инвалидов » (2012 г.); Концепция реализации инклюзивного образования в Республике Беларусь; основных индикаторов инклюзивного образования.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4F8D" w:rsidRPr="00874F8D" w:rsidRDefault="00874F8D" w:rsidP="00874F8D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74F8D">
        <w:rPr>
          <w:rFonts w:ascii="Times New Roman" w:hAnsi="Times New Roman"/>
          <w:i/>
          <w:sz w:val="28"/>
          <w:szCs w:val="28"/>
        </w:rPr>
        <w:t xml:space="preserve">Ирина Алексеевна </w:t>
      </w:r>
      <w:proofErr w:type="spellStart"/>
      <w:r w:rsidRPr="00874F8D">
        <w:rPr>
          <w:rFonts w:ascii="Times New Roman" w:hAnsi="Times New Roman"/>
          <w:i/>
          <w:sz w:val="28"/>
          <w:szCs w:val="28"/>
        </w:rPr>
        <w:t>Турченко</w:t>
      </w:r>
      <w:proofErr w:type="spellEnd"/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95F49">
        <w:rPr>
          <w:rFonts w:ascii="Times New Roman" w:hAnsi="Times New Roman"/>
          <w:sz w:val="28"/>
          <w:szCs w:val="28"/>
        </w:rPr>
        <w:t>аспирантка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F49">
        <w:rPr>
          <w:rFonts w:ascii="Times New Roman" w:hAnsi="Times New Roman"/>
          <w:sz w:val="28"/>
          <w:szCs w:val="28"/>
        </w:rPr>
        <w:t xml:space="preserve">кафедры частных </w:t>
      </w:r>
      <w:r>
        <w:rPr>
          <w:rFonts w:ascii="Times New Roman" w:hAnsi="Times New Roman"/>
          <w:sz w:val="28"/>
          <w:szCs w:val="28"/>
        </w:rPr>
        <w:t>методик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Белорусского государственного </w:t>
      </w:r>
      <w:r w:rsidRPr="00495F49">
        <w:rPr>
          <w:rFonts w:ascii="Times New Roman" w:hAnsi="Times New Roman"/>
          <w:sz w:val="28"/>
          <w:szCs w:val="28"/>
        </w:rPr>
        <w:t>педагогического</w:t>
      </w:r>
    </w:p>
    <w:p w:rsidR="00874F8D" w:rsidRDefault="00874F8D" w:rsidP="00874F8D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95F49">
        <w:rPr>
          <w:rFonts w:ascii="Times New Roman" w:hAnsi="Times New Roman"/>
          <w:sz w:val="28"/>
          <w:szCs w:val="28"/>
        </w:rPr>
        <w:t>университета имени Макс</w:t>
      </w:r>
      <w:r w:rsidRPr="00495F49">
        <w:rPr>
          <w:rFonts w:ascii="Times New Roman" w:hAnsi="Times New Roman"/>
          <w:sz w:val="28"/>
          <w:szCs w:val="28"/>
        </w:rPr>
        <w:t>и</w:t>
      </w:r>
      <w:r w:rsidRPr="00495F49">
        <w:rPr>
          <w:rFonts w:ascii="Times New Roman" w:hAnsi="Times New Roman"/>
          <w:sz w:val="28"/>
          <w:szCs w:val="28"/>
        </w:rPr>
        <w:t>ма Танка</w:t>
      </w:r>
    </w:p>
    <w:sectPr w:rsidR="00874F8D" w:rsidSect="00874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F55"/>
    <w:multiLevelType w:val="hybridMultilevel"/>
    <w:tmpl w:val="7B5CE3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F8D"/>
    <w:rsid w:val="00506278"/>
    <w:rsid w:val="00874F8D"/>
    <w:rsid w:val="00E2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F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2017-06-13T09:53:00Z</dcterms:created>
  <dcterms:modified xsi:type="dcterms:W3CDTF">2017-06-13T10:02:00Z</dcterms:modified>
</cp:coreProperties>
</file>