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6D" w:rsidRPr="00B62A6A" w:rsidRDefault="00B62A6A" w:rsidP="00B62A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A6A">
        <w:rPr>
          <w:rFonts w:ascii="Times New Roman" w:hAnsi="Times New Roman" w:cs="Times New Roman"/>
          <w:b/>
          <w:sz w:val="28"/>
          <w:szCs w:val="28"/>
        </w:rPr>
        <w:t>МЧС предупреждает об опасн</w:t>
      </w:r>
      <w:r w:rsidR="008F0B4F">
        <w:rPr>
          <w:rFonts w:ascii="Times New Roman" w:hAnsi="Times New Roman" w:cs="Times New Roman"/>
          <w:b/>
          <w:sz w:val="28"/>
          <w:szCs w:val="28"/>
        </w:rPr>
        <w:t>ости палов сухой растительности</w:t>
      </w:r>
    </w:p>
    <w:p w:rsidR="006653BB" w:rsidRDefault="006653BB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A6A" w:rsidRPr="00B62A6A" w:rsidRDefault="006653BB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13970</wp:posOffset>
            </wp:positionV>
            <wp:extent cx="3616325" cy="2714625"/>
            <wp:effectExtent l="19050" t="0" r="3175" b="0"/>
            <wp:wrapThrough wrapText="bothSides">
              <wp:wrapPolygon edited="0">
                <wp:start x="-114" y="0"/>
                <wp:lineTo x="-114" y="21524"/>
                <wp:lineTo x="21619" y="21524"/>
                <wp:lineTo x="21619" y="0"/>
                <wp:lineTo x="-114" y="0"/>
              </wp:wrapPolygon>
            </wp:wrapThrough>
            <wp:docPr id="1" name="Рисунок 1" descr="C:\Users\User\Desktop\палы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лы 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A6A"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Сенненского РОЧС информируют о вреде и опасности весенних палов сухой растительности.</w:t>
      </w:r>
    </w:p>
    <w:p w:rsidR="00B62A6A" w:rsidRPr="00B62A6A" w:rsidRDefault="00B62A6A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Палы не приносят никакой пользы. Ежегодно десятки людей бросают спичку, чтобы избавиться от прошлогоднего сухостоя. Выжигание сухой травы уничтожает растения, распыляя полезные для почвы микроэлементы. Практически все животные и насекомые, которые живут в сухой траве или на поверхности земли, погибают при сильном травяном пожаре.</w:t>
      </w:r>
    </w:p>
    <w:p w:rsidR="00B62A6A" w:rsidRPr="00B62A6A" w:rsidRDefault="00B62A6A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на приусадебном участке или просто вблизи строений может запросто стать причиной возгорания и нанести ущерб, а то и полностью уничтожить постройки или припаркованный недалеко транспорт. Разбушевавшееся пламя трудно остановить. Пострадать может не только имущество, но и сам поджигатель или случайно оказавшиеся на месте пожара граждане. </w:t>
      </w:r>
    </w:p>
    <w:p w:rsidR="00B62A6A" w:rsidRPr="00B62A6A" w:rsidRDefault="00B62A6A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избежать беды, необходимо соблюдать следующие </w:t>
      </w:r>
      <w:r w:rsidRPr="00B62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B62A6A" w:rsidRPr="00B62A6A" w:rsidRDefault="00B62A6A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жечь траву. Кроме того, что это вредно для растений и животных, палы могут быть опасны и для человека. Не оставляйте горящий огонь без присмотра. Тщательно тушите окурки и спички перед тем, как выбросить их;</w:t>
      </w:r>
    </w:p>
    <w:p w:rsidR="00B62A6A" w:rsidRPr="00B62A6A" w:rsidRDefault="00B62A6A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проходить мимо пожара. Начинающую гореть траву вы сможете потушить самостоятельно. При тушении подручными средствами можно сбивать пламя с кромки пожара связкой прутьев или веток лиственных деревьев, либо же забрасывать кромку пожара песком;</w:t>
      </w:r>
    </w:p>
    <w:p w:rsidR="00B62A6A" w:rsidRPr="00B62A6A" w:rsidRDefault="00B62A6A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уходить, не убедившись в том, что огонь не разгорится снова;</w:t>
      </w:r>
    </w:p>
    <w:p w:rsidR="00B62A6A" w:rsidRPr="00B62A6A" w:rsidRDefault="00B62A6A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 сообщить о случившемся по телефону </w:t>
      </w:r>
      <w:r w:rsidRPr="00B62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101</w:t>
      </w: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B62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112</w:t>
      </w: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понимаете, что самостоятельно погасить пламя не удастся,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 как можно быстрее покинуть место пожара.</w:t>
      </w:r>
    </w:p>
    <w:p w:rsidR="00B62A6A" w:rsidRDefault="00B62A6A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Сжигать мусор на своем участке, конечно, можно, но при этом необходимо соблюдать элементарные правила безопасности. Делать это нужно только в безветренную погоду. Костры лучше разводить вдалеке от зданий, леса или скирд соломы. Если ничего </w:t>
      </w:r>
      <w:proofErr w:type="gramStart"/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перечисленного поблизости нет, вы готовы следить за огнем и под рукой есть огнетушитель или ведро с водой, значит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все делаете правильно.</w:t>
      </w:r>
    </w:p>
    <w:p w:rsidR="00B62A6A" w:rsidRPr="003E1B56" w:rsidRDefault="003E1B56" w:rsidP="003E1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B56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B62A6A" w:rsidRPr="003E1B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соответствии со статьей 16.40 Кодекса Республики Беларусь об административных правонарушениях:</w:t>
      </w:r>
    </w:p>
    <w:p w:rsidR="00B62A6A" w:rsidRPr="003E1B56" w:rsidRDefault="00B62A6A" w:rsidP="00B62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B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незаконное выжигание сухой растительности, трав на корню, а также стерни и пожнивных остатков на полях либо непринятие мер по ликвидации палов на земельных участках – влекут наложение штрафа в размере от 10 до 30 базовых величин;</w:t>
      </w:r>
    </w:p>
    <w:p w:rsidR="00B62A6A" w:rsidRPr="003E1B56" w:rsidRDefault="00B62A6A" w:rsidP="00B62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B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соответствии со статьей 16.41 Кодекса Республики Беларусь об административных правонарушениях:</w:t>
      </w:r>
    </w:p>
    <w:p w:rsidR="00B62A6A" w:rsidRPr="003E1B56" w:rsidRDefault="00B62A6A" w:rsidP="00B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B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разведение костров в запрещенных местах, за исключением нарушений требований пожарной безопасности, ответственность за которые предусмотрена иными статьями Особенной части настоящего Кодекса – влечет  наложение штрафа в размере до 12 базовых величин.</w:t>
      </w:r>
      <w:bookmarkStart w:id="0" w:name="_GoBack"/>
      <w:bookmarkEnd w:id="0"/>
    </w:p>
    <w:sectPr w:rsidR="00B62A6A" w:rsidRPr="003E1B56" w:rsidSect="0031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496B"/>
    <w:multiLevelType w:val="multilevel"/>
    <w:tmpl w:val="9BAA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A6A"/>
    <w:rsid w:val="0031048A"/>
    <w:rsid w:val="003E1B56"/>
    <w:rsid w:val="006653BB"/>
    <w:rsid w:val="008F0B4F"/>
    <w:rsid w:val="00B62A6A"/>
    <w:rsid w:val="00BA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6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6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6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6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2021-04-07T07:21:00Z</dcterms:created>
  <dcterms:modified xsi:type="dcterms:W3CDTF">2021-04-09T06:34:00Z</dcterms:modified>
</cp:coreProperties>
</file>