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DB" w:rsidRDefault="00CE26DB" w:rsidP="008C5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АСПЕКТЫ РЕАЛИЗАЦИИ ИНКЛЮЗИВНЫХ ПОДХОДОВ В ОБУЧЕНИИ И ВОСПИТАНИИ ДЕТЕЙ С ОСОБЫМИ ОБРАЗОВАТЕЛЬНЫМИ ПОТРЕБНОСТЯМИ</w:t>
      </w:r>
    </w:p>
    <w:p w:rsidR="00CE26DB" w:rsidRDefault="00CE26DB" w:rsidP="008C5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26DB" w:rsidRDefault="00CE26DB" w:rsidP="0048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Рожкова Ольга Владимировна, заместитель директора  по учебной работе государственного учреждения образования «Средняя школа №5 г.Гомеля»</w:t>
      </w:r>
    </w:p>
    <w:p w:rsidR="00CE26DB" w:rsidRDefault="00CE26DB" w:rsidP="008C5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Основная тенденция современной системы образования – движение на пути к инклюзивному обучению, которое подразумевает включение в единое образовательное пространство всех людей, не зависимо от их образовательных потребностей.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В январе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8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A8282B">
        <w:rPr>
          <w:rFonts w:ascii="Times New Roman" w:hAnsi="Times New Roman"/>
          <w:sz w:val="28"/>
          <w:szCs w:val="28"/>
        </w:rPr>
        <w:t xml:space="preserve"> педагоги средней школы №5 г.Гомеля получили приглашение от представительства Международного детского фонда поучаствовать в работе творческой группы по продвижению идеи инклюзивного образования в Республике Беларусь.</w:t>
      </w:r>
    </w:p>
    <w:p w:rsidR="00CE26D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Педагоги познакомились с новым более гибким подходом к преподаванию и обучению. При инклюзивном образовании выигрывают все дети в школе: дети с</w:t>
      </w:r>
      <w:r>
        <w:rPr>
          <w:rFonts w:ascii="Times New Roman" w:hAnsi="Times New Roman"/>
          <w:sz w:val="28"/>
          <w:szCs w:val="28"/>
        </w:rPr>
        <w:t xml:space="preserve"> особенностями психофизического развития</w:t>
      </w:r>
      <w:r w:rsidRPr="00A82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8282B">
        <w:rPr>
          <w:rFonts w:ascii="Times New Roman" w:hAnsi="Times New Roman"/>
          <w:sz w:val="28"/>
          <w:szCs w:val="28"/>
        </w:rPr>
        <w:t>ОПФР</w:t>
      </w:r>
      <w:r>
        <w:rPr>
          <w:rFonts w:ascii="Times New Roman" w:hAnsi="Times New Roman"/>
          <w:sz w:val="28"/>
          <w:szCs w:val="28"/>
        </w:rPr>
        <w:t>)</w:t>
      </w:r>
      <w:r w:rsidRPr="00A8282B">
        <w:rPr>
          <w:rFonts w:ascii="Times New Roman" w:hAnsi="Times New Roman"/>
          <w:sz w:val="28"/>
          <w:szCs w:val="28"/>
        </w:rPr>
        <w:t>, одарённые дети, дети находящиеся в тяжелой жизненной ситуации, принадлежащие к различным этническим группам.</w:t>
      </w:r>
    </w:p>
    <w:p w:rsidR="00CE26D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сентября 2014 года государственное учреждение образования «Средняя школа №5 г.Гомеля» является участником экспериментального проекта «Апробация модели инклюзивного образования в учреждениях  образования».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проведено анкетирование среди учащихся, родителей и педагогов «Ваше отношение детям с особенностями». В вопросе приняло участие 828 человек. Более половины респондентов доброжелательно и уважительно высказались в отношении к детям с особыми образовательными потребностями. Вместе с тем, результаты анкетирования показали и проблему готовности всех участников образовательного процесса к принятию таких детей: 21% родителей не желали, чтобы учащиеся с особенностями обучались совместно с их детьми, а 14% педагогов утверждали, что такие учащиеся должны обучаться в специальных учреждениях.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Поэтому системная работа по подготовке учреждения к реализации инклюзивного образования проводилась со всеми целевыми группами.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Для педагогов и администрации учреждения были проведены базовые тренинги «Инклюзия: основные преимущества и подходы», организованные тренером по инклюзивному образованию Гомельского областного ЦКРОиР.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Директор школы была подготовлена в качестве тренера национальной тренерской команды по продвижению идей инклюзивного образования и получила международный сертификат.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Для учащихся был проведен базовый тренинг «Дети должны учиться вместе», который положил основу для дальнейшей подготовки коллектива сверстников к совместному обучению с особыми детьми.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Учащимися и педагогами реализовывались и проводились следующие мероприятия: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8282B">
        <w:rPr>
          <w:rFonts w:ascii="Times New Roman" w:hAnsi="Times New Roman"/>
          <w:sz w:val="28"/>
          <w:szCs w:val="28"/>
        </w:rPr>
        <w:t>ворческий проект «Мы будем вместе!» совместно с обучающимися учреждений ГУО «Гомельский областной центр коррекционно-развивающего обучения и реабилитации»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8282B">
        <w:rPr>
          <w:rFonts w:ascii="Times New Roman" w:hAnsi="Times New Roman"/>
          <w:sz w:val="28"/>
          <w:szCs w:val="28"/>
        </w:rPr>
        <w:t>ГУО «Специальная общеобразовательная школа №70 г.Гомеля для учащихся с нарушением слуха». Яркими событиями данного проекта были выездные новогодние утренники «Волшебство под Рождество», «Колядные гуляния», где каждому ребенку вручили новогодний сюрприз;</w:t>
      </w:r>
    </w:p>
    <w:p w:rsidR="00CE26D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спортландия «Вперед к победе!», посвященная Дню защитников Отечества и проведенная с интегрированными командами ГУО «Средняя школа №5 г.Гомеля»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8282B">
        <w:rPr>
          <w:rFonts w:ascii="Times New Roman" w:hAnsi="Times New Roman"/>
          <w:sz w:val="28"/>
          <w:szCs w:val="28"/>
        </w:rPr>
        <w:t>ГУО «Специальная общеобразовательная школа №70 г.Гомеля для учащихся с нарушением слуха»;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просветительская акция, приуроченная к Международному Дню людей с синдромом Дауна;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виртуальный музей ко Всемирном</w:t>
      </w:r>
      <w:r>
        <w:rPr>
          <w:rFonts w:ascii="Times New Roman" w:hAnsi="Times New Roman"/>
          <w:sz w:val="28"/>
          <w:szCs w:val="28"/>
        </w:rPr>
        <w:t>у Дню информирования об аутизме;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мини-сочинения на тему «</w:t>
      </w:r>
      <w:r>
        <w:rPr>
          <w:rFonts w:ascii="Times New Roman" w:hAnsi="Times New Roman"/>
          <w:sz w:val="28"/>
          <w:szCs w:val="28"/>
        </w:rPr>
        <w:t>От инклюзивного образования  к  инклюзивному обществу</w:t>
      </w:r>
      <w:r w:rsidRPr="00A8282B">
        <w:rPr>
          <w:rFonts w:ascii="Times New Roman" w:hAnsi="Times New Roman"/>
          <w:sz w:val="28"/>
          <w:szCs w:val="28"/>
        </w:rPr>
        <w:t>», в которых учащиеся отразили свои мысли об уникальности и индивидуальности каждого человека.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Хочется отметить созданный учениками 11 класса проект «География учреждений профессионально-технического, среднего специального, высшего образования для лиц с особенностями психофизического развития в Республике Беларусь».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Работа над созданием данного проекта была одним из способов понимания обычными учащимися проблем детей с ОПФР.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Результат данного проекта – создание интернет-сайта «Выбор профессии – выбор жизненного пути» и видеоролика по профориентации учащихся с нарушением слуха и интеллектуальной недостаточностью.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Для родителей были организованы беседы и тренинги, видеопросмотры сюжетов из жизни лиц с особенно</w:t>
      </w:r>
      <w:r>
        <w:rPr>
          <w:rFonts w:ascii="Times New Roman" w:hAnsi="Times New Roman"/>
          <w:sz w:val="28"/>
          <w:szCs w:val="28"/>
        </w:rPr>
        <w:t xml:space="preserve">стями психофизического развития, посещение спектакля «Он не такой как все», семейного инклюзив-театра  «Флейта-чародейка» (общественное объединение «Дети. Аутизм. Родители»). 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Одним из эффективных способов формирования толерантного отношения к людям с ограниченными возможностями является форум-театр, посредством которого в игровой форме проектируются различные варианты выхода из существующих и прогнозируемых конфликтных ситуаций. Участники – педагоги, обычные дети и их родители.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В рамках международного сотрудничества ГУО «Средняя школа №5 г.Гомеля», «Средняя бюджетная общеобразовательная школа №5 Василеостровского района г.</w:t>
      </w:r>
      <w:r>
        <w:rPr>
          <w:rFonts w:ascii="Times New Roman" w:hAnsi="Times New Roman"/>
          <w:sz w:val="28"/>
          <w:szCs w:val="28"/>
        </w:rPr>
        <w:t xml:space="preserve"> Санкт-Петербурга», </w:t>
      </w:r>
      <w:r w:rsidRPr="00A8282B">
        <w:rPr>
          <w:rFonts w:ascii="Times New Roman" w:hAnsi="Times New Roman"/>
          <w:sz w:val="28"/>
          <w:szCs w:val="28"/>
        </w:rPr>
        <w:t xml:space="preserve">«Средняя общеобразовательная школа </w:t>
      </w:r>
      <w:r w:rsidRPr="00A8282B">
        <w:rPr>
          <w:rFonts w:ascii="Times New Roman" w:hAnsi="Times New Roman"/>
          <w:sz w:val="28"/>
          <w:szCs w:val="28"/>
          <w:lang w:val="en-US"/>
        </w:rPr>
        <w:t>I</w:t>
      </w:r>
      <w:r w:rsidRPr="00A8282B">
        <w:rPr>
          <w:rFonts w:ascii="Times New Roman" w:hAnsi="Times New Roman"/>
          <w:sz w:val="28"/>
          <w:szCs w:val="28"/>
        </w:rPr>
        <w:t>-</w:t>
      </w:r>
      <w:r w:rsidRPr="00A8282B">
        <w:rPr>
          <w:rFonts w:ascii="Times New Roman" w:hAnsi="Times New Roman"/>
          <w:sz w:val="28"/>
          <w:szCs w:val="28"/>
          <w:lang w:val="en-US"/>
        </w:rPr>
        <w:t>III</w:t>
      </w:r>
      <w:r w:rsidRPr="00A8282B">
        <w:rPr>
          <w:rFonts w:ascii="Times New Roman" w:hAnsi="Times New Roman"/>
          <w:sz w:val="28"/>
          <w:szCs w:val="28"/>
        </w:rPr>
        <w:t xml:space="preserve"> ступени г.Чернигова» были организованы мастер-класс и видеоконференции по теме «Педагогические инновации в инклюзивном образовании в школах Беларуси, России, Украины».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 xml:space="preserve">С сентября 2014 г. Педагоги нашего учреждения образования на ряду с 10 пилотными школами Гомельской области стали участниками международного проекта </w:t>
      </w:r>
      <w:r w:rsidRPr="00A8282B">
        <w:rPr>
          <w:rFonts w:ascii="Times New Roman" w:hAnsi="Times New Roman"/>
          <w:sz w:val="28"/>
          <w:szCs w:val="28"/>
          <w:lang w:val="en-US"/>
        </w:rPr>
        <w:t>INOVEST</w:t>
      </w:r>
      <w:r w:rsidRPr="00A8282B">
        <w:rPr>
          <w:rFonts w:ascii="Times New Roman" w:hAnsi="Times New Roman"/>
          <w:sz w:val="28"/>
          <w:szCs w:val="28"/>
        </w:rPr>
        <w:t xml:space="preserve"> «Восточное партнерств</w:t>
      </w:r>
      <w:r>
        <w:rPr>
          <w:rFonts w:ascii="Times New Roman" w:hAnsi="Times New Roman"/>
          <w:sz w:val="28"/>
          <w:szCs w:val="28"/>
        </w:rPr>
        <w:t>о</w:t>
      </w:r>
      <w:r w:rsidRPr="00A8282B">
        <w:rPr>
          <w:rFonts w:ascii="Times New Roman" w:hAnsi="Times New Roman"/>
          <w:sz w:val="28"/>
          <w:szCs w:val="28"/>
        </w:rPr>
        <w:t xml:space="preserve"> в сфере педагогических инноваций в рамках инклюзивного обучения»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Координатор проекта технологический университет Карлеруэ (Германия), страны партнеры – Беларусь, Украина, Молдова.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 xml:space="preserve">Специалисты школы прошли обучение в рамках программы европейского союза </w:t>
      </w:r>
      <w:r w:rsidRPr="00A8282B">
        <w:rPr>
          <w:rFonts w:ascii="Times New Roman" w:hAnsi="Times New Roman"/>
          <w:sz w:val="28"/>
          <w:szCs w:val="28"/>
          <w:lang w:val="en-US"/>
        </w:rPr>
        <w:t>TEMPUS</w:t>
      </w:r>
      <w:r>
        <w:rPr>
          <w:rFonts w:ascii="Times New Roman" w:hAnsi="Times New Roman"/>
          <w:sz w:val="28"/>
          <w:szCs w:val="28"/>
        </w:rPr>
        <w:t xml:space="preserve"> в виде </w:t>
      </w:r>
      <w:r w:rsidRPr="00A8282B">
        <w:rPr>
          <w:rFonts w:ascii="Times New Roman" w:hAnsi="Times New Roman"/>
          <w:sz w:val="28"/>
          <w:szCs w:val="28"/>
        </w:rPr>
        <w:t>онлайн-конференций, вебинаров, онлайн тестирования, стали обладателями уникальных учебных модулей, лаборатории педагогических инноваций в инклюзивном образовании.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 xml:space="preserve">Получили синтез европейского опыта в разработке и реализации инновационной педагогики инклюзивного образования 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Концепция развития инклюзивного образования лиц с ОПФР в Республике Беларусь позволила открыть в рамках республиканского эксперимента с 1 сентября 2015 в средней школе №5 г.Гомеля 1 «А» инклюзивный класс.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Обучение ребят осуществляется по экспериментальному, специально разработанному для данной структуры, учебному плану.</w:t>
      </w:r>
    </w:p>
    <w:p w:rsidR="00CE26D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В классе 20 учеников, из них 2 ребенка имеют особенности психофизического развития. Учащиеся с ОПФР обучаются по образовательной программе и учебникам общего среднего образования, с обеспечением доступного и необходимого для каждого ребенка уровня.</w:t>
      </w:r>
    </w:p>
    <w:p w:rsidR="00CE26D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можно говорить о результатах. Учащиеся с особенностями в развитии справляются с общеобразовательной программой 2 класса, усваивают социальный опыт и, самое главное, они являются полноправными участниками единого детского коллектива.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проведенного анкетирования (март 2017 г.) 92% обучающихся показали хороший и высокий уровень коммуникативной толерантности, 100% педагогов толерантны, проявляют терпимость и понимание, принимают других людей со всеми достоинствами и недостатками. 79% родителей удовлетворены образовательным процессом в школе, считают атмосферу в учреждении доброжелательной, взаимоотношения эффективными и плодотворными. Родительская общественность активно участвует в благотворительных акциях, посвященных Дню инвалида, областному фестивалю творчества детей с особенностями психофизического развития «Шаг за шагом к радости» (вручено более 160 сладких подарков, канцелярских принадлежностей).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2B">
        <w:rPr>
          <w:rFonts w:ascii="Times New Roman" w:hAnsi="Times New Roman"/>
          <w:sz w:val="28"/>
          <w:szCs w:val="28"/>
        </w:rPr>
        <w:t>На данном этапе педагоги школы работают над созданием школьной модели инклюзивного образования, электронных средств обучения для работы с высокомотивирова</w:t>
      </w:r>
      <w:r>
        <w:rPr>
          <w:rFonts w:ascii="Times New Roman" w:hAnsi="Times New Roman"/>
          <w:sz w:val="28"/>
          <w:szCs w:val="28"/>
        </w:rPr>
        <w:t>нными учащимися и детьми с ОПФР, читают лекции для слушателей курсов повышения квалификации на базе учреждения образования «Гомельский областной институт развития образования», студентов курсов переподготовки, специалистов учреждения образования «Гомельский государственный университет им. Ф.Скорины».</w:t>
      </w:r>
    </w:p>
    <w:p w:rsidR="00CE26DB" w:rsidRPr="00A8282B" w:rsidRDefault="00CE26DB" w:rsidP="008C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</w:t>
      </w:r>
      <w:r w:rsidRPr="00A8282B">
        <w:rPr>
          <w:rFonts w:ascii="Times New Roman" w:hAnsi="Times New Roman"/>
          <w:sz w:val="28"/>
          <w:szCs w:val="28"/>
        </w:rPr>
        <w:t xml:space="preserve"> 2016 года </w:t>
      </w:r>
      <w:r>
        <w:rPr>
          <w:rFonts w:ascii="Times New Roman" w:hAnsi="Times New Roman"/>
          <w:sz w:val="28"/>
          <w:szCs w:val="28"/>
        </w:rPr>
        <w:t xml:space="preserve">группа педагогов и учащихся </w:t>
      </w:r>
      <w:r w:rsidRPr="00A8282B">
        <w:rPr>
          <w:rFonts w:ascii="Times New Roman" w:hAnsi="Times New Roman"/>
          <w:sz w:val="28"/>
          <w:szCs w:val="28"/>
        </w:rPr>
        <w:t>приступ</w:t>
      </w:r>
      <w:r>
        <w:rPr>
          <w:rFonts w:ascii="Times New Roman" w:hAnsi="Times New Roman"/>
          <w:sz w:val="28"/>
          <w:szCs w:val="28"/>
        </w:rPr>
        <w:t>ила</w:t>
      </w:r>
      <w:r w:rsidRPr="00A8282B">
        <w:rPr>
          <w:rFonts w:ascii="Times New Roman" w:hAnsi="Times New Roman"/>
          <w:sz w:val="28"/>
          <w:szCs w:val="28"/>
        </w:rPr>
        <w:t xml:space="preserve"> к реализации проекта «Гомель без барьеров», который представляет собой разработку карты-схемы с отметками объектов инфраструктуры, оборудованных пандусами, лифтами и подъемниками с дальнейшим размещением в сети Интернет. </w:t>
      </w:r>
    </w:p>
    <w:sectPr w:rsidR="00CE26DB" w:rsidRPr="00A8282B" w:rsidSect="004817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B4B"/>
    <w:rsid w:val="000A6011"/>
    <w:rsid w:val="000D18FF"/>
    <w:rsid w:val="00121896"/>
    <w:rsid w:val="001F5BA3"/>
    <w:rsid w:val="002C0C67"/>
    <w:rsid w:val="002E3FF1"/>
    <w:rsid w:val="002F26F0"/>
    <w:rsid w:val="003756C1"/>
    <w:rsid w:val="004801E5"/>
    <w:rsid w:val="004817CF"/>
    <w:rsid w:val="004E2115"/>
    <w:rsid w:val="00533773"/>
    <w:rsid w:val="005C315E"/>
    <w:rsid w:val="005C7C0C"/>
    <w:rsid w:val="00623E72"/>
    <w:rsid w:val="006B7D13"/>
    <w:rsid w:val="00760C87"/>
    <w:rsid w:val="007902EB"/>
    <w:rsid w:val="00812450"/>
    <w:rsid w:val="008C55B1"/>
    <w:rsid w:val="009C1FF5"/>
    <w:rsid w:val="00A14118"/>
    <w:rsid w:val="00A710A6"/>
    <w:rsid w:val="00A8282B"/>
    <w:rsid w:val="00B809F1"/>
    <w:rsid w:val="00BD5D24"/>
    <w:rsid w:val="00C0445D"/>
    <w:rsid w:val="00CE26DB"/>
    <w:rsid w:val="00CF5BA0"/>
    <w:rsid w:val="00D14D7B"/>
    <w:rsid w:val="00D440FA"/>
    <w:rsid w:val="00D80CBA"/>
    <w:rsid w:val="00DB3320"/>
    <w:rsid w:val="00DE7C40"/>
    <w:rsid w:val="00E33D4B"/>
    <w:rsid w:val="00EF173E"/>
    <w:rsid w:val="00F22C5E"/>
    <w:rsid w:val="00F2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462</TotalTime>
  <Pages>3</Pages>
  <Words>1190</Words>
  <Characters>6789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2016-08-25T11:44:00Z</cp:lastPrinted>
  <dcterms:created xsi:type="dcterms:W3CDTF">2016-08-25T07:57:00Z</dcterms:created>
  <dcterms:modified xsi:type="dcterms:W3CDTF">2017-04-10T08:46:00Z</dcterms:modified>
</cp:coreProperties>
</file>