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F1" w:rsidRDefault="00AC2FF1" w:rsidP="00A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РЕБЕНКУ ВАЖНО – ИГРАТЬ!</w:t>
      </w:r>
    </w:p>
    <w:p w:rsidR="00AC2FF1" w:rsidRDefault="00AC2FF1" w:rsidP="00A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2FF1" w:rsidRDefault="00AC2FF1" w:rsidP="00A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Совместные занятия объединяют!</w:t>
      </w:r>
    </w:p>
    <w:p w:rsidR="00AC2FF1" w:rsidRDefault="00AC2FF1" w:rsidP="00A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F1" w:rsidRDefault="00AC2FF1" w:rsidP="00A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помочь ребенку в развитии сенсорики и моторики?</w:t>
      </w:r>
    </w:p>
    <w:p w:rsidR="00AC2FF1" w:rsidRDefault="00AC2FF1" w:rsidP="00AC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CA" w:rsidRPr="002D7CAD" w:rsidRDefault="00147CCA" w:rsidP="00147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AD">
        <w:rPr>
          <w:rFonts w:ascii="Times New Roman" w:hAnsi="Times New Roman" w:cs="Times New Roman"/>
          <w:b/>
          <w:sz w:val="28"/>
          <w:szCs w:val="28"/>
        </w:rPr>
        <w:t>Сенсорные игры</w:t>
      </w:r>
    </w:p>
    <w:p w:rsidR="00147CCA" w:rsidRDefault="00147CCA" w:rsidP="00147C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C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приобретение опыта ощущений разных модальностей (слух, зрение, тактильная и вкусовая чувствительность, обоняние). Дети рассматривают предметы, играют с ними, благодаря этому узнают о свойствах вещей. В них развиваются сенсорные возможности ребенка.</w:t>
      </w:r>
    </w:p>
    <w:p w:rsidR="00147CCA" w:rsidRPr="002D7CAD" w:rsidRDefault="00147CCA" w:rsidP="00147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AD">
        <w:rPr>
          <w:rFonts w:ascii="Times New Roman" w:hAnsi="Times New Roman" w:cs="Times New Roman"/>
          <w:b/>
          <w:sz w:val="28"/>
          <w:szCs w:val="28"/>
        </w:rPr>
        <w:t>Моторные игры</w:t>
      </w:r>
    </w:p>
    <w:p w:rsidR="00147CCA" w:rsidRDefault="00147CCA" w:rsidP="00147C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398D">
        <w:rPr>
          <w:rFonts w:ascii="Times New Roman" w:hAnsi="Times New Roman" w:cs="Times New Roman"/>
          <w:sz w:val="28"/>
          <w:szCs w:val="28"/>
        </w:rPr>
        <w:t>осознание своего физического «Я»</w:t>
      </w:r>
      <w:r>
        <w:rPr>
          <w:rFonts w:ascii="Times New Roman" w:hAnsi="Times New Roman" w:cs="Times New Roman"/>
          <w:sz w:val="28"/>
          <w:szCs w:val="28"/>
        </w:rPr>
        <w:t>. Дети бегают, прыгают, играют с родителями, подолгу могут повторять одни и те же действия. Моторные игры дают положительный эмоциональный заряд.</w:t>
      </w:r>
    </w:p>
    <w:p w:rsidR="00147CCA" w:rsidRPr="002D7CAD" w:rsidRDefault="00147CCA" w:rsidP="00147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AD">
        <w:rPr>
          <w:rFonts w:ascii="Times New Roman" w:hAnsi="Times New Roman" w:cs="Times New Roman"/>
          <w:b/>
          <w:sz w:val="28"/>
          <w:szCs w:val="28"/>
        </w:rPr>
        <w:t>Игра-возня</w:t>
      </w:r>
    </w:p>
    <w:p w:rsidR="00147CCA" w:rsidRDefault="00147CCA" w:rsidP="00147C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разрядка напряжения и накопившейся энергии,</w:t>
      </w:r>
      <w:r w:rsidRPr="00E2398D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98D">
        <w:rPr>
          <w:rFonts w:ascii="Times New Roman" w:hAnsi="Times New Roman" w:cs="Times New Roman"/>
          <w:sz w:val="28"/>
          <w:szCs w:val="28"/>
        </w:rPr>
        <w:t>управлению эмоциями и чувствами</w:t>
      </w:r>
      <w:r>
        <w:rPr>
          <w:rFonts w:ascii="Times New Roman" w:hAnsi="Times New Roman" w:cs="Times New Roman"/>
          <w:sz w:val="28"/>
          <w:szCs w:val="28"/>
        </w:rPr>
        <w:t>. Такие игры позволяют ребенку выплеснуть отрицательные эмоции, учит регулировать как свои чувства, так и силу физического воздействия на партнера, контролировать импульсивные желания. Желательно, чтобы ребенок активно принимал участие в подобной игре и не был пассивен.</w:t>
      </w:r>
      <w:r w:rsidRPr="009B08D9">
        <w:t xml:space="preserve"> </w:t>
      </w:r>
      <w:r w:rsidRPr="009B08D9">
        <w:rPr>
          <w:rFonts w:ascii="Times New Roman" w:hAnsi="Times New Roman" w:cs="Times New Roman"/>
          <w:sz w:val="28"/>
          <w:szCs w:val="28"/>
        </w:rPr>
        <w:t>Во время подобных игр можно валяться, обнима</w:t>
      </w:r>
      <w:r>
        <w:rPr>
          <w:rFonts w:ascii="Times New Roman" w:hAnsi="Times New Roman" w:cs="Times New Roman"/>
          <w:sz w:val="28"/>
          <w:szCs w:val="28"/>
        </w:rPr>
        <w:t>ться, толкаться, кататься, щеко</w:t>
      </w:r>
      <w:r w:rsidRPr="009B08D9">
        <w:rPr>
          <w:rFonts w:ascii="Times New Roman" w:hAnsi="Times New Roman" w:cs="Times New Roman"/>
          <w:sz w:val="28"/>
          <w:szCs w:val="28"/>
        </w:rPr>
        <w:t>таться и т.п.</w:t>
      </w:r>
    </w:p>
    <w:p w:rsidR="00147CCA" w:rsidRPr="002D7CAD" w:rsidRDefault="00147CCA" w:rsidP="00147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AD">
        <w:rPr>
          <w:rFonts w:ascii="Times New Roman" w:hAnsi="Times New Roman" w:cs="Times New Roman"/>
          <w:b/>
          <w:sz w:val="28"/>
          <w:szCs w:val="28"/>
        </w:rPr>
        <w:t>Ролевые игры и имитации</w:t>
      </w:r>
    </w:p>
    <w:p w:rsidR="00147CCA" w:rsidRDefault="00147CCA" w:rsidP="00147C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F440A">
        <w:rPr>
          <w:rFonts w:ascii="Times New Roman" w:hAnsi="Times New Roman" w:cs="Times New Roman"/>
          <w:sz w:val="28"/>
          <w:szCs w:val="28"/>
        </w:rPr>
        <w:t>знакомство и освоение социальных отношений</w:t>
      </w:r>
      <w:r>
        <w:rPr>
          <w:rFonts w:ascii="Times New Roman" w:hAnsi="Times New Roman" w:cs="Times New Roman"/>
          <w:sz w:val="28"/>
          <w:szCs w:val="28"/>
        </w:rPr>
        <w:t>. Дети разыгрывают различные роли и ситуации: копируют родителей, изображают водителя, имитируют особенности чьего-то поведения (например, животных). К этой группе относятся игры, которые по определению 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состоят в разыгрывании сцен из повседневной жизни.</w:t>
      </w:r>
    </w:p>
    <w:p w:rsidR="00147CCA" w:rsidRPr="000919F3" w:rsidRDefault="00147CCA" w:rsidP="00147C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9F3">
        <w:rPr>
          <w:rFonts w:ascii="Times New Roman" w:hAnsi="Times New Roman" w:cs="Times New Roman"/>
          <w:sz w:val="28"/>
          <w:szCs w:val="28"/>
        </w:rPr>
        <w:t>Необходимо чередовать игры, насыщенные движением, яркими сенсорными и эмоциональными впечатлениями со спокойным занятием</w:t>
      </w:r>
      <w:r w:rsidR="00B27014">
        <w:rPr>
          <w:rFonts w:ascii="Times New Roman" w:hAnsi="Times New Roman" w:cs="Times New Roman"/>
          <w:sz w:val="28"/>
          <w:szCs w:val="28"/>
        </w:rPr>
        <w:t>, релаксацией. З</w:t>
      </w:r>
      <w:r w:rsidRPr="000919F3">
        <w:rPr>
          <w:rFonts w:ascii="Times New Roman" w:hAnsi="Times New Roman" w:cs="Times New Roman"/>
          <w:sz w:val="28"/>
          <w:szCs w:val="28"/>
        </w:rPr>
        <w:t>аранее продумать экстренную меру для профилактики перевозбуждения: любимое успокаивающее занятие, ритуал.</w:t>
      </w:r>
    </w:p>
    <w:p w:rsidR="00147CCA" w:rsidRDefault="00147CCA" w:rsidP="00147CCA">
      <w:pPr>
        <w:rPr>
          <w:rFonts w:ascii="Times New Roman" w:hAnsi="Times New Roman" w:cs="Times New Roman"/>
          <w:sz w:val="24"/>
          <w:szCs w:val="24"/>
        </w:rPr>
      </w:pPr>
    </w:p>
    <w:p w:rsidR="00147CCA" w:rsidRDefault="00147CCA" w:rsidP="00147CCA">
      <w:pPr>
        <w:rPr>
          <w:rFonts w:ascii="Times New Roman" w:hAnsi="Times New Roman" w:cs="Times New Roman"/>
          <w:sz w:val="24"/>
          <w:szCs w:val="24"/>
        </w:rPr>
      </w:pPr>
    </w:p>
    <w:p w:rsidR="004B238F" w:rsidRPr="00147CCA" w:rsidRDefault="004B238F" w:rsidP="00147CCA"/>
    <w:sectPr w:rsidR="004B238F" w:rsidRPr="0014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1B"/>
    <w:multiLevelType w:val="hybridMultilevel"/>
    <w:tmpl w:val="58227A18"/>
    <w:lvl w:ilvl="0" w:tplc="B8E6BD6C">
      <w:numFmt w:val="bullet"/>
      <w:lvlText w:val=""/>
      <w:lvlJc w:val="left"/>
      <w:pPr>
        <w:ind w:left="1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4AF55E64"/>
    <w:multiLevelType w:val="hybridMultilevel"/>
    <w:tmpl w:val="816C89AE"/>
    <w:lvl w:ilvl="0" w:tplc="EEA615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CA"/>
    <w:rsid w:val="00147CCA"/>
    <w:rsid w:val="004B238F"/>
    <w:rsid w:val="005C2A53"/>
    <w:rsid w:val="005C465A"/>
    <w:rsid w:val="00AC2FF1"/>
    <w:rsid w:val="00B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17D"/>
  <w15:chartTrackingRefBased/>
  <w15:docId w15:val="{40979C6B-046A-4168-9A1E-DEFA6E1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2021-05-24T15:30:00Z</dcterms:created>
  <dcterms:modified xsi:type="dcterms:W3CDTF">2022-03-14T11:43:00Z</dcterms:modified>
</cp:coreProperties>
</file>