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98" w:rsidRPr="00AC3198" w:rsidRDefault="00997C71" w:rsidP="00AC3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AC3198" w:rsidRPr="00AC3198">
        <w:rPr>
          <w:rFonts w:ascii="Times New Roman" w:hAnsi="Times New Roman" w:cs="Times New Roman"/>
          <w:sz w:val="28"/>
          <w:szCs w:val="28"/>
        </w:rPr>
        <w:t>арегистрировано в Национальном реестре правовых актов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Республики Беларусь 6 января 2012 г. N 8/24651</w:t>
      </w:r>
    </w:p>
    <w:p w:rsidR="00AC3198" w:rsidRPr="00AC3198" w:rsidRDefault="00AC3198" w:rsidP="00AC319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ПОСТАНОВЛЕНИЕ МИНИСТЕРСТВА ОБРАЗОВАНИЯ РЕСПУБЛИКИ БЕЛАРУСЬ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19 июля 2011 г. N 90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СПЕЦИАЛЬНОМ ДОШКОЛЬНОМ УЧРЕЖДЕНИИ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 w:rsidRPr="00AC319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C3198">
        <w:rPr>
          <w:rFonts w:ascii="Times New Roman" w:hAnsi="Times New Roman" w:cs="Times New Roman"/>
          <w:sz w:val="28"/>
          <w:szCs w:val="28"/>
        </w:rPr>
        <w:t xml:space="preserve"> Минобразования от 11.07.2017 N 78)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AC3198">
          <w:rPr>
            <w:rFonts w:ascii="Times New Roman" w:hAnsi="Times New Roman" w:cs="Times New Roman"/>
            <w:color w:val="0000FF"/>
            <w:sz w:val="28"/>
            <w:szCs w:val="28"/>
          </w:rPr>
          <w:t>абзаца второго подпункта 1.1 пункта 1</w:t>
        </w:r>
      </w:hyperlink>
      <w:r w:rsidRPr="00AC3198">
        <w:rPr>
          <w:rFonts w:ascii="Times New Roman" w:hAnsi="Times New Roman" w:cs="Times New Roman"/>
          <w:sz w:val="28"/>
          <w:szCs w:val="28"/>
        </w:rPr>
        <w:t xml:space="preserve"> постановления Совета Министров Республики Беларусь от 19 июля 2011 г. N 969 "О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образовании" Министерство образования Республики Беларусь ПОСТАНОВЛЯЕТ: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68" w:history="1">
        <w:r w:rsidRPr="00AC3198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AC3198">
        <w:rPr>
          <w:rFonts w:ascii="Times New Roman" w:hAnsi="Times New Roman" w:cs="Times New Roman"/>
          <w:sz w:val="28"/>
          <w:szCs w:val="28"/>
        </w:rPr>
        <w:t xml:space="preserve"> о специальном дошкольном учреждении.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C3198" w:rsidRPr="00AC3198">
        <w:tc>
          <w:tcPr>
            <w:tcW w:w="4677" w:type="dxa"/>
          </w:tcPr>
          <w:p w:rsidR="00AC3198" w:rsidRPr="00AC3198" w:rsidRDefault="00AC3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198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4677" w:type="dxa"/>
          </w:tcPr>
          <w:p w:rsidR="00AC3198" w:rsidRPr="00AC3198" w:rsidRDefault="00AC3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198">
              <w:rPr>
                <w:rFonts w:ascii="Times New Roman" w:hAnsi="Times New Roman" w:cs="Times New Roman"/>
                <w:sz w:val="28"/>
                <w:szCs w:val="28"/>
              </w:rPr>
              <w:t>С.А.Маскевич</w:t>
            </w:r>
            <w:proofErr w:type="spellEnd"/>
          </w:p>
        </w:tc>
      </w:tr>
    </w:tbl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СОГЛАСОВАНО                  </w:t>
      </w:r>
      <w:proofErr w:type="spellStart"/>
      <w:proofErr w:type="gramStart"/>
      <w:r w:rsidRPr="00AC3198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Министр здравоохранения      Министр труда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Республики Беларусь          и социальной защиты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В.И.Жарко</w:t>
      </w:r>
      <w:proofErr w:type="spellEnd"/>
      <w:r w:rsidRPr="00AC3198">
        <w:rPr>
          <w:rFonts w:ascii="Times New Roman" w:hAnsi="Times New Roman" w:cs="Times New Roman"/>
          <w:sz w:val="28"/>
          <w:szCs w:val="28"/>
        </w:rPr>
        <w:t xml:space="preserve">          Республики Беларусь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07.06.2011                             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М.А.Щеткина</w:t>
      </w:r>
      <w:proofErr w:type="spellEnd"/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                             23.06.2011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СОГЛАСОВАНО                  </w:t>
      </w:r>
      <w:proofErr w:type="spellStart"/>
      <w:proofErr w:type="gramStart"/>
      <w:r w:rsidRPr="00AC3198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Министр финансов             Министр экономики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Республики Беларусь          Республики Беларусь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А.М.Харковец</w:t>
      </w:r>
      <w:proofErr w:type="spellEnd"/>
      <w:r w:rsidRPr="00AC319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Н.Г.Снопков</w:t>
      </w:r>
      <w:proofErr w:type="spellEnd"/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06.06.2011                   23.06.2011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СОГЛАСОВАНО                  </w:t>
      </w:r>
      <w:proofErr w:type="spellStart"/>
      <w:proofErr w:type="gramStart"/>
      <w:r w:rsidRPr="00AC3198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Председатель                 Первый заместитель председателя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Брестского областного        Витебского областного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исполнительного комитета     исполнительного комитета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К.А.Сумар</w:t>
      </w:r>
      <w:proofErr w:type="spellEnd"/>
      <w:r w:rsidRPr="00AC3198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В.Г.Новацкий</w:t>
      </w:r>
      <w:proofErr w:type="spellEnd"/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lastRenderedPageBreak/>
        <w:t>07.06.2011                   04.06.2011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СОГЛАСОВАНО                  </w:t>
      </w:r>
      <w:proofErr w:type="spellStart"/>
      <w:proofErr w:type="gramStart"/>
      <w:r w:rsidRPr="00AC3198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Председатель                 </w:t>
      </w:r>
      <w:proofErr w:type="spellStart"/>
      <w:proofErr w:type="gramStart"/>
      <w:r w:rsidRPr="00AC3198">
        <w:rPr>
          <w:rFonts w:ascii="Times New Roman" w:hAnsi="Times New Roman" w:cs="Times New Roman"/>
          <w:sz w:val="28"/>
          <w:szCs w:val="28"/>
        </w:rPr>
        <w:t>Председатель</w:t>
      </w:r>
      <w:proofErr w:type="spellEnd"/>
      <w:proofErr w:type="gramEnd"/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Гомельского областного       Гродненского областного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исполнительного комитета     исполнительного комитета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В.А.Дворник</w:t>
      </w:r>
      <w:proofErr w:type="spellEnd"/>
      <w:r w:rsidRPr="00AC319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С.Б.Шапиро</w:t>
      </w:r>
      <w:proofErr w:type="spellEnd"/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09.06.2011                   07.06.2011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СОГЛАСОВАНО                  </w:t>
      </w:r>
      <w:proofErr w:type="spellStart"/>
      <w:proofErr w:type="gramStart"/>
      <w:r w:rsidRPr="00AC3198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Председатель                 </w:t>
      </w:r>
      <w:proofErr w:type="spellStart"/>
      <w:proofErr w:type="gramStart"/>
      <w:r w:rsidRPr="00AC3198">
        <w:rPr>
          <w:rFonts w:ascii="Times New Roman" w:hAnsi="Times New Roman" w:cs="Times New Roman"/>
          <w:sz w:val="28"/>
          <w:szCs w:val="28"/>
        </w:rPr>
        <w:t>Председатель</w:t>
      </w:r>
      <w:proofErr w:type="spellEnd"/>
      <w:proofErr w:type="gramEnd"/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Минского областного          Могилевского областного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исполнительного комитета     исполнительного комитета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Б.В.Батура</w:t>
      </w:r>
      <w:proofErr w:type="spellEnd"/>
      <w:r w:rsidRPr="00AC319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П.М.Рудник</w:t>
      </w:r>
      <w:proofErr w:type="spellEnd"/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07.06.2011                   06.06.2011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Минского городского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Н.А.Ладутько</w:t>
      </w:r>
      <w:proofErr w:type="spellEnd"/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09.06.2011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УТВЕРЖДЕНО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Министерства образования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Республики Беларусь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19.07.2011 N 90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68"/>
      <w:bookmarkEnd w:id="1"/>
      <w:r w:rsidRPr="00AC319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О СПЕЦИАЛЬНОМ ДОШКОЛЬНОМ УЧРЕЖДЕНИИ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AC319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C3198">
        <w:rPr>
          <w:rFonts w:ascii="Times New Roman" w:hAnsi="Times New Roman" w:cs="Times New Roman"/>
          <w:sz w:val="28"/>
          <w:szCs w:val="28"/>
        </w:rPr>
        <w:t xml:space="preserve"> Минобразования от 11.07.2017 N 78)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ГЛАВА 1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деятельности специального дошкольного учреждения.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3198">
        <w:rPr>
          <w:rFonts w:ascii="Times New Roman" w:hAnsi="Times New Roman" w:cs="Times New Roman"/>
          <w:sz w:val="28"/>
          <w:szCs w:val="28"/>
        </w:rPr>
        <w:t xml:space="preserve">Настоящее Положение обязательно для применения в части организации образовательной деятельности иными учреждениями </w:t>
      </w:r>
      <w:r w:rsidRPr="00AC3198">
        <w:rPr>
          <w:rFonts w:ascii="Times New Roman" w:hAnsi="Times New Roman" w:cs="Times New Roman"/>
          <w:sz w:val="28"/>
          <w:szCs w:val="28"/>
        </w:rPr>
        <w:lastRenderedPageBreak/>
        <w:t>образования, организациями и индивидуальными предпринимателями, которым в соответствии с законодательством предоставлено право осуществлять образовательную деятельность, реализующими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 (далее, если не установлено иное, - специальное дошкольное учреждение).</w:t>
      </w:r>
      <w:proofErr w:type="gramEnd"/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C3198">
        <w:rPr>
          <w:rFonts w:ascii="Times New Roman" w:hAnsi="Times New Roman" w:cs="Times New Roman"/>
          <w:sz w:val="28"/>
          <w:szCs w:val="28"/>
        </w:rPr>
        <w:t>В специальном дошкольном учреждении реализуются образовательная программа специального образования на уровне дошкольного образования, образовательная программа специального образования на уровне дошкольного образования для лиц с интеллектуальной недостаточностью (далее - программы специального образования), программа воспитания и защиты прав и законных интересов детей, находящихся в социально опасном положении, а также может реализовываться программа дополнительного образования детей и молодежи.</w:t>
      </w:r>
      <w:proofErr w:type="gramEnd"/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4. К специальным дошкольным учреждениям относятся: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специальный </w:t>
      </w:r>
      <w:proofErr w:type="gramStart"/>
      <w:r w:rsidRPr="00AC3198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>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специальный детский сад;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республиканский центр для детей дошкольного возраста с нарушением слуха.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198"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 xml:space="preserve"> ясли-сад - специальное дошкольное учреждение для лиц с особенностями психофизического развития раннего и дошкольного возраста, в котором реализуются образовательные программы специального образования, программа воспитания и защиты прав и законных интересов детей, находящихся в социально опасном положении, а также может реализовываться образовательная программа дополнительного образования детей и молодежи.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Специальный детский сад - специальное дошкольное учреждение для лиц с особенностями психофизического развития дошкольного возраста, в котором реализуются образовательные программы специального образования, программа воспитания и защиты прав и законных интересов детей, находящихся в социально опасном положении, а также может реализовываться образовательная программа дополнительного образования детей и молодежи.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198">
        <w:rPr>
          <w:rFonts w:ascii="Times New Roman" w:hAnsi="Times New Roman" w:cs="Times New Roman"/>
          <w:sz w:val="28"/>
          <w:szCs w:val="28"/>
        </w:rPr>
        <w:t>Республиканский центр для детей дошкольного возраста с нарушением слуха - специальное дошкольное учреждение с круглогодичным режимом пребывания для лиц с особенностями психофизического развития дошкольного возраста с нарушением слуха, в котором реализуются образовательная программа специального образования на уровне дошкольного образования, программа воспитания и защиты прав и законных интересов детей, находящихся в социально опасном положении, а также может реализовываться образовательная программа дополнительного образования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 xml:space="preserve"> детей и молодежи.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lastRenderedPageBreak/>
        <w:t>Решение об изменении вида специального дошкольного учреждения принимается учредителем по собственной инициативе либо по инициативе учреждения образования при совокупности следующих условий: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обоснования </w:t>
      </w:r>
      <w:proofErr w:type="gramStart"/>
      <w:r w:rsidRPr="00AC3198">
        <w:rPr>
          <w:rFonts w:ascii="Times New Roman" w:hAnsi="Times New Roman" w:cs="Times New Roman"/>
          <w:sz w:val="28"/>
          <w:szCs w:val="28"/>
        </w:rPr>
        <w:t>необходимости изменения вида учреждения образования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>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соответствия учреждения образования критериям заявляемого вида;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согласования с Министерством финансов Республики Беларусь и Министерством экономики Республики Беларусь (для специальных дошкольных учреждений республиканской формы собственности), соответствующим местным исполнительным и распорядительным органом (для специальных дошкольных учреждений коммунальной формы собственности), Министерством образования Республики Беларусь (для специальных дошкольных учреждений, не подчиненных Министерству образования Республики Беларусь).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5. Участниками образовательного процесса при реализации образовательных программ специального образования на уровне дошкольного образования в специальном дошкольном учреждении являются: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воспитанники с особенностями психофизического развития;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законные представители воспитанников с особенностями психофизического развития;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педагогические работники специального дошкольного учреждения.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C3198">
        <w:rPr>
          <w:rFonts w:ascii="Times New Roman" w:hAnsi="Times New Roman" w:cs="Times New Roman"/>
          <w:sz w:val="28"/>
          <w:szCs w:val="28"/>
        </w:rPr>
        <w:t xml:space="preserve">В специальное дошкольное учреждение принимаются воспитанники с особенностями психофизического развития из числа несовершеннолетних граждан Республики Беларусь, несовершеннолетних иностранных граждан и лиц без гражданства, временно проживающих в Республике Беларусь, несовершеннолетних иностранных граждан и лиц без гражданства, которым предоставлены </w:t>
      </w:r>
      <w:hyperlink r:id="rId8" w:history="1">
        <w:r w:rsidRPr="00AC3198">
          <w:rPr>
            <w:rFonts w:ascii="Times New Roman" w:hAnsi="Times New Roman" w:cs="Times New Roman"/>
            <w:color w:val="0000FF"/>
            <w:sz w:val="28"/>
            <w:szCs w:val="28"/>
          </w:rPr>
          <w:t>статус</w:t>
        </w:r>
      </w:hyperlink>
      <w:r w:rsidRPr="00AC3198">
        <w:rPr>
          <w:rFonts w:ascii="Times New Roman" w:hAnsi="Times New Roman" w:cs="Times New Roman"/>
          <w:sz w:val="28"/>
          <w:szCs w:val="28"/>
        </w:rPr>
        <w:t xml:space="preserve"> беженца, дополнительная </w:t>
      </w:r>
      <w:hyperlink r:id="rId9" w:history="1">
        <w:r w:rsidRPr="00AC3198">
          <w:rPr>
            <w:rFonts w:ascii="Times New Roman" w:hAnsi="Times New Roman" w:cs="Times New Roman"/>
            <w:color w:val="0000FF"/>
            <w:sz w:val="28"/>
            <w:szCs w:val="28"/>
          </w:rPr>
          <w:t>защита</w:t>
        </w:r>
      </w:hyperlink>
      <w:r w:rsidRPr="00AC3198">
        <w:rPr>
          <w:rFonts w:ascii="Times New Roman" w:hAnsi="Times New Roman" w:cs="Times New Roman"/>
          <w:sz w:val="28"/>
          <w:szCs w:val="28"/>
        </w:rPr>
        <w:t xml:space="preserve">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>, на основании: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AC319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C3198">
        <w:rPr>
          <w:rFonts w:ascii="Times New Roman" w:hAnsi="Times New Roman" w:cs="Times New Roman"/>
          <w:sz w:val="28"/>
          <w:szCs w:val="28"/>
        </w:rPr>
        <w:t xml:space="preserve"> Минобразования от 11.07.2017 N 78)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заявления законного представителя воспитанника;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медицинской справки о состоянии здоровья;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заключения государственного центра коррекционно-развивающего обучения и реабилитации;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направления в государственное учреждение дошкольного образования для освоения содержания образовательной программы специального образования на уровне дошкольного образования, выданного местным исполнительным и распорядительным органом по месту нахождения государственного учреждения образования.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7. Специальные дошкольные учреждения в зависимости от физических и (или) психических нарушений создаются для воспитанников: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с тяжелыми нарушениями речи;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с нарушением слуха;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с нарушениями зрения;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с нарушениями психического развития (трудностями в обучении);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lastRenderedPageBreak/>
        <w:t>с нарушениями функций опорно-двигательного аппарата;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с интеллектуальной недостаточностью.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8. Специальное дошкольное учреждение является юридическим лицом и осуществляет свою деятельность в соответствии с </w:t>
      </w:r>
      <w:hyperlink r:id="rId11" w:history="1">
        <w:r w:rsidRPr="00AC319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C3198">
        <w:rPr>
          <w:rFonts w:ascii="Times New Roman" w:hAnsi="Times New Roman" w:cs="Times New Roman"/>
          <w:sz w:val="28"/>
          <w:szCs w:val="28"/>
        </w:rPr>
        <w:t xml:space="preserve"> Республики Беларусь об образовании, иными актами законодательства Республики Беларусь, настоящим Положением, уставом специального дошкольного учреждения.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9. Специальное дошкольное учреждение может иметь в своей структуре обособленные подразделения и структурные подразделения.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Деятельность обособленных подразделений и структурных подразделений специального дошкольного учреждения регулируется положениями об обособленных подразделениях и о структурных подразделениях, уставом специального дошкольного учреждения, иными актами законодательства.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10. Специальное дошкольное учреждение может быть государственным или частным.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11. Создание, реорганизация, ликвидация специального дошкольного учреждения осуществляются в соответствии с законодательством.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12. Специальное дошкольное учреждение ведет делопроизводство в порядке, установленном законодательством.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13. Специальное дошкольное учреждение может участвовать в экспериментальной и инновационной деятельности в порядке, установленном законодательством.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14. Питание детей в специальном дошкольном учреждении организуется в порядке, установленном законодательством.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15. Обеспечение специального дошкольного учреждения учебными изданиями осуществляется в соответствии с законодательством.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16. Оказание медицинской помощи воспитанникам в специальном дошкольном учреждении осуществляется в соответствии с законодательством.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17. Специальное дошкольное учреждение имеет право осуществлять международное сотрудничество в сфере образования в соответствии с законодательством.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ГЛАВА 2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ЗАДАЧИ И ФУНКЦИИ СПЕЦИАЛЬНОГО ДОШКОЛЬНОГО УЧРЕЖДЕНИЯ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18. Специальное дошкольное учреждение создается с целью получения специального образования воспитанниками с особенностями психофизического развития на уровне дошкольного образования, разностороннего развития и социализации воспитанников с особенностями психофизического развития раннего и дошкольного возраста в соответствии с их возрастными и индивидуальными возможностями, способностями и потребностями.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lastRenderedPageBreak/>
        <w:t>19. Основными задачами специального дошкольного учреждения являются: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обеспечение получения специального образования лицам с особенностями психофизического развития на уровне дошкольного образования с учетом структуры и степени тяжести физических и (или) психических нарушений;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социальная реабилитация воспитанников с особенностями психофизического развития, обеспечивающая создание им равных возможностей для участия в жизни общества, формирование жизнеспособной личности, включение в активное социальное взаимодействие;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подготовка воспитанников с особенностями психофизического развития к получению образования на уровне общего среднего образования, включению их в среду сверстников, не имеющих особенностей психофизического развития, обеспечение их максимально возможной социальной адаптации и интеграции в обществе;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обеспечение интеллектуального, личностного и физического развития воспитанников, воспитание личности ребенка, развитие его творческого потенциала, приобщение воспитанников к общечеловеческим и национальным ценностям.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8"/>
      <w:bookmarkEnd w:id="2"/>
      <w:r w:rsidRPr="00AC3198">
        <w:rPr>
          <w:rFonts w:ascii="Times New Roman" w:hAnsi="Times New Roman" w:cs="Times New Roman"/>
          <w:sz w:val="28"/>
          <w:szCs w:val="28"/>
        </w:rPr>
        <w:t>20. Для достижения своих задач специальное дошкольное учреждение выполняет следующие функции: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организует обучение и воспитание воспитанников с особенностями психофизического развития по образовательным программам специального образования;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реализует программу воспитания и защиты прав и законных интересов детей, находящихся в социально опасном положении, может реализовывать образовательные программы дополнительного образования детей и молодежи;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создает специальные условия для получения образования и </w:t>
      </w:r>
      <w:proofErr w:type="gramStart"/>
      <w:r w:rsidRPr="00AC3198">
        <w:rPr>
          <w:rFonts w:ascii="Times New Roman" w:hAnsi="Times New Roman" w:cs="Times New Roman"/>
          <w:sz w:val="28"/>
          <w:szCs w:val="28"/>
        </w:rPr>
        <w:t>коррекции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 xml:space="preserve"> имеющихся физических и (или) психических нарушений воспитанников с особенностями психофизического развития;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обеспечивает охрану, защиту и укрепление физического и психического здоровья воспитанников, формирование основ здорового образа жизни;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обеспечивает воспитанников с особенностями психофизического развития своевременной квалифицированной психолого-педагогической помощью;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формирует позитивное общественное мнение в отношении лиц с особенностями психофизического развития, улучшение морально-психологического положения детей с особенностями психофизического развития в семье, коллективе, обществе;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проводит работу по обеспечению охраны жизни и здоровья воспитанников;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организует оказание медицинской помощи воспитанникам;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lastRenderedPageBreak/>
        <w:t>развивает компенсаторные способности, исправляет и (или) проводит работу по ослаблению нарушений в психофизическом развитии воспитанников;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проводит консультативную работу с законными представителями по вопросам воспитания, обучения и развития ребенка с особенностями психофизического развития.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21. Специальное дошкольное учреждение кроме основных функций, перечисленных в </w:t>
      </w:r>
      <w:hyperlink w:anchor="Par128" w:history="1">
        <w:r w:rsidRPr="00AC3198">
          <w:rPr>
            <w:rFonts w:ascii="Times New Roman" w:hAnsi="Times New Roman" w:cs="Times New Roman"/>
            <w:color w:val="0000FF"/>
            <w:sz w:val="28"/>
            <w:szCs w:val="28"/>
          </w:rPr>
          <w:t>пункте 20</w:t>
        </w:r>
      </w:hyperlink>
      <w:r w:rsidRPr="00AC3198">
        <w:rPr>
          <w:rFonts w:ascii="Times New Roman" w:hAnsi="Times New Roman" w:cs="Times New Roman"/>
          <w:sz w:val="28"/>
          <w:szCs w:val="28"/>
        </w:rPr>
        <w:t xml:space="preserve"> настоящего Положения, в порядке, предусмотренном законодательством Республики Беларусь, может осуществлять: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организацию образовательного процесса в санаторно-курортных и оздоровительных организациях при направлении в санаторно-курортные и оздоровительные организации групп детей;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организацию получения специального образования на дому воспитанниками с особенностями психофизического развития, которые по медицинским показаниям временно или постоянно не могут посещать учреждения образования;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организацию обучения и воспитания детей с особенностями психофизического развития, которые осваивают содержание образовательных программ специального образования на уровне дошкольного образования и которым оказывается медицинская помощь в стационарных условиях в организациях здравоохранения;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gramStart"/>
      <w:r w:rsidRPr="00AC319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 и индивидуальным программам;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инновационную и экспериментальную деятельность.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22. Специальное дошкольное учреждение в вопросах воспитания на основании письменных заявлений законных представителей воспитанников во 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AC3198">
        <w:rPr>
          <w:rFonts w:ascii="Times New Roman" w:hAnsi="Times New Roman" w:cs="Times New Roman"/>
          <w:sz w:val="28"/>
          <w:szCs w:val="28"/>
        </w:rPr>
        <w:t xml:space="preserve"> время может взаимодействовать с зарегистрированными религиозными организациями с учетом их влияния на формирование духовных, культурных и государственных традиций белорусского народа в порядке и на условиях, определяемых законодательством.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ГЛАВА 3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 В СПЕЦИАЛЬНОМ ДОШКОЛЬНОМ УЧРЕЖДЕНИИ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23. При организации образовательного процесса в специальном дошкольном учреждении воспитанники объединяются в группы: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первого раннего возраста (до одного года);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второго раннего возраста (от одного года до двух лет);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первую младшую (от двух до трех лет);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вторую младшую (от трех до четырех лет);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198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 xml:space="preserve"> (от четырех до пяти лет);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198">
        <w:rPr>
          <w:rFonts w:ascii="Times New Roman" w:hAnsi="Times New Roman" w:cs="Times New Roman"/>
          <w:sz w:val="28"/>
          <w:szCs w:val="28"/>
        </w:rPr>
        <w:t>старшую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 xml:space="preserve"> (от пяти до семи (восьми) лет);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198">
        <w:rPr>
          <w:rFonts w:ascii="Times New Roman" w:hAnsi="Times New Roman" w:cs="Times New Roman"/>
          <w:sz w:val="28"/>
          <w:szCs w:val="28"/>
        </w:rPr>
        <w:t>разновозрастную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 xml:space="preserve"> (от одного года до семи (восьми) лет).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lastRenderedPageBreak/>
        <w:t>24. Комплектование групп осуществляется на основе заключения государственного центра коррекционно-развивающего обучения и реабилитации с учетом структуры и степени тяжести физических и (или) психических нарушений воспитанников с особенностями психофизического развития в соответствии с медицинскими показаниями и противопоказаниями к получению специального образования, утверждаемыми Министерством здравоохранения Республики Беларусь.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25. Наполняемость гру</w:t>
      </w:r>
      <w:proofErr w:type="gramStart"/>
      <w:r w:rsidRPr="00AC3198">
        <w:rPr>
          <w:rFonts w:ascii="Times New Roman" w:hAnsi="Times New Roman" w:cs="Times New Roman"/>
          <w:sz w:val="28"/>
          <w:szCs w:val="28"/>
        </w:rPr>
        <w:t>пп в сп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 xml:space="preserve">ециальном дошкольном учреждении определяется согласно </w:t>
      </w:r>
      <w:hyperlink r:id="rId12" w:history="1">
        <w:r w:rsidRPr="00AC3198">
          <w:rPr>
            <w:rFonts w:ascii="Times New Roman" w:hAnsi="Times New Roman" w:cs="Times New Roman"/>
            <w:color w:val="0000FF"/>
            <w:sz w:val="28"/>
            <w:szCs w:val="28"/>
          </w:rPr>
          <w:t>пункту 10 статьи 268</w:t>
        </w:r>
      </w:hyperlink>
      <w:r w:rsidRPr="00AC3198">
        <w:rPr>
          <w:rFonts w:ascii="Times New Roman" w:hAnsi="Times New Roman" w:cs="Times New Roman"/>
          <w:sz w:val="28"/>
          <w:szCs w:val="28"/>
        </w:rPr>
        <w:t xml:space="preserve"> Кодекса Республики Беларусь об образовании.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В специальном дошкольном учреждении по решению учредителя может быть установлена меньшая наполняемость групп.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26. При организации образовательного процесса создаются специальные условия.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К специальным условиям относятся: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организация педагогической, медицинской, социальной и иных видов помощи, без которых невозможно или затруднено освоение содержания образовательных программ специального образования на уровне дошкольного образования, в том числе с использованием технических средств социальной реабилитации;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19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 xml:space="preserve"> учебным планам специального образования (далее - учебные планы), учебным программам по образовательным областям (далее - учебные программы), программам коррекционных занятий учебных планов специального образования на уровне дошкольного образования (далее - программы коррекционных занятий) с использованием соответствующих учебных изданий, методик преподавания образовательных областей;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создание адаптивной образовательной среды.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27. Организация образовательного процесса в специальном дошкольном учреждении носит коррекционную направленность и организуется с учетом структуры и степени тяжести физических и (или) психических нарушений и возраста воспитанников на основании соответствующих учебных планов, учебных программ, программ коррекционных занятий.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Коррекционная направленность образовательного процесса реализуется во всех формах организации образовательного процесса: в игре, на занятиях в рамках реализации образовательных областей учебных программ, на коррекционных занятиях, при организации режима дня.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28. Образовательный процесс при реализации образовательных программ специального образования на уровне дошкольного образования в специальном дошкольном учреждении организуется на белорусском или русском языке.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Язык обучения и воспитания (белорусский или русский) определяется учредителем специального дошкольного учреждения с учетом пожеланий законных представителей воспитанников.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29. Педагогические и иные работники специального дошкольного учреждения обеспечивают организацию образовательного процесса с </w:t>
      </w:r>
      <w:r w:rsidRPr="00AC3198">
        <w:rPr>
          <w:rFonts w:ascii="Times New Roman" w:hAnsi="Times New Roman" w:cs="Times New Roman"/>
          <w:sz w:val="28"/>
          <w:szCs w:val="28"/>
        </w:rPr>
        <w:lastRenderedPageBreak/>
        <w:t>воспитанниками на основании соответствующего учебного плана, учебной программы, программ коррекционных занятий.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30. Образовательный процесс осуществляется круглогодично.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31. В специальном дошкольном учреждении устанавливаются каникулы. Общая продолжительность каникул составляет сто десять дней: летние - девяносто календарных дней, зимние - десять календарных дней, весенние - десять календарных дней. В зависимости от тяжести физических и (или) психических нарушений при организации образовательного процесса могут устанавливаться дополнительные (осенние) каникулы продолжительностью не более 10 дней.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В период каникул проводится только физкультурно-оздоровительная и художественно-эстетическая работа с воспитанниками.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32. Время пребывания воспитанников в специальном дошкольном учреждении определяется учредителем специального дошкольного учреждения в соответствии с запросами законных представителей воспитанников и может составлять от 2 до 7 часов (группы кратковременного пребывания), 10,5 часа, 12 часов, 24 часа.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33. Образовательный процесс осуществляется в группах и (или) индивидуально.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34. Основными формами организации образовательного процесса являются игра, занятие (далее - занятие).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35. Ежедневное количество занятий, их продолжительность и последовательность определяются расписанием занятий, которое составляется с учетом требований санитарных норм, правил и гигиенических нормативов. Расписание занятий утверждается руководителем специального дошкольного учреждения.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36. Проведение занятий в специальном дошкольном учреждении осуществляется преимущественно в первую половину дня. Во вторую половину дня могут проводиться индивидуальные и групповые занятия по интересам, занятия физической культурой и музыкальные занятия, творческие и подвижные игры, экскурсии, тематические праздники.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37. При организации образовательного процесса в группе кратковременного пребывания с воспитанниками проводится работа по своевременной социализации в коллективе сверстников и взрослых, формированию основ готовности к обучению на следующем уровне образования. Группы кратковременного пребывания детей функционируют по гибкому режиму от 2 до 5 раз в неделю в зависимости от пожеланий законных представителей воспитанников.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38. Продолжительность перерывов между занятиями определяется в соответствии с требованиями санитарных норм, правил и гигиенических нормативов.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39. В специальном дошкольном учреждении в целях социальной адаптации воспитанников и оптимизации образовательного процесса осуществляются социально-педагогическая поддержка воспитанников и оказание им психологической помощи.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lastRenderedPageBreak/>
        <w:t>Социально-педагогическая поддержка воспитанников и оказание им психологической помощи осуществляются социально-педагогической и психологической службой специального дошкольного учреждения.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40. Подвоз воспитанников из числа лиц с особенностями психофизического развития в специальное дошкольное учреждение на специально оборудованном транспорте от места жительства (места пребывания) к месту учебы и обратно организуется местными исполнительными и распорядительными органами в порядке, установленном актами законодательства.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41. В специальном дошкольном учреждении для детей с нарушением слуха: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комплектование групп осуществляется с учетом степени реабилитации воспитанников (качества 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слухопротезирования</w:t>
      </w:r>
      <w:proofErr w:type="spellEnd"/>
      <w:r w:rsidRPr="00AC3198">
        <w:rPr>
          <w:rFonts w:ascii="Times New Roman" w:hAnsi="Times New Roman" w:cs="Times New Roman"/>
          <w:sz w:val="28"/>
          <w:szCs w:val="28"/>
        </w:rPr>
        <w:t>, уровня развития речи);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образовательный процесс с воспитанниками организуется по учебному плану специального дошкольного учреждения для детей с нарушением слуха, соответствующей учебной программе и программе коррекционных занятий;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образовательный процесс организуется с использованием звукоусиливающей аппаратуры коллективного и (или) индивидуального пользования, технических средств, обеспечивающих передачу учебного материала и другой информации на зрительной основе;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образовательный процесс с </w:t>
      </w:r>
      <w:proofErr w:type="gramStart"/>
      <w:r w:rsidRPr="00AC31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 xml:space="preserve"> с нарушением слуха (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неслышащие</w:t>
      </w:r>
      <w:proofErr w:type="spellEnd"/>
      <w:r w:rsidRPr="00AC3198">
        <w:rPr>
          <w:rFonts w:ascii="Times New Roman" w:hAnsi="Times New Roman" w:cs="Times New Roman"/>
          <w:sz w:val="28"/>
          <w:szCs w:val="28"/>
        </w:rPr>
        <w:t xml:space="preserve"> и слабослышащие с потерей слуха в пределах 70 - 90 децибел) организуется на белорусском или русском (письменная, устная, 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 w:rsidRPr="00AC3198">
        <w:rPr>
          <w:rFonts w:ascii="Times New Roman" w:hAnsi="Times New Roman" w:cs="Times New Roman"/>
          <w:sz w:val="28"/>
          <w:szCs w:val="28"/>
        </w:rPr>
        <w:t xml:space="preserve"> формы) и жестовом языках;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образовательный процесс осуществляют учитель-дефектолог (сурдопедагог) и воспитатель.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42. В специальном дошкольном учреждении для детей с нарушениями зрения: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образовательный процесс с воспитанниками организуется по учебному плану специального дошкольного учреждения для детей с нарушениями зрения, соответствующей учебной программе и программе коррекционных занятий;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образовательный процесс организуется с использованием 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AC3198">
        <w:rPr>
          <w:rFonts w:ascii="Times New Roman" w:hAnsi="Times New Roman" w:cs="Times New Roman"/>
          <w:sz w:val="28"/>
          <w:szCs w:val="28"/>
        </w:rPr>
        <w:t xml:space="preserve"> средств, специального оборудования, в том числе информационных коммуникационных ресурсов, для незрячих - и на основе рельефно-точечной системы Брайля, </w:t>
      </w:r>
      <w:proofErr w:type="gramStart"/>
      <w:r w:rsidRPr="00AC319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 xml:space="preserve"> слабовидящих - и по учебным пособиям, издаваемым увеличенным шрифтом;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образовательный процесс осуществляют учитель-дефектолог (тифлопедагог) и воспитатель.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43. В специальном дошкольном учреждении для детей с тяжелыми нарушениями речи: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образовательный процесс с воспитанниками организуется по учебному плану специального дошкольного учреждения для детей с тяжелыми нарушениями речи, соответствующей учебной программе и программе коррекционных занятий;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lastRenderedPageBreak/>
        <w:t>создается соответствующая адаптивная образовательная среда (речевой режим, обеспечение звукоизоляции в кабинетах для логопедических занятий и др.);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образовательный процесс осуществляют учитель-дефектолог (учитель-логопед) и воспитатель.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44. В специальном дошкольном учреждении для детей с нарушениями психического развития (трудностями в обучении):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образовательный процесс с воспитанниками организуется по учебному плану специального дошкольного учреждения для детей с нарушениями психического развития (трудностями в обучении), соответствующей учебной программе и программе коррекционных занятий;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образовательный процесс осуществляют учитель-дефектолог (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AC3198">
        <w:rPr>
          <w:rFonts w:ascii="Times New Roman" w:hAnsi="Times New Roman" w:cs="Times New Roman"/>
          <w:sz w:val="28"/>
          <w:szCs w:val="28"/>
        </w:rPr>
        <w:t>) и воспитатель.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45. В специальном дошкольном учреждении для детей с нарушениями функций опорно-двигательного аппарата: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образовательный процесс с воспитанниками организуется по учебному плану специального дошкольного учреждения для детей с нарушениями функций опорно-двигательного аппарата, соответствующей учебной программе и программе коррекционных занятий;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создается адаптивная образовательная среда (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AC3198">
        <w:rPr>
          <w:rFonts w:ascii="Times New Roman" w:hAnsi="Times New Roman" w:cs="Times New Roman"/>
          <w:sz w:val="28"/>
          <w:szCs w:val="28"/>
        </w:rPr>
        <w:t xml:space="preserve"> среда, обеспечивается использование специализированных информационных коммуникационных ресурсов, организуется соответствующий режим двигательной активности);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работу по коррекции физических и (или) психических нарушений развития воспитанников, созданию адаптивной образовательной среды, подбору приспособлений и специализированных информационных коммуникационных ресурсов с учетом индивидуальных особенностей каждого воспитанника осуществляют специалисты: инструктор-методист физической реабилитации (инструктор по лечебной физкультуре, 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эрготерапевт</w:t>
      </w:r>
      <w:proofErr w:type="spellEnd"/>
      <w:r w:rsidRPr="00AC3198">
        <w:rPr>
          <w:rFonts w:ascii="Times New Roman" w:hAnsi="Times New Roman" w:cs="Times New Roman"/>
          <w:sz w:val="28"/>
          <w:szCs w:val="28"/>
        </w:rPr>
        <w:t>), учитель-дефектолог, воспитатель, педагог-психолог и другие работники.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46. В специальном дошкольном учреждении для детей с интеллектуальной недостаточностью: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образовательный процесс с воспитанниками организуется по учебному плану специального дошкольного учреждения для детей с интеллектуальной недостаточностью, соответствующей учебной программе и программе коррекционных занятий;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образовательный процесс осуществляют учитель-дефектолог (</w:t>
      </w:r>
      <w:proofErr w:type="spellStart"/>
      <w:r w:rsidRPr="00AC3198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AC3198">
        <w:rPr>
          <w:rFonts w:ascii="Times New Roman" w:hAnsi="Times New Roman" w:cs="Times New Roman"/>
          <w:sz w:val="28"/>
          <w:szCs w:val="28"/>
        </w:rPr>
        <w:t>) и воспитатель.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47. В специальном дошкольном учреждении с целью оказания логопедической помощи воспитанникам с нарушениями зрения, нарушениями психического развития (трудностями в обучении), нарушениями функций опорно-двигательного аппарата, имеющим нарушения речи, открывается ставка учителя-дефектолога (учителя-логопеда). Основной формой оказания логопедической помощи являются </w:t>
      </w:r>
      <w:r w:rsidRPr="00AC3198">
        <w:rPr>
          <w:rFonts w:ascii="Times New Roman" w:hAnsi="Times New Roman" w:cs="Times New Roman"/>
          <w:sz w:val="28"/>
          <w:szCs w:val="28"/>
        </w:rPr>
        <w:lastRenderedPageBreak/>
        <w:t>занятия по исправлению нарушений речи воспитанников, которые осуществляются в группе или индивидуально.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Группы для проведения занятий по исправлению речи комплектуются учителем-дефектологом (учителем-логопедом) с учетом возраста воспитанников, характера и степени тяжести нарушения речи.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Занятия проводятся учителем-дефектологом (учителем-логопедом) по расписанию, которое утверждает руководитель специального дошкольного учреждения.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48. Срок получения образования лицом, осваивающим содержание образовательной программы специального образования на уровне дошкольного образования, соответствует сроку получения дошкольного образования и на основании заключения государственного центра коррекционно-развивающего обучения и реабилитации может быть увеличен на срок от одного года до двух лет.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ГЛАВА 4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СПЕЦИАЛЬНОГО ДОШКОЛЬНОГО УЧРЕЖДЕНИЯ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49. Специальное дошкольное учреждение самостоятельно в осуществлении образовательной деятельности, деятельности по научно-методическому обеспечению образования, подбору и расстановке кадров и иной деятельности в пределах, установленных законодательством.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50. Специальное дошкольное учреждение в соответствии с законодательством имеет право: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формировать структуру и штатное расписание учреждения образования;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осуществлять приносящую доходы деятельность;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участвовать в научной, научно-технической, экспериментальной и инновационной деятельности, деятельности по научно-методическому обеспечению образования;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входить в состав ассоциаций (союзов) и иных объединений некоммерческих организаций;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осуществлять международное сотрудничество в сфере образования.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Иные права учреждения образования устанавливаются актами законодательства, уставом специального дошкольного учреждения.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51. Специальное дошкольное учреждение обязано обеспечивать: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качество образования;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подбор, прием на работу и расстановку кадров, повышение их квалификации;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создание безопасных условий при организации образовательного процесса;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lastRenderedPageBreak/>
        <w:t>разработку и принятие правил внутреннего распорядка для воспитанников, правил внутреннего трудового распорядка специального дошкольного учреждения;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моральное и материальное стимулирование воспитанников, педагогических и иных работников специального дошкольного учреждения;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меры социальной защиты воспитанников;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создание необходимых условий для организации питания и медицинской помощи, проживания (при необходимости) воспитанников;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ознакомление законных представителей воспитанников при зачислении в специальное дошкольное учреждение со свидетельством о государственной регистрации, уставом, специальным разрешением (лицензией) на образовательную деятельность, а по их требованию - и с учебно-программной документацией;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содействие уполномоченным государственным органам в проведении </w:t>
      </w:r>
      <w:proofErr w:type="gramStart"/>
      <w:r w:rsidRPr="00AC31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 xml:space="preserve"> обеспечением качества образования.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Иные обязанности учреждения образования устанавливаются актами законодательства, уставом специального дошкольного учреждения.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ГЛАВА 5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УЧАСТНИКОВ ОБРАЗОВАТЕЛЬНОГО ПРОЦЕССА СПЕЦИАЛЬНОГО ДОШКОЛЬНОГО УЧРЕЖДЕНИЯ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52. Воспитанники имеют право </w:t>
      </w:r>
      <w:proofErr w:type="gramStart"/>
      <w:r w:rsidRPr="00AC31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>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получение образования по учебным планам и учебным программам в соответствии с их познавательными возможностями в адекватной их здоровью среде обучения;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19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в пределах содержания образовательной программы для воспитанников с тяжелыми и (или) множественными физическими и (или) психическими нарушениями с учетом структуры и степени тяжести имеющихся у них нарушений;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создание специальных условий для получения образования с учетом особенностей их психофизического развития;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бесплатное психолого-медико-педагогическое обследование в государственных центрах коррекционно-развивающего обучения и реабилитации;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 со стороны специалистов специального дошкольного учреждения;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подвоз воспитанников в специальное дошкольное учреждение на специально оборудованном транспорте от места жительства (места пребывания) к месту учебы и обратно;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бесплатное пользование учебными пособиями.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53. Педагогические и иные работники специального дошкольного учреждения имеют право </w:t>
      </w:r>
      <w:proofErr w:type="gramStart"/>
      <w:r w:rsidRPr="00AC31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>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обеспечение условий для осуществления профессиональной деятельности;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lastRenderedPageBreak/>
        <w:t>творческую инициативу, свободу выбора педагогически обоснованных форм и методов воспитания и обучения, учебных изданий и средств обучения;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повышение квалификации в порядке, установленном законодательством.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54. Педагогические и иные работники специального дошкольного учреждения обязаны: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осуществлять образовательную деятельность с учетом познавательных возможностей воспитанников в адекватной их здоровью среде обучения;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осуществлять свою деятельность с соблюдением прав воспитанников с особенностями психофизического развития при гуманном к ним отношении;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осуществлять свою деятельность во взаимодействии с организациями здравоохранения.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55. Законные представители имеют право </w:t>
      </w:r>
      <w:proofErr w:type="gramStart"/>
      <w:r w:rsidRPr="00AC31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>: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защиту прав и законных интересов воспитанников;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получение полной и достоверной информации о видах, методах и ходе проведения психолого-медико-педагогического обследования ребенка с особенностями психофизического развития и его результатах;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присутствие при проведении психолого-медико-педагогического обследования воспитанника с особенностями психофизического развития;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ознакомление с ходом и содержанием образовательного процесса, результатами учебной, воспитательной и коррекционно-педагогической деятельности;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присутствие на занятиях;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получение консультаций и посещение организуемых специальным дошкольным учреждением занятий в целях приобретения специальных знаний по вопросам воспитания и обучения воспитанников с особенностями психофизического развития;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ознакомление при зачислении в специальное дошкольное учреждение со свидетельством о государственной регистрации, с уставом, учебно-программной документацией.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56. Законные представители обязаны создать необходимые условия для развития, обучения и воспитания, получения специального образования воспитанниками с особенностями психофизического развития в соответствии с их познавательными возможностями, укрепления здоровья, их социальной адаптации и интеграции в общество.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57. Иные права и обязанности участников образовательного процесса устанавливаются иными актами законодательства, учредительными документами, иными локальными нормативными правовыми актами специального дошкольного учреждения.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ГЛАВА 6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УПРАВЛЕНИЕ СПЕЦИАЛЬНЫМ ДОШКОЛЬНЫМ УЧРЕЖДЕНИЕМ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lastRenderedPageBreak/>
        <w:t>58. Управление специальным дошкольным учреждением осуществляется в соответствии с законодательством, настоящим Положением, его уставом и строится на принципах единоначалия и самоуправления.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59. Непосредственное руководство специальным дошкольным учреждением осуществляет его руководитель (директор, заведующий).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60. Руководитель специального дошкольного учреждения назначается на должность и освобождается от должности его учредителем по согласованию с Министерством образования Республики Беларусь.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61. Руководитель специального дошкольного учреждения в своей деятельности по управлению этим специальным дошкольным учреждением взаимодействует с органами самоуправления специального дошкольного учреждения.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62. Основным органом самоуправления специального дошкольного учреждения является совет, возглавляемый его руководителем.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63. В специальном дошкольном учреждении создается педагогический </w:t>
      </w:r>
      <w:proofErr w:type="gramStart"/>
      <w:r w:rsidRPr="00AC3198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 xml:space="preserve"> и могут создаваться попечительский совет, родительский комитет.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Деятельность совета специального дошкольного учреждения, педагогического совета, попечительского совета, родительского комитета осуществляется в порядке, установленном актами законодательства.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ГЛАВА 7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b/>
          <w:bCs/>
          <w:sz w:val="28"/>
          <w:szCs w:val="28"/>
        </w:rPr>
        <w:t>ФИНАНСИРОВАНИЕ И МАТЕРИАЛЬНО-ТЕХНИЧЕСКОЕ ОБЕСПЕЧЕНИЕ СПЕЦИАЛЬНЫХ ДОШКОЛЬНЫХ УЧРЕЖДЕНИЙ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64. Финансирование государственных специальных дошкольных учреждений осуществляется за счет средств </w:t>
      </w:r>
      <w:proofErr w:type="gramStart"/>
      <w:r w:rsidRPr="00AC3198">
        <w:rPr>
          <w:rFonts w:ascii="Times New Roman" w:hAnsi="Times New Roman" w:cs="Times New Roman"/>
          <w:sz w:val="28"/>
          <w:szCs w:val="28"/>
        </w:rPr>
        <w:t>республиканского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 xml:space="preserve"> и (или) местных бюджетов, средств учредителей, а также за счет средств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65. Финансирование частных специальных дошкольных учреждений осуществляется за счет средств учредителей,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66. Специальные дошкольные учреждения могут осуществлять приносящую доходы деятельность в соответствии с законодательством.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 xml:space="preserve">Приносящая доходы деятельность не может осуществляться взамен или в рамках образовательной деятельности, финансируемой за счет </w:t>
      </w:r>
      <w:proofErr w:type="gramStart"/>
      <w:r w:rsidRPr="00AC3198">
        <w:rPr>
          <w:rFonts w:ascii="Times New Roman" w:hAnsi="Times New Roman" w:cs="Times New Roman"/>
          <w:sz w:val="28"/>
          <w:szCs w:val="28"/>
        </w:rPr>
        <w:t>республиканского</w:t>
      </w:r>
      <w:proofErr w:type="gramEnd"/>
      <w:r w:rsidRPr="00AC3198">
        <w:rPr>
          <w:rFonts w:ascii="Times New Roman" w:hAnsi="Times New Roman" w:cs="Times New Roman"/>
          <w:sz w:val="28"/>
          <w:szCs w:val="28"/>
        </w:rPr>
        <w:t xml:space="preserve"> и (или) местных бюджетов.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67. Средства, получаемые специальным дошкольным учреждением от приносящей доходы деятельности, поступают в его самостоятельное распоряжение и расходуются в соответствии с законодательством и уставом учреждения.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lastRenderedPageBreak/>
        <w:t>68. Материально-техническая база специального дошкольного учреждения формируется его учредителем в соответствии с требованиями законодательства.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198">
        <w:rPr>
          <w:rFonts w:ascii="Times New Roman" w:hAnsi="Times New Roman" w:cs="Times New Roman"/>
          <w:sz w:val="28"/>
          <w:szCs w:val="28"/>
        </w:rPr>
        <w:t>69. Имущество закрепляется на праве оперативного управления в соответствии с требованиями законодательства.</w:t>
      </w: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98" w:rsidRPr="00AC3198" w:rsidRDefault="00AC3198" w:rsidP="00AC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83B" w:rsidRPr="00AC3198" w:rsidRDefault="0075483B">
      <w:pPr>
        <w:rPr>
          <w:rFonts w:ascii="Times New Roman" w:hAnsi="Times New Roman" w:cs="Times New Roman"/>
          <w:sz w:val="28"/>
          <w:szCs w:val="28"/>
        </w:rPr>
      </w:pPr>
    </w:p>
    <w:sectPr w:rsidR="0075483B" w:rsidRPr="00AC3198" w:rsidSect="009E48C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67"/>
    <w:rsid w:val="00184067"/>
    <w:rsid w:val="0075483B"/>
    <w:rsid w:val="00997C71"/>
    <w:rsid w:val="00AC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7889317D8A9287A5F9A33F0486B604BDF27623C6290169AFEA3023CFB4368B29585AF4945911BC18BAB9CB27b0P1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7889317D8A9287A5F9A33F0486B604BDF27623C629016EABEB3623CFB4368B29585AF4945911BC18BAB9CC26b0P1N" TargetMode="External"/><Relationship Id="rId12" Type="http://schemas.openxmlformats.org/officeDocument/2006/relationships/hyperlink" Target="consultantplus://offline/ref=017889317D8A9287A5F9A33F0486B604BDF27623C629056EAEE83423CFB4368B29585AF4945911BC18BABAC82Eb0P1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7889317D8A9287A5F9A33F0486B604BDF27623C629056BADE93423CFB4368B29585AF4945911BC18BAB9CC26b0P2N" TargetMode="External"/><Relationship Id="rId11" Type="http://schemas.openxmlformats.org/officeDocument/2006/relationships/hyperlink" Target="consultantplus://offline/ref=017889317D8A9287A5F9A33F0486B604BDF27623C629056EAEE83423CFB4368B2958b5PAN" TargetMode="External"/><Relationship Id="rId5" Type="http://schemas.openxmlformats.org/officeDocument/2006/relationships/hyperlink" Target="consultantplus://offline/ref=017889317D8A9287A5F9A33F0486B604BDF27623C629016EABEB3623CFB4368B29585AF4945911BC18BAB9CC26b0P1N" TargetMode="External"/><Relationship Id="rId10" Type="http://schemas.openxmlformats.org/officeDocument/2006/relationships/hyperlink" Target="consultantplus://offline/ref=017889317D8A9287A5F9A33F0486B604BDF27623C629016EABEB3623CFB4368B29585AF4945911BC18BAB9CC26b0P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7889317D8A9287A5F9A33F0486B604BDF27623C6290169AFEA3023CFB4368B29585AF4945911BC18BAB9CB22b0P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5264</Words>
  <Characters>30005</Characters>
  <Application>Microsoft Office Word</Application>
  <DocSecurity>0</DocSecurity>
  <Lines>250</Lines>
  <Paragraphs>70</Paragraphs>
  <ScaleCrop>false</ScaleCrop>
  <Company/>
  <LinksUpToDate>false</LinksUpToDate>
  <CharactersWithSpaces>35199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2018-01-11T13:14:00Z</dcterms:created>
  <dcterms:modified xsi:type="dcterms:W3CDTF">2018-01-12T08:53:00Z</dcterms:modified>
</cp:coreProperties>
</file>