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754" w:rsidRPr="006103FC" w:rsidRDefault="00F41754" w:rsidP="00F41754">
      <w:pPr>
        <w:pStyle w:val="a3"/>
        <w:jc w:val="center"/>
        <w:rPr>
          <w:sz w:val="28"/>
          <w:szCs w:val="28"/>
        </w:rPr>
      </w:pPr>
      <w:r w:rsidRPr="006103FC">
        <w:rPr>
          <w:rStyle w:val="a4"/>
          <w:sz w:val="28"/>
          <w:szCs w:val="28"/>
        </w:rPr>
        <w:t>Что должен знать и уметь педагог для оказания помощи ребенку, пострадавшему от жестокости и насилия</w:t>
      </w:r>
    </w:p>
    <w:p w:rsidR="00F41754" w:rsidRPr="006103FC" w:rsidRDefault="00F41754" w:rsidP="00F41754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6103FC">
        <w:rPr>
          <w:sz w:val="28"/>
          <w:szCs w:val="28"/>
        </w:rPr>
        <w:t xml:space="preserve">Законы о защите прав ребенка. </w:t>
      </w:r>
    </w:p>
    <w:p w:rsidR="00F41754" w:rsidRPr="006103FC" w:rsidRDefault="00F41754" w:rsidP="00F41754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6103FC">
        <w:rPr>
          <w:sz w:val="28"/>
          <w:szCs w:val="28"/>
        </w:rPr>
        <w:t xml:space="preserve">Организации, куда можно обратиться для защиты ребенка (органы внутренних дел, здравоохранения, опеки и попечительства по месту фактического проживания ребенка, общественные правозащитные организации). </w:t>
      </w:r>
    </w:p>
    <w:p w:rsidR="00F41754" w:rsidRPr="006103FC" w:rsidRDefault="00F41754" w:rsidP="00F41754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6103FC">
        <w:rPr>
          <w:sz w:val="28"/>
          <w:szCs w:val="28"/>
        </w:rPr>
        <w:t>Учреждения</w:t>
      </w:r>
      <w:proofErr w:type="gramEnd"/>
      <w:r w:rsidRPr="006103FC">
        <w:rPr>
          <w:sz w:val="28"/>
          <w:szCs w:val="28"/>
        </w:rPr>
        <w:t xml:space="preserve"> оказывающие психологическую помощь детям (</w:t>
      </w:r>
      <w:proofErr w:type="spellStart"/>
      <w:r w:rsidRPr="006103FC">
        <w:rPr>
          <w:sz w:val="28"/>
          <w:szCs w:val="28"/>
        </w:rPr>
        <w:t>ППМС-Центры</w:t>
      </w:r>
      <w:proofErr w:type="spellEnd"/>
      <w:r w:rsidRPr="006103FC">
        <w:rPr>
          <w:sz w:val="28"/>
          <w:szCs w:val="28"/>
        </w:rPr>
        <w:t xml:space="preserve">), номера “Телефонов Доверия”. </w:t>
      </w:r>
    </w:p>
    <w:p w:rsidR="00F41754" w:rsidRPr="006103FC" w:rsidRDefault="00F41754" w:rsidP="00F41754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6103FC">
        <w:rPr>
          <w:sz w:val="28"/>
          <w:szCs w:val="28"/>
        </w:rPr>
        <w:t xml:space="preserve">Последовательность своих действий в случае жестокости и насилия. </w:t>
      </w:r>
    </w:p>
    <w:p w:rsidR="00F41754" w:rsidRPr="006103FC" w:rsidRDefault="00F41754" w:rsidP="00F41754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6103FC">
        <w:rPr>
          <w:sz w:val="28"/>
          <w:szCs w:val="28"/>
        </w:rPr>
        <w:t xml:space="preserve">Признаки, характерные для различных видов насилия, в том числе физические повреждения и поведенческие отклонения. </w:t>
      </w:r>
    </w:p>
    <w:p w:rsidR="00F41754" w:rsidRPr="006103FC" w:rsidRDefault="00F41754" w:rsidP="00F41754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6103FC">
        <w:rPr>
          <w:sz w:val="28"/>
          <w:szCs w:val="28"/>
        </w:rPr>
        <w:t xml:space="preserve">Особенности поведения родителей или попечителей, позволяющие заподозрить жестокость по отношению к ребенку. </w:t>
      </w:r>
    </w:p>
    <w:p w:rsidR="00F41754" w:rsidRPr="006103FC" w:rsidRDefault="00F41754" w:rsidP="00F41754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6103FC">
        <w:rPr>
          <w:sz w:val="28"/>
          <w:szCs w:val="28"/>
        </w:rPr>
        <w:t xml:space="preserve">Последствия жестокого обращения, насилия: психологические, эмоциональные, интеллектуальные, поведенческие и пр. </w:t>
      </w:r>
    </w:p>
    <w:p w:rsidR="00F41754" w:rsidRPr="006103FC" w:rsidRDefault="00F41754" w:rsidP="00F41754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6103FC">
        <w:rPr>
          <w:sz w:val="28"/>
          <w:szCs w:val="28"/>
        </w:rPr>
        <w:t xml:space="preserve">Правила организации общения, установления контакта, уметь внимательно выслушать ребенка, независимо от того подтверждает или отрицает он жестокое обращение и общаться с детьми. </w:t>
      </w:r>
    </w:p>
    <w:p w:rsidR="00F41754" w:rsidRPr="006103FC" w:rsidRDefault="00F41754" w:rsidP="00F41754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6103FC">
        <w:rPr>
          <w:sz w:val="28"/>
          <w:szCs w:val="28"/>
        </w:rPr>
        <w:t xml:space="preserve">Знать и уметь дать профессионально грамотные рекомендации родителям, дети которых подверглись жестокому обращению или насилию со стороны взрослых или сверстников. </w:t>
      </w:r>
    </w:p>
    <w:p w:rsidR="00F41754" w:rsidRPr="006103FC" w:rsidRDefault="00F41754" w:rsidP="00F41754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6103FC">
        <w:rPr>
          <w:sz w:val="28"/>
          <w:szCs w:val="28"/>
        </w:rPr>
        <w:t xml:space="preserve">Быть честным с семьей, стараться подробно разъяснить родителям причину разговора с ними. </w:t>
      </w:r>
    </w:p>
    <w:p w:rsidR="00F41754" w:rsidRPr="006103FC" w:rsidRDefault="00F41754" w:rsidP="00F41754">
      <w:pPr>
        <w:pStyle w:val="a3"/>
        <w:jc w:val="center"/>
        <w:rPr>
          <w:sz w:val="28"/>
          <w:szCs w:val="28"/>
        </w:rPr>
      </w:pPr>
      <w:r w:rsidRPr="006103FC">
        <w:rPr>
          <w:rStyle w:val="a4"/>
          <w:sz w:val="28"/>
          <w:szCs w:val="28"/>
        </w:rPr>
        <w:lastRenderedPageBreak/>
        <w:t>Последовательность действий педагога</w:t>
      </w:r>
    </w:p>
    <w:p w:rsidR="00F41754" w:rsidRPr="006103FC" w:rsidRDefault="00F41754" w:rsidP="00F41754">
      <w:pPr>
        <w:ind w:firstLine="360"/>
        <w:jc w:val="both"/>
        <w:rPr>
          <w:sz w:val="28"/>
          <w:szCs w:val="28"/>
        </w:rPr>
      </w:pPr>
      <w:r w:rsidRPr="006103FC">
        <w:rPr>
          <w:sz w:val="28"/>
          <w:szCs w:val="28"/>
        </w:rPr>
        <w:t xml:space="preserve">Постараться </w:t>
      </w:r>
      <w:proofErr w:type="gramStart"/>
      <w:r w:rsidRPr="006103FC">
        <w:rPr>
          <w:sz w:val="28"/>
          <w:szCs w:val="28"/>
        </w:rPr>
        <w:t>разговорить</w:t>
      </w:r>
      <w:proofErr w:type="gramEnd"/>
      <w:r w:rsidRPr="006103FC">
        <w:rPr>
          <w:sz w:val="28"/>
          <w:szCs w:val="28"/>
        </w:rPr>
        <w:t xml:space="preserve"> ребенка, установить контакт, доверительные отношения с ним. Оказать эмоциональную поддержку. Здесь необходимо учесть, что взрослый должен продемонстрировать по отношению к ребенку интерес, дружелюбие, искренность, теплоту и </w:t>
      </w:r>
      <w:proofErr w:type="spellStart"/>
      <w:r w:rsidRPr="006103FC">
        <w:rPr>
          <w:sz w:val="28"/>
          <w:szCs w:val="28"/>
        </w:rPr>
        <w:t>эмпатию</w:t>
      </w:r>
      <w:proofErr w:type="spellEnd"/>
      <w:r w:rsidRPr="006103FC">
        <w:rPr>
          <w:sz w:val="28"/>
          <w:szCs w:val="28"/>
        </w:rPr>
        <w:t xml:space="preserve">. В таком случае ребенок почувствует, что данный человек действительно слышит и понимает его мысли и чувства. Осмотреть повреждения. Не отправлять домой, если он боится туда возвращаться. Если нет возможности устроить его на ночлег к родственникам или в другое безопасное место, необходимо обратиться: </w:t>
      </w:r>
    </w:p>
    <w:p w:rsidR="00F41754" w:rsidRPr="006103FC" w:rsidRDefault="00F41754" w:rsidP="00F41754">
      <w:pPr>
        <w:widowControl/>
        <w:numPr>
          <w:ilvl w:val="0"/>
          <w:numId w:val="2"/>
        </w:numPr>
        <w:tabs>
          <w:tab w:val="clear" w:pos="2520"/>
          <w:tab w:val="num" w:pos="1260"/>
        </w:tabs>
        <w:autoSpaceDE/>
        <w:autoSpaceDN/>
        <w:adjustRightInd/>
        <w:ind w:left="1260"/>
        <w:jc w:val="both"/>
        <w:rPr>
          <w:sz w:val="28"/>
          <w:szCs w:val="28"/>
        </w:rPr>
      </w:pPr>
      <w:r w:rsidRPr="006103FC">
        <w:rPr>
          <w:sz w:val="28"/>
          <w:szCs w:val="28"/>
        </w:rPr>
        <w:t>в милицию или прокуратуру, если действия родителей являются преступными. Чаще всего имеет место сочетание ненадлежащего исполнения обязанностей по воспитанию ребенка с жестоким обращением;</w:t>
      </w:r>
    </w:p>
    <w:p w:rsidR="00F41754" w:rsidRPr="006103FC" w:rsidRDefault="00F41754" w:rsidP="00F41754">
      <w:pPr>
        <w:widowControl/>
        <w:numPr>
          <w:ilvl w:val="0"/>
          <w:numId w:val="2"/>
        </w:numPr>
        <w:tabs>
          <w:tab w:val="clear" w:pos="2520"/>
          <w:tab w:val="num" w:pos="1260"/>
        </w:tabs>
        <w:autoSpaceDE/>
        <w:autoSpaceDN/>
        <w:adjustRightInd/>
        <w:ind w:left="1260"/>
        <w:jc w:val="both"/>
        <w:rPr>
          <w:sz w:val="28"/>
          <w:szCs w:val="28"/>
        </w:rPr>
      </w:pPr>
      <w:r w:rsidRPr="006103FC">
        <w:rPr>
          <w:sz w:val="28"/>
          <w:szCs w:val="28"/>
        </w:rPr>
        <w:t xml:space="preserve">в </w:t>
      </w:r>
      <w:proofErr w:type="spellStart"/>
      <w:r w:rsidRPr="006103FC">
        <w:rPr>
          <w:sz w:val="28"/>
          <w:szCs w:val="28"/>
        </w:rPr>
        <w:t>травмпункт</w:t>
      </w:r>
      <w:proofErr w:type="spellEnd"/>
      <w:r w:rsidRPr="006103FC">
        <w:rPr>
          <w:sz w:val="28"/>
          <w:szCs w:val="28"/>
        </w:rPr>
        <w:t xml:space="preserve"> или другое медицинское учреждение, чтобы зафиксировать травмы;</w:t>
      </w:r>
    </w:p>
    <w:p w:rsidR="00F41754" w:rsidRPr="006103FC" w:rsidRDefault="00F41754" w:rsidP="00F41754">
      <w:pPr>
        <w:widowControl/>
        <w:numPr>
          <w:ilvl w:val="0"/>
          <w:numId w:val="2"/>
        </w:numPr>
        <w:tabs>
          <w:tab w:val="clear" w:pos="2520"/>
          <w:tab w:val="num" w:pos="1260"/>
        </w:tabs>
        <w:autoSpaceDE/>
        <w:autoSpaceDN/>
        <w:adjustRightInd/>
        <w:ind w:left="1260"/>
        <w:jc w:val="both"/>
        <w:rPr>
          <w:sz w:val="28"/>
          <w:szCs w:val="28"/>
        </w:rPr>
      </w:pPr>
      <w:r w:rsidRPr="006103FC">
        <w:rPr>
          <w:sz w:val="28"/>
          <w:szCs w:val="28"/>
        </w:rPr>
        <w:t>в орган опеки и попечительства по месту фактического проживания ребенка, если родители относятся к группе риска по алкоголизму, наркомании или психическим заболеваниям и невозможно их обучить родительским навыкам;</w:t>
      </w:r>
    </w:p>
    <w:p w:rsidR="00F41754" w:rsidRPr="006103FC" w:rsidRDefault="00F41754" w:rsidP="00F41754">
      <w:pPr>
        <w:widowControl/>
        <w:numPr>
          <w:ilvl w:val="0"/>
          <w:numId w:val="2"/>
        </w:numPr>
        <w:tabs>
          <w:tab w:val="clear" w:pos="2520"/>
          <w:tab w:val="num" w:pos="1260"/>
        </w:tabs>
        <w:autoSpaceDE/>
        <w:autoSpaceDN/>
        <w:adjustRightInd/>
        <w:ind w:left="1260"/>
        <w:jc w:val="both"/>
        <w:rPr>
          <w:sz w:val="28"/>
          <w:szCs w:val="28"/>
        </w:rPr>
      </w:pPr>
      <w:r w:rsidRPr="006103FC">
        <w:rPr>
          <w:sz w:val="28"/>
          <w:szCs w:val="28"/>
        </w:rPr>
        <w:t>на консультацию к психологу, социальному педагогу с целью:</w:t>
      </w:r>
    </w:p>
    <w:p w:rsidR="00F41754" w:rsidRPr="006103FC" w:rsidRDefault="00F41754" w:rsidP="00F41754">
      <w:pPr>
        <w:ind w:firstLine="360"/>
        <w:jc w:val="both"/>
        <w:rPr>
          <w:sz w:val="28"/>
          <w:szCs w:val="28"/>
        </w:rPr>
      </w:pPr>
      <w:r w:rsidRPr="006103FC">
        <w:rPr>
          <w:sz w:val="28"/>
          <w:szCs w:val="28"/>
        </w:rPr>
        <w:t>- проведения диагностического обследования ребенка и всей семьи, с целью установления причин имеющихся у ребенка нарушений (домашнее насилие, алкоголизм, наркомания, асоциальное поведение родителей, психические заболевания);</w:t>
      </w:r>
    </w:p>
    <w:p w:rsidR="00F41754" w:rsidRPr="006103FC" w:rsidRDefault="00F41754" w:rsidP="00F41754">
      <w:pPr>
        <w:ind w:firstLine="360"/>
        <w:jc w:val="both"/>
        <w:rPr>
          <w:sz w:val="28"/>
          <w:szCs w:val="28"/>
        </w:rPr>
      </w:pPr>
      <w:r w:rsidRPr="006103FC">
        <w:rPr>
          <w:sz w:val="28"/>
          <w:szCs w:val="28"/>
        </w:rPr>
        <w:lastRenderedPageBreak/>
        <w:t>- организации и проведения блока коррекционных занятий с ребенком и родителями по обучению навыкам адекватного взаимодействия в условиях семейного воспитания;</w:t>
      </w:r>
    </w:p>
    <w:p w:rsidR="00F41754" w:rsidRPr="006103FC" w:rsidRDefault="00F41754" w:rsidP="00F41754">
      <w:pPr>
        <w:ind w:firstLine="360"/>
        <w:jc w:val="both"/>
        <w:rPr>
          <w:sz w:val="28"/>
          <w:szCs w:val="28"/>
        </w:rPr>
      </w:pPr>
      <w:r w:rsidRPr="006103FC">
        <w:rPr>
          <w:sz w:val="28"/>
          <w:szCs w:val="28"/>
        </w:rPr>
        <w:t xml:space="preserve">- обучения родителей ненасильственным методам воспитания, приемам релаксации и способам снятия нервно-психического напряжения. </w:t>
      </w:r>
    </w:p>
    <w:p w:rsidR="00F41754" w:rsidRPr="006103FC" w:rsidRDefault="00F41754" w:rsidP="00F41754">
      <w:pPr>
        <w:pStyle w:val="a3"/>
        <w:jc w:val="center"/>
        <w:rPr>
          <w:b/>
          <w:bCs/>
          <w:sz w:val="28"/>
          <w:szCs w:val="28"/>
        </w:rPr>
      </w:pPr>
      <w:r w:rsidRPr="006103FC">
        <w:rPr>
          <w:b/>
          <w:bCs/>
          <w:sz w:val="28"/>
          <w:szCs w:val="28"/>
        </w:rPr>
        <w:t>Особенности поведения родителей или лиц их заменяющих, позволяющие заподозрить жестокость по отношению к ребенку</w:t>
      </w:r>
    </w:p>
    <w:p w:rsidR="00F41754" w:rsidRPr="006103FC" w:rsidRDefault="00F41754" w:rsidP="00F41754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6103FC">
        <w:rPr>
          <w:sz w:val="28"/>
          <w:szCs w:val="28"/>
        </w:rPr>
        <w:t xml:space="preserve">Противоречивые, путаные объяснения причин травм у ребенка и нежелание внести ясность </w:t>
      </w:r>
      <w:proofErr w:type="gramStart"/>
      <w:r w:rsidRPr="006103FC">
        <w:rPr>
          <w:sz w:val="28"/>
          <w:szCs w:val="28"/>
        </w:rPr>
        <w:t>в</w:t>
      </w:r>
      <w:proofErr w:type="gramEnd"/>
      <w:r w:rsidRPr="006103FC">
        <w:rPr>
          <w:sz w:val="28"/>
          <w:szCs w:val="28"/>
        </w:rPr>
        <w:t xml:space="preserve"> произошедшее. </w:t>
      </w:r>
    </w:p>
    <w:p w:rsidR="00F41754" w:rsidRPr="006103FC" w:rsidRDefault="00F41754" w:rsidP="00F41754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6103FC">
        <w:rPr>
          <w:sz w:val="28"/>
          <w:szCs w:val="28"/>
        </w:rPr>
        <w:t xml:space="preserve">Нежелание, позднее обращение за медицинской помощью или инициатива обращения за помощью исходит от постороннего лица. </w:t>
      </w:r>
    </w:p>
    <w:p w:rsidR="00F41754" w:rsidRPr="006103FC" w:rsidRDefault="00F41754" w:rsidP="00F41754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6103FC">
        <w:rPr>
          <w:sz w:val="28"/>
          <w:szCs w:val="28"/>
        </w:rPr>
        <w:t xml:space="preserve">Обвинение в травмах самого ребенка. </w:t>
      </w:r>
    </w:p>
    <w:p w:rsidR="00F41754" w:rsidRPr="006103FC" w:rsidRDefault="00F41754" w:rsidP="00F41754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6103FC">
        <w:rPr>
          <w:sz w:val="28"/>
          <w:szCs w:val="28"/>
        </w:rPr>
        <w:t xml:space="preserve">Неадекватность реакции родителей на тяжесть повреждения, стремление к ее преувеличению или преуменьшению. </w:t>
      </w:r>
    </w:p>
    <w:p w:rsidR="00F41754" w:rsidRPr="006103FC" w:rsidRDefault="00F41754" w:rsidP="00F41754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6103FC">
        <w:rPr>
          <w:sz w:val="28"/>
          <w:szCs w:val="28"/>
        </w:rPr>
        <w:t xml:space="preserve">Отсутствие обеспокоенности за судьбу ребенка. </w:t>
      </w:r>
    </w:p>
    <w:p w:rsidR="00F41754" w:rsidRPr="006103FC" w:rsidRDefault="00F41754" w:rsidP="00F41754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6103FC">
        <w:rPr>
          <w:sz w:val="28"/>
          <w:szCs w:val="28"/>
        </w:rPr>
        <w:t xml:space="preserve">Невнимание, отсутствие ласки и эмоциональной поддержки в обращении с ребенком. </w:t>
      </w:r>
    </w:p>
    <w:p w:rsidR="00F41754" w:rsidRPr="006103FC" w:rsidRDefault="00F41754" w:rsidP="00F41754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6103FC">
        <w:rPr>
          <w:sz w:val="28"/>
          <w:szCs w:val="28"/>
        </w:rPr>
        <w:t xml:space="preserve">Обеспокоенность собственными проблемами, не относящимися к здоровью ребенка. </w:t>
      </w:r>
    </w:p>
    <w:p w:rsidR="00F41754" w:rsidRPr="006103FC" w:rsidRDefault="00F41754" w:rsidP="00F41754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6103FC">
        <w:rPr>
          <w:sz w:val="28"/>
          <w:szCs w:val="28"/>
        </w:rPr>
        <w:t xml:space="preserve">Рассказы о том, как их наказывали в детстве. </w:t>
      </w:r>
    </w:p>
    <w:p w:rsidR="00F41754" w:rsidRPr="006103FC" w:rsidRDefault="00F41754" w:rsidP="00F41754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6103FC">
        <w:rPr>
          <w:sz w:val="28"/>
          <w:szCs w:val="28"/>
        </w:rPr>
        <w:t xml:space="preserve">Признаки психических расстройств в поведении или проявление патологических черт характера (агрессивность, возбуждение, неадекватность и пр.). </w:t>
      </w:r>
    </w:p>
    <w:p w:rsidR="00DC1AEB" w:rsidRDefault="00DC1AEB"/>
    <w:p w:rsidR="00E405ED" w:rsidRDefault="00E405ED"/>
    <w:p w:rsidR="00E405ED" w:rsidRDefault="00E405ED"/>
    <w:p w:rsidR="00E405ED" w:rsidRDefault="00E405ED" w:rsidP="00E405ED">
      <w:pPr>
        <w:jc w:val="center"/>
        <w:rPr>
          <w:sz w:val="24"/>
          <w:szCs w:val="24"/>
        </w:rPr>
      </w:pPr>
      <w:r w:rsidRPr="00E405ED">
        <w:rPr>
          <w:sz w:val="24"/>
          <w:szCs w:val="24"/>
        </w:rPr>
        <w:lastRenderedPageBreak/>
        <w:t>ГУО «Социально – педагогический центр Светлогорского района»</w:t>
      </w:r>
    </w:p>
    <w:p w:rsidR="00E405ED" w:rsidRDefault="00E405ED" w:rsidP="00E405ED">
      <w:pPr>
        <w:jc w:val="center"/>
        <w:rPr>
          <w:sz w:val="24"/>
          <w:szCs w:val="24"/>
        </w:rPr>
      </w:pPr>
    </w:p>
    <w:p w:rsidR="00E405ED" w:rsidRDefault="00E405ED" w:rsidP="00E405ED">
      <w:pPr>
        <w:jc w:val="center"/>
        <w:rPr>
          <w:sz w:val="24"/>
          <w:szCs w:val="24"/>
        </w:rPr>
      </w:pPr>
    </w:p>
    <w:p w:rsidR="00E405ED" w:rsidRDefault="00E405ED" w:rsidP="00E405ED">
      <w:pPr>
        <w:jc w:val="center"/>
        <w:rPr>
          <w:sz w:val="24"/>
          <w:szCs w:val="24"/>
        </w:rPr>
      </w:pPr>
    </w:p>
    <w:p w:rsidR="00E405ED" w:rsidRDefault="00E405ED" w:rsidP="00E405ED">
      <w:pPr>
        <w:jc w:val="center"/>
        <w:rPr>
          <w:sz w:val="24"/>
          <w:szCs w:val="24"/>
        </w:rPr>
      </w:pPr>
    </w:p>
    <w:p w:rsidR="00E405ED" w:rsidRDefault="00E405ED" w:rsidP="00E405ED">
      <w:pPr>
        <w:jc w:val="center"/>
        <w:rPr>
          <w:sz w:val="24"/>
          <w:szCs w:val="24"/>
        </w:rPr>
      </w:pPr>
    </w:p>
    <w:p w:rsidR="00E405ED" w:rsidRDefault="00E405ED" w:rsidP="00E405ED">
      <w:pPr>
        <w:jc w:val="center"/>
        <w:rPr>
          <w:sz w:val="24"/>
          <w:szCs w:val="24"/>
        </w:rPr>
      </w:pPr>
    </w:p>
    <w:p w:rsidR="00E405ED" w:rsidRDefault="00E405ED" w:rsidP="00E405ED">
      <w:pPr>
        <w:jc w:val="center"/>
        <w:rPr>
          <w:sz w:val="24"/>
          <w:szCs w:val="24"/>
        </w:rPr>
      </w:pPr>
    </w:p>
    <w:p w:rsidR="00E405ED" w:rsidRDefault="00E405ED" w:rsidP="00E405ED">
      <w:pPr>
        <w:jc w:val="center"/>
        <w:rPr>
          <w:sz w:val="24"/>
          <w:szCs w:val="24"/>
        </w:rPr>
      </w:pPr>
    </w:p>
    <w:p w:rsidR="00E405ED" w:rsidRDefault="00E405ED" w:rsidP="00E405ED">
      <w:pPr>
        <w:jc w:val="center"/>
        <w:rPr>
          <w:b/>
          <w:sz w:val="56"/>
          <w:szCs w:val="56"/>
        </w:rPr>
      </w:pPr>
      <w:r w:rsidRPr="00E405ED">
        <w:rPr>
          <w:b/>
          <w:sz w:val="56"/>
          <w:szCs w:val="56"/>
        </w:rPr>
        <w:t xml:space="preserve">Насилие и </w:t>
      </w:r>
    </w:p>
    <w:p w:rsidR="00E405ED" w:rsidRDefault="00E405ED" w:rsidP="00E405ED">
      <w:pPr>
        <w:jc w:val="center"/>
        <w:rPr>
          <w:b/>
          <w:sz w:val="56"/>
          <w:szCs w:val="56"/>
        </w:rPr>
      </w:pPr>
      <w:r w:rsidRPr="00E405ED">
        <w:rPr>
          <w:b/>
          <w:sz w:val="56"/>
          <w:szCs w:val="56"/>
        </w:rPr>
        <w:t xml:space="preserve">жестокое обращение </w:t>
      </w:r>
    </w:p>
    <w:p w:rsidR="00E405ED" w:rsidRDefault="00E405ED" w:rsidP="00E405ED">
      <w:pPr>
        <w:jc w:val="center"/>
        <w:rPr>
          <w:b/>
          <w:sz w:val="56"/>
          <w:szCs w:val="56"/>
        </w:rPr>
      </w:pPr>
      <w:r w:rsidRPr="00E405ED">
        <w:rPr>
          <w:b/>
          <w:sz w:val="56"/>
          <w:szCs w:val="56"/>
        </w:rPr>
        <w:t>по отношению к детям</w:t>
      </w:r>
    </w:p>
    <w:p w:rsidR="00E405ED" w:rsidRDefault="00E405ED" w:rsidP="00E405ED">
      <w:pPr>
        <w:jc w:val="center"/>
        <w:rPr>
          <w:b/>
          <w:sz w:val="56"/>
          <w:szCs w:val="56"/>
        </w:rPr>
      </w:pPr>
    </w:p>
    <w:p w:rsidR="00E405ED" w:rsidRDefault="00E405ED" w:rsidP="00E405ED">
      <w:pPr>
        <w:jc w:val="center"/>
        <w:rPr>
          <w:sz w:val="24"/>
          <w:szCs w:val="24"/>
        </w:rPr>
      </w:pPr>
    </w:p>
    <w:p w:rsidR="00E405ED" w:rsidRDefault="00E405ED" w:rsidP="00E405ED">
      <w:pPr>
        <w:jc w:val="center"/>
        <w:rPr>
          <w:sz w:val="24"/>
          <w:szCs w:val="24"/>
        </w:rPr>
      </w:pPr>
    </w:p>
    <w:p w:rsidR="00E405ED" w:rsidRDefault="00E405ED" w:rsidP="00E405ED">
      <w:pPr>
        <w:jc w:val="center"/>
        <w:rPr>
          <w:sz w:val="24"/>
          <w:szCs w:val="24"/>
        </w:rPr>
      </w:pPr>
    </w:p>
    <w:p w:rsidR="00E405ED" w:rsidRDefault="00E405ED" w:rsidP="00E405ED">
      <w:pPr>
        <w:jc w:val="center"/>
        <w:rPr>
          <w:sz w:val="24"/>
          <w:szCs w:val="24"/>
        </w:rPr>
      </w:pPr>
    </w:p>
    <w:p w:rsidR="00E405ED" w:rsidRDefault="00E405ED" w:rsidP="00E405ED">
      <w:pPr>
        <w:jc w:val="center"/>
        <w:rPr>
          <w:sz w:val="24"/>
          <w:szCs w:val="24"/>
        </w:rPr>
      </w:pPr>
    </w:p>
    <w:p w:rsidR="00E405ED" w:rsidRDefault="00E405ED" w:rsidP="00E405ED">
      <w:pPr>
        <w:jc w:val="center"/>
        <w:rPr>
          <w:sz w:val="24"/>
          <w:szCs w:val="24"/>
        </w:rPr>
      </w:pPr>
    </w:p>
    <w:p w:rsidR="00E405ED" w:rsidRDefault="00E405ED" w:rsidP="00E405ED">
      <w:pPr>
        <w:jc w:val="center"/>
        <w:rPr>
          <w:sz w:val="24"/>
          <w:szCs w:val="24"/>
        </w:rPr>
      </w:pPr>
    </w:p>
    <w:p w:rsidR="00E405ED" w:rsidRDefault="00E405ED" w:rsidP="00E405ED">
      <w:pPr>
        <w:jc w:val="center"/>
        <w:rPr>
          <w:sz w:val="24"/>
          <w:szCs w:val="24"/>
        </w:rPr>
      </w:pPr>
    </w:p>
    <w:p w:rsidR="00E405ED" w:rsidRDefault="00E405ED" w:rsidP="00E405ED">
      <w:pPr>
        <w:jc w:val="center"/>
        <w:rPr>
          <w:sz w:val="24"/>
          <w:szCs w:val="24"/>
        </w:rPr>
      </w:pPr>
    </w:p>
    <w:p w:rsidR="00E405ED" w:rsidRDefault="00E405ED" w:rsidP="00E405ED">
      <w:pPr>
        <w:jc w:val="center"/>
        <w:rPr>
          <w:sz w:val="24"/>
          <w:szCs w:val="24"/>
        </w:rPr>
      </w:pPr>
    </w:p>
    <w:p w:rsidR="00E405ED" w:rsidRDefault="00E405ED" w:rsidP="00E405ED">
      <w:pPr>
        <w:jc w:val="center"/>
        <w:rPr>
          <w:sz w:val="24"/>
          <w:szCs w:val="24"/>
        </w:rPr>
      </w:pPr>
    </w:p>
    <w:p w:rsidR="00E405ED" w:rsidRDefault="00E405ED" w:rsidP="00E405ED">
      <w:pPr>
        <w:jc w:val="center"/>
        <w:rPr>
          <w:sz w:val="24"/>
          <w:szCs w:val="24"/>
        </w:rPr>
      </w:pPr>
    </w:p>
    <w:p w:rsidR="00E405ED" w:rsidRDefault="00E405ED" w:rsidP="00E405ED">
      <w:pPr>
        <w:jc w:val="center"/>
        <w:rPr>
          <w:sz w:val="24"/>
          <w:szCs w:val="24"/>
        </w:rPr>
      </w:pPr>
    </w:p>
    <w:p w:rsidR="00E405ED" w:rsidRDefault="00E405ED" w:rsidP="00E405ED">
      <w:pPr>
        <w:jc w:val="center"/>
        <w:rPr>
          <w:sz w:val="24"/>
          <w:szCs w:val="24"/>
        </w:rPr>
      </w:pPr>
    </w:p>
    <w:p w:rsidR="00E405ED" w:rsidRDefault="00E405ED" w:rsidP="00E405ED">
      <w:pPr>
        <w:jc w:val="center"/>
        <w:rPr>
          <w:sz w:val="24"/>
          <w:szCs w:val="24"/>
        </w:rPr>
      </w:pPr>
    </w:p>
    <w:p w:rsidR="00E405ED" w:rsidRDefault="00E405ED" w:rsidP="00E405ED">
      <w:pPr>
        <w:jc w:val="center"/>
        <w:rPr>
          <w:sz w:val="24"/>
          <w:szCs w:val="24"/>
        </w:rPr>
      </w:pPr>
    </w:p>
    <w:p w:rsidR="00E405ED" w:rsidRDefault="00E405ED" w:rsidP="00E405ED">
      <w:pPr>
        <w:jc w:val="center"/>
        <w:rPr>
          <w:sz w:val="24"/>
          <w:szCs w:val="24"/>
        </w:rPr>
      </w:pPr>
    </w:p>
    <w:p w:rsidR="00E405ED" w:rsidRDefault="00E405ED" w:rsidP="00E405ED">
      <w:pPr>
        <w:jc w:val="center"/>
        <w:rPr>
          <w:sz w:val="24"/>
          <w:szCs w:val="24"/>
        </w:rPr>
      </w:pPr>
    </w:p>
    <w:p w:rsidR="00E405ED" w:rsidRDefault="00E405ED" w:rsidP="00E405ED">
      <w:pPr>
        <w:jc w:val="center"/>
        <w:rPr>
          <w:sz w:val="24"/>
          <w:szCs w:val="24"/>
        </w:rPr>
      </w:pPr>
    </w:p>
    <w:p w:rsidR="00E405ED" w:rsidRDefault="00E405ED" w:rsidP="00E405ED">
      <w:pPr>
        <w:jc w:val="center"/>
        <w:rPr>
          <w:sz w:val="24"/>
          <w:szCs w:val="24"/>
        </w:rPr>
      </w:pPr>
    </w:p>
    <w:p w:rsidR="00E405ED" w:rsidRPr="00E405ED" w:rsidRDefault="00E405ED" w:rsidP="00E405ED">
      <w:pPr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</w:p>
    <w:sectPr w:rsidR="00E405ED" w:rsidRPr="00E405ED" w:rsidSect="00F41754">
      <w:pgSz w:w="16838" w:h="11906" w:orient="landscape"/>
      <w:pgMar w:top="284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12DE2"/>
    <w:multiLevelType w:val="hybridMultilevel"/>
    <w:tmpl w:val="7B8AFF1C"/>
    <w:lvl w:ilvl="0" w:tplc="E6004E3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C96142F"/>
    <w:multiLevelType w:val="multilevel"/>
    <w:tmpl w:val="0014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5A6D08"/>
    <w:multiLevelType w:val="multilevel"/>
    <w:tmpl w:val="3BC68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1754"/>
    <w:rsid w:val="00A703E5"/>
    <w:rsid w:val="00D20B98"/>
    <w:rsid w:val="00DC1AEB"/>
    <w:rsid w:val="00E405ED"/>
    <w:rsid w:val="00F41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7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4175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F417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2021-04-09T12:47:00Z</dcterms:created>
  <dcterms:modified xsi:type="dcterms:W3CDTF">2021-04-09T13:05:00Z</dcterms:modified>
</cp:coreProperties>
</file>