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3B" w:rsidRPr="00702DD9" w:rsidRDefault="007938C9" w:rsidP="009B5AB0">
      <w:pPr>
        <w:shd w:val="clear" w:color="auto" w:fill="FFFFFF"/>
        <w:spacing w:before="100" w:beforeAutospacing="1" w:after="100" w:afterAutospacing="1" w:line="240" w:lineRule="auto"/>
        <w:ind w:firstLine="360"/>
        <w:jc w:val="center"/>
        <w:rPr>
          <w:rFonts w:ascii="Times New Roman" w:eastAsia="Times New Roman" w:hAnsi="Times New Roman" w:cs="Times New Roman"/>
          <w:b/>
          <w:color w:val="262626"/>
          <w:sz w:val="30"/>
          <w:szCs w:val="30"/>
        </w:rPr>
      </w:pPr>
      <w:r>
        <w:rPr>
          <w:rFonts w:ascii="Times New Roman" w:eastAsia="Times New Roman" w:hAnsi="Times New Roman" w:cs="Times New Roman"/>
          <w:noProof/>
          <w:color w:val="262626"/>
          <w:sz w:val="30"/>
          <w:szCs w:val="30"/>
        </w:rPr>
        <w:drawing>
          <wp:anchor distT="0" distB="0" distL="114300" distR="114300" simplePos="0" relativeHeight="251658240" behindDoc="1" locked="0" layoutInCell="1" allowOverlap="1" wp14:anchorId="1D99BC77" wp14:editId="2DDFDDB3">
            <wp:simplePos x="0" y="0"/>
            <wp:positionH relativeFrom="column">
              <wp:posOffset>5715</wp:posOffset>
            </wp:positionH>
            <wp:positionV relativeFrom="paragraph">
              <wp:posOffset>394335</wp:posOffset>
            </wp:positionV>
            <wp:extent cx="1615440" cy="1076325"/>
            <wp:effectExtent l="0" t="0" r="0" b="0"/>
            <wp:wrapThrough wrapText="bothSides">
              <wp:wrapPolygon edited="0">
                <wp:start x="0" y="0"/>
                <wp:lineTo x="0" y="21409"/>
                <wp:lineTo x="21396" y="21409"/>
                <wp:lineTo x="21396" y="0"/>
                <wp:lineTo x="0" y="0"/>
              </wp:wrapPolygon>
            </wp:wrapThrough>
            <wp:docPr id="1" name="Рисунок 1" descr="C:\Users\Вита\Desktop\мчс\dsc_8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Desktop\мчс\dsc_87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AB0" w:rsidRPr="00702DD9">
        <w:rPr>
          <w:rFonts w:ascii="Times New Roman" w:eastAsia="Times New Roman" w:hAnsi="Times New Roman" w:cs="Times New Roman"/>
          <w:b/>
          <w:color w:val="262626"/>
          <w:sz w:val="30"/>
          <w:szCs w:val="30"/>
        </w:rPr>
        <w:t>Значимое событие</w:t>
      </w:r>
      <w:r w:rsidR="00A0788F">
        <w:rPr>
          <w:rFonts w:ascii="Times New Roman" w:eastAsia="Times New Roman" w:hAnsi="Times New Roman" w:cs="Times New Roman"/>
          <w:b/>
          <w:color w:val="262626"/>
          <w:sz w:val="30"/>
          <w:szCs w:val="30"/>
        </w:rPr>
        <w:t xml:space="preserve"> </w:t>
      </w:r>
      <w:r w:rsidR="00EC7BE4">
        <w:rPr>
          <w:rFonts w:ascii="Times New Roman" w:eastAsia="Times New Roman" w:hAnsi="Times New Roman" w:cs="Times New Roman"/>
          <w:b/>
          <w:color w:val="262626"/>
          <w:sz w:val="30"/>
          <w:szCs w:val="30"/>
        </w:rPr>
        <w:t>завершения</w:t>
      </w:r>
      <w:r w:rsidR="009B5AB0" w:rsidRPr="00702DD9">
        <w:rPr>
          <w:rFonts w:ascii="Times New Roman" w:eastAsia="Times New Roman" w:hAnsi="Times New Roman" w:cs="Times New Roman"/>
          <w:b/>
          <w:color w:val="262626"/>
          <w:sz w:val="30"/>
          <w:szCs w:val="30"/>
        </w:rPr>
        <w:t xml:space="preserve"> 2018 года</w:t>
      </w:r>
    </w:p>
    <w:p w:rsidR="00223DE6" w:rsidRPr="00223DE6" w:rsidRDefault="007938C9" w:rsidP="0012401C">
      <w:pPr>
        <w:shd w:val="clear" w:color="auto" w:fill="FFFFFF"/>
        <w:spacing w:after="0" w:line="240" w:lineRule="auto"/>
        <w:ind w:firstLine="357"/>
        <w:jc w:val="both"/>
        <w:rPr>
          <w:rFonts w:ascii="Times New Roman" w:eastAsia="Times New Roman" w:hAnsi="Times New Roman" w:cs="Times New Roman"/>
          <w:color w:val="262626"/>
          <w:sz w:val="30"/>
          <w:szCs w:val="30"/>
        </w:rPr>
      </w:pPr>
      <w:r>
        <w:rPr>
          <w:rFonts w:ascii="Times New Roman" w:eastAsia="Times New Roman" w:hAnsi="Times New Roman" w:cs="Times New Roman"/>
          <w:noProof/>
          <w:color w:val="262626"/>
          <w:sz w:val="30"/>
          <w:szCs w:val="30"/>
        </w:rPr>
        <w:drawing>
          <wp:anchor distT="0" distB="0" distL="114300" distR="114300" simplePos="0" relativeHeight="251661312" behindDoc="1" locked="0" layoutInCell="1" allowOverlap="1" wp14:anchorId="29CBACBF" wp14:editId="05AED922">
            <wp:simplePos x="0" y="0"/>
            <wp:positionH relativeFrom="column">
              <wp:posOffset>2524760</wp:posOffset>
            </wp:positionH>
            <wp:positionV relativeFrom="paragraph">
              <wp:posOffset>3388360</wp:posOffset>
            </wp:positionV>
            <wp:extent cx="1715135" cy="1143000"/>
            <wp:effectExtent l="0" t="0" r="0" b="0"/>
            <wp:wrapThrough wrapText="bothSides">
              <wp:wrapPolygon edited="0">
                <wp:start x="0" y="0"/>
                <wp:lineTo x="0" y="21240"/>
                <wp:lineTo x="21352" y="21240"/>
                <wp:lineTo x="21352" y="0"/>
                <wp:lineTo x="0" y="0"/>
              </wp:wrapPolygon>
            </wp:wrapThrough>
            <wp:docPr id="4" name="Рисунок 4" descr="C:\Users\Вита\Desktop\мчс\dsc_8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та\Desktop\мчс\dsc_898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513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262626"/>
          <w:sz w:val="30"/>
          <w:szCs w:val="30"/>
        </w:rPr>
        <w:drawing>
          <wp:anchor distT="0" distB="0" distL="114300" distR="114300" simplePos="0" relativeHeight="251660288" behindDoc="1" locked="0" layoutInCell="1" allowOverlap="1" wp14:anchorId="335E912B" wp14:editId="4DF3E940">
            <wp:simplePos x="0" y="0"/>
            <wp:positionH relativeFrom="column">
              <wp:posOffset>-1713865</wp:posOffset>
            </wp:positionH>
            <wp:positionV relativeFrom="paragraph">
              <wp:posOffset>2045335</wp:posOffset>
            </wp:positionV>
            <wp:extent cx="1714500" cy="1142365"/>
            <wp:effectExtent l="0" t="0" r="0" b="0"/>
            <wp:wrapThrough wrapText="bothSides">
              <wp:wrapPolygon edited="0">
                <wp:start x="0" y="0"/>
                <wp:lineTo x="0" y="21252"/>
                <wp:lineTo x="21360" y="21252"/>
                <wp:lineTo x="21360" y="0"/>
                <wp:lineTo x="0" y="0"/>
              </wp:wrapPolygon>
            </wp:wrapThrough>
            <wp:docPr id="3" name="Рисунок 3" descr="C:\Users\Вита\Desktop\мчс\dsc_8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та\Desktop\мчс\dsc_89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262626"/>
          <w:sz w:val="30"/>
          <w:szCs w:val="30"/>
        </w:rPr>
        <w:drawing>
          <wp:anchor distT="0" distB="0" distL="114300" distR="114300" simplePos="0" relativeHeight="251659264" behindDoc="1" locked="0" layoutInCell="1" allowOverlap="1" wp14:anchorId="214812CB" wp14:editId="6505C7B7">
            <wp:simplePos x="0" y="0"/>
            <wp:positionH relativeFrom="column">
              <wp:posOffset>2524760</wp:posOffset>
            </wp:positionH>
            <wp:positionV relativeFrom="paragraph">
              <wp:posOffset>530860</wp:posOffset>
            </wp:positionV>
            <wp:extent cx="1672590" cy="1114425"/>
            <wp:effectExtent l="0" t="0" r="0" b="0"/>
            <wp:wrapThrough wrapText="bothSides">
              <wp:wrapPolygon edited="0">
                <wp:start x="0" y="0"/>
                <wp:lineTo x="0" y="21415"/>
                <wp:lineTo x="21403" y="21415"/>
                <wp:lineTo x="21403" y="0"/>
                <wp:lineTo x="0" y="0"/>
              </wp:wrapPolygon>
            </wp:wrapThrough>
            <wp:docPr id="2" name="Рисунок 2" descr="C:\Users\Вита\Desktop\мчс\dsc_8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Desktop\мчс\dsc_89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59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AB0" w:rsidRPr="00702DD9">
        <w:rPr>
          <w:rFonts w:ascii="Times New Roman" w:eastAsia="Times New Roman" w:hAnsi="Times New Roman" w:cs="Times New Roman"/>
          <w:color w:val="262626"/>
          <w:sz w:val="30"/>
          <w:szCs w:val="30"/>
        </w:rPr>
        <w:t xml:space="preserve">19 декабря </w:t>
      </w:r>
      <w:r w:rsidR="00223DE6" w:rsidRPr="00223DE6">
        <w:rPr>
          <w:rFonts w:ascii="Times New Roman" w:eastAsia="Times New Roman" w:hAnsi="Times New Roman" w:cs="Times New Roman"/>
          <w:color w:val="262626"/>
          <w:sz w:val="30"/>
          <w:szCs w:val="30"/>
        </w:rPr>
        <w:t xml:space="preserve">в Могилеве </w:t>
      </w:r>
      <w:r w:rsidR="002D0419" w:rsidRPr="00223DE6">
        <w:rPr>
          <w:rFonts w:ascii="Times New Roman" w:eastAsia="Times New Roman" w:hAnsi="Times New Roman" w:cs="Times New Roman"/>
          <w:color w:val="262626"/>
          <w:sz w:val="30"/>
          <w:szCs w:val="30"/>
        </w:rPr>
        <w:t xml:space="preserve">по переулку Пожарному </w:t>
      </w:r>
      <w:r w:rsidR="00223DE6" w:rsidRPr="00223DE6">
        <w:rPr>
          <w:rFonts w:ascii="Times New Roman" w:eastAsia="Times New Roman" w:hAnsi="Times New Roman" w:cs="Times New Roman"/>
          <w:color w:val="262626"/>
          <w:sz w:val="30"/>
          <w:szCs w:val="30"/>
        </w:rPr>
        <w:t>открылся центр безопасности жизнедеятельности.</w:t>
      </w:r>
      <w:r w:rsidR="00702DD9">
        <w:rPr>
          <w:rFonts w:ascii="Times New Roman" w:eastAsia="Times New Roman" w:hAnsi="Times New Roman" w:cs="Times New Roman"/>
          <w:color w:val="262626"/>
          <w:sz w:val="30"/>
          <w:szCs w:val="30"/>
        </w:rPr>
        <w:t xml:space="preserve"> </w:t>
      </w:r>
      <w:proofErr w:type="gramStart"/>
      <w:r w:rsidR="00223DE6" w:rsidRPr="00223DE6">
        <w:rPr>
          <w:rFonts w:ascii="Times New Roman" w:eastAsia="Times New Roman" w:hAnsi="Times New Roman" w:cs="Times New Roman"/>
          <w:color w:val="262626"/>
          <w:sz w:val="30"/>
          <w:szCs w:val="30"/>
        </w:rPr>
        <w:t xml:space="preserve">В торжественном мероприятии приняли участие Министр по чрезвычайным ситуациям Владимир Ващенко, Председатель Могилевского областного исполнительного комитета Владимир Доманевский, Помощник Президента Республики Беларусь инспектор по Могилевской области Геннадий Лавренков, Глава Представительства Европейского Союза в Беларуси Посол госпожа </w:t>
      </w:r>
      <w:proofErr w:type="spellStart"/>
      <w:r w:rsidR="00223DE6" w:rsidRPr="00223DE6">
        <w:rPr>
          <w:rFonts w:ascii="Times New Roman" w:eastAsia="Times New Roman" w:hAnsi="Times New Roman" w:cs="Times New Roman"/>
          <w:color w:val="262626"/>
          <w:sz w:val="30"/>
          <w:szCs w:val="30"/>
        </w:rPr>
        <w:t>Андреа</w:t>
      </w:r>
      <w:proofErr w:type="spellEnd"/>
      <w:r w:rsidR="00223DE6" w:rsidRPr="00223DE6">
        <w:rPr>
          <w:rFonts w:ascii="Times New Roman" w:eastAsia="Times New Roman" w:hAnsi="Times New Roman" w:cs="Times New Roman"/>
          <w:color w:val="262626"/>
          <w:sz w:val="30"/>
          <w:szCs w:val="30"/>
        </w:rPr>
        <w:t xml:space="preserve"> Викторин, Постоянный координатор Организации Объединенных Наций в Беларуси Иоанна Казана-</w:t>
      </w:r>
      <w:proofErr w:type="spellStart"/>
      <w:r w:rsidR="00223DE6" w:rsidRPr="00223DE6">
        <w:rPr>
          <w:rFonts w:ascii="Times New Roman" w:eastAsia="Times New Roman" w:hAnsi="Times New Roman" w:cs="Times New Roman"/>
          <w:color w:val="262626"/>
          <w:sz w:val="30"/>
          <w:szCs w:val="30"/>
        </w:rPr>
        <w:t>Вишневецкий</w:t>
      </w:r>
      <w:proofErr w:type="spellEnd"/>
      <w:r w:rsidR="00223DE6" w:rsidRPr="00223DE6">
        <w:rPr>
          <w:rFonts w:ascii="Times New Roman" w:eastAsia="Times New Roman" w:hAnsi="Times New Roman" w:cs="Times New Roman"/>
          <w:color w:val="262626"/>
          <w:sz w:val="30"/>
          <w:szCs w:val="30"/>
        </w:rPr>
        <w:t xml:space="preserve"> и другие почетные гости. </w:t>
      </w:r>
      <w:proofErr w:type="gramEnd"/>
    </w:p>
    <w:p w:rsidR="00702DD9" w:rsidRDefault="007938C9" w:rsidP="0012401C">
      <w:pPr>
        <w:shd w:val="clear" w:color="auto" w:fill="FFFFFF"/>
        <w:spacing w:after="0" w:line="240" w:lineRule="auto"/>
        <w:ind w:firstLine="357"/>
        <w:jc w:val="both"/>
        <w:rPr>
          <w:rFonts w:ascii="Times New Roman" w:eastAsia="Times New Roman" w:hAnsi="Times New Roman" w:cs="Times New Roman"/>
          <w:color w:val="262626"/>
          <w:sz w:val="30"/>
          <w:szCs w:val="30"/>
        </w:rPr>
      </w:pPr>
      <w:bookmarkStart w:id="0" w:name="_GoBack"/>
      <w:r>
        <w:rPr>
          <w:rFonts w:ascii="Times New Roman" w:eastAsia="Times New Roman" w:hAnsi="Times New Roman" w:cs="Times New Roman"/>
          <w:noProof/>
          <w:color w:val="262626"/>
          <w:sz w:val="30"/>
          <w:szCs w:val="30"/>
        </w:rPr>
        <w:drawing>
          <wp:anchor distT="0" distB="0" distL="114300" distR="114300" simplePos="0" relativeHeight="251662336" behindDoc="1" locked="0" layoutInCell="1" allowOverlap="1" wp14:anchorId="2AE30633" wp14:editId="62718CAC">
            <wp:simplePos x="0" y="0"/>
            <wp:positionH relativeFrom="column">
              <wp:posOffset>-3810</wp:posOffset>
            </wp:positionH>
            <wp:positionV relativeFrom="paragraph">
              <wp:posOffset>1645285</wp:posOffset>
            </wp:positionV>
            <wp:extent cx="1724025" cy="1114425"/>
            <wp:effectExtent l="0" t="0" r="0" b="0"/>
            <wp:wrapThrough wrapText="bothSides">
              <wp:wrapPolygon edited="0">
                <wp:start x="0" y="0"/>
                <wp:lineTo x="0" y="21415"/>
                <wp:lineTo x="21481" y="21415"/>
                <wp:lineTo x="21481" y="0"/>
                <wp:lineTo x="0" y="0"/>
              </wp:wrapPolygon>
            </wp:wrapThrough>
            <wp:docPr id="5" name="Рисунок 5" descr="C:\Users\Вита\Desktop\мчс\dsc_9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та\Desktop\мчс\dsc_9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114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23DE6" w:rsidRPr="00223DE6">
        <w:rPr>
          <w:rFonts w:ascii="Times New Roman" w:eastAsia="Times New Roman" w:hAnsi="Times New Roman" w:cs="Times New Roman"/>
          <w:color w:val="262626"/>
          <w:sz w:val="30"/>
          <w:szCs w:val="30"/>
        </w:rPr>
        <w:t xml:space="preserve">Работа в центре безопасности </w:t>
      </w:r>
      <w:r w:rsidR="00702DD9">
        <w:rPr>
          <w:rFonts w:ascii="Times New Roman" w:eastAsia="Times New Roman" w:hAnsi="Times New Roman" w:cs="Times New Roman"/>
          <w:color w:val="262626"/>
          <w:sz w:val="30"/>
          <w:szCs w:val="30"/>
        </w:rPr>
        <w:t xml:space="preserve">ведется </w:t>
      </w:r>
      <w:r w:rsidR="00223DE6" w:rsidRPr="00223DE6">
        <w:rPr>
          <w:rFonts w:ascii="Times New Roman" w:eastAsia="Times New Roman" w:hAnsi="Times New Roman" w:cs="Times New Roman"/>
          <w:color w:val="262626"/>
          <w:sz w:val="30"/>
          <w:szCs w:val="30"/>
        </w:rPr>
        <w:t xml:space="preserve">по тематическим блокам: пожарная безопасность; поведение на водоемах, в лесу, на дороге, во время грозы; оказание первой помощи; безопасность при эксплуатации электро- и газового оборудования; антикриминальный блок; радиационная и ядерная безопасность. Важной особенностью центра является </w:t>
      </w:r>
      <w:proofErr w:type="spellStart"/>
      <w:r w:rsidR="00223DE6" w:rsidRPr="00223DE6">
        <w:rPr>
          <w:rFonts w:ascii="Times New Roman" w:eastAsia="Times New Roman" w:hAnsi="Times New Roman" w:cs="Times New Roman"/>
          <w:color w:val="262626"/>
          <w:sz w:val="30"/>
          <w:szCs w:val="30"/>
        </w:rPr>
        <w:t>безбарьерная</w:t>
      </w:r>
      <w:proofErr w:type="spellEnd"/>
      <w:r w:rsidR="00223DE6" w:rsidRPr="00223DE6">
        <w:rPr>
          <w:rFonts w:ascii="Times New Roman" w:eastAsia="Times New Roman" w:hAnsi="Times New Roman" w:cs="Times New Roman"/>
          <w:color w:val="262626"/>
          <w:sz w:val="30"/>
          <w:szCs w:val="30"/>
        </w:rPr>
        <w:t xml:space="preserve"> среда, что </w:t>
      </w:r>
      <w:r w:rsidR="00BC6201">
        <w:rPr>
          <w:rFonts w:ascii="Times New Roman" w:eastAsia="Times New Roman" w:hAnsi="Times New Roman" w:cs="Times New Roman"/>
          <w:color w:val="262626"/>
          <w:sz w:val="30"/>
          <w:szCs w:val="30"/>
        </w:rPr>
        <w:t>позволяе</w:t>
      </w:r>
      <w:r w:rsidR="00223DE6" w:rsidRPr="00223DE6">
        <w:rPr>
          <w:rFonts w:ascii="Times New Roman" w:eastAsia="Times New Roman" w:hAnsi="Times New Roman" w:cs="Times New Roman"/>
          <w:color w:val="262626"/>
          <w:sz w:val="30"/>
          <w:szCs w:val="30"/>
        </w:rPr>
        <w:t xml:space="preserve">т проводить занятия с людьми с ограниченными возможностями. </w:t>
      </w:r>
    </w:p>
    <w:p w:rsidR="00702DD9" w:rsidRDefault="00702DD9" w:rsidP="0012401C">
      <w:pPr>
        <w:shd w:val="clear" w:color="auto" w:fill="FFFFFF"/>
        <w:spacing w:after="0" w:line="240" w:lineRule="auto"/>
        <w:ind w:firstLine="357"/>
        <w:jc w:val="both"/>
        <w:rPr>
          <w:rFonts w:ascii="Times New Roman" w:eastAsia="Times New Roman" w:hAnsi="Times New Roman" w:cs="Times New Roman"/>
          <w:color w:val="262626"/>
          <w:sz w:val="30"/>
          <w:szCs w:val="30"/>
        </w:rPr>
      </w:pPr>
      <w:r>
        <w:rPr>
          <w:rFonts w:ascii="Times New Roman" w:eastAsia="Times New Roman" w:hAnsi="Times New Roman" w:cs="Times New Roman"/>
          <w:color w:val="262626"/>
          <w:sz w:val="30"/>
          <w:szCs w:val="30"/>
        </w:rPr>
        <w:t xml:space="preserve">За неполный месяц обучение в центре </w:t>
      </w:r>
      <w:r w:rsidR="002D0419">
        <w:rPr>
          <w:rFonts w:ascii="Times New Roman" w:eastAsia="Times New Roman" w:hAnsi="Times New Roman" w:cs="Times New Roman"/>
          <w:color w:val="262626"/>
          <w:sz w:val="30"/>
          <w:szCs w:val="30"/>
        </w:rPr>
        <w:t xml:space="preserve">уже прошли </w:t>
      </w:r>
      <w:r w:rsidR="00D4502C">
        <w:rPr>
          <w:rFonts w:ascii="Times New Roman" w:eastAsia="Times New Roman" w:hAnsi="Times New Roman" w:cs="Times New Roman"/>
          <w:color w:val="262626"/>
          <w:sz w:val="30"/>
          <w:szCs w:val="30"/>
        </w:rPr>
        <w:t xml:space="preserve">более 600 детей и взрослых. </w:t>
      </w:r>
    </w:p>
    <w:p w:rsidR="00223DE6" w:rsidRDefault="00223DE6" w:rsidP="0012401C">
      <w:pPr>
        <w:shd w:val="clear" w:color="auto" w:fill="FFFFFF"/>
        <w:spacing w:after="0" w:line="240" w:lineRule="auto"/>
        <w:ind w:firstLine="357"/>
        <w:jc w:val="both"/>
        <w:rPr>
          <w:rFonts w:ascii="Times New Roman" w:eastAsia="Times New Roman" w:hAnsi="Times New Roman" w:cs="Times New Roman"/>
          <w:color w:val="262626"/>
          <w:sz w:val="30"/>
          <w:szCs w:val="30"/>
        </w:rPr>
      </w:pPr>
      <w:r w:rsidRPr="00223DE6">
        <w:rPr>
          <w:rFonts w:ascii="Times New Roman" w:eastAsia="Times New Roman" w:hAnsi="Times New Roman" w:cs="Times New Roman"/>
          <w:color w:val="262626"/>
          <w:sz w:val="30"/>
          <w:szCs w:val="30"/>
        </w:rPr>
        <w:t xml:space="preserve">Безопасность жизнедеятельности населения - приоритетная задача МЧС Беларуси, для реализации которой </w:t>
      </w:r>
      <w:r w:rsidR="00374DE6">
        <w:rPr>
          <w:rFonts w:ascii="Times New Roman" w:eastAsia="Times New Roman" w:hAnsi="Times New Roman" w:cs="Times New Roman"/>
          <w:color w:val="262626"/>
          <w:sz w:val="30"/>
          <w:szCs w:val="30"/>
        </w:rPr>
        <w:t>и создан областной</w:t>
      </w:r>
      <w:r w:rsidRPr="00223DE6">
        <w:rPr>
          <w:rFonts w:ascii="Times New Roman" w:eastAsia="Times New Roman" w:hAnsi="Times New Roman" w:cs="Times New Roman"/>
          <w:color w:val="262626"/>
          <w:sz w:val="30"/>
          <w:szCs w:val="30"/>
        </w:rPr>
        <w:t xml:space="preserve"> центр безопасности.</w:t>
      </w:r>
    </w:p>
    <w:p w:rsidR="0012401C" w:rsidRDefault="0012401C" w:rsidP="0012401C">
      <w:pPr>
        <w:shd w:val="clear" w:color="auto" w:fill="FFFFFF"/>
        <w:spacing w:after="0" w:line="280" w:lineRule="exact"/>
        <w:ind w:left="4536" w:firstLine="6"/>
        <w:rPr>
          <w:rFonts w:ascii="Times New Roman" w:eastAsia="Times New Roman" w:hAnsi="Times New Roman" w:cs="Times New Roman"/>
          <w:color w:val="262626"/>
          <w:sz w:val="30"/>
          <w:szCs w:val="30"/>
        </w:rPr>
      </w:pPr>
    </w:p>
    <w:p w:rsidR="0012401C" w:rsidRDefault="0012401C" w:rsidP="0012401C">
      <w:pPr>
        <w:shd w:val="clear" w:color="auto" w:fill="FFFFFF"/>
        <w:spacing w:after="0" w:line="280" w:lineRule="exact"/>
        <w:ind w:left="4536" w:firstLine="6"/>
        <w:jc w:val="both"/>
        <w:rPr>
          <w:rFonts w:ascii="Times New Roman" w:eastAsia="Times New Roman" w:hAnsi="Times New Roman" w:cs="Times New Roman"/>
          <w:color w:val="262626"/>
          <w:sz w:val="30"/>
          <w:szCs w:val="30"/>
        </w:rPr>
      </w:pPr>
      <w:r>
        <w:rPr>
          <w:rFonts w:ascii="Times New Roman" w:eastAsia="Times New Roman" w:hAnsi="Times New Roman" w:cs="Times New Roman"/>
          <w:color w:val="262626"/>
          <w:sz w:val="30"/>
          <w:szCs w:val="30"/>
        </w:rPr>
        <w:t>Старший инспектор группы пропаганды и взаимодействия с общественностью Быховского РОЧС</w:t>
      </w:r>
    </w:p>
    <w:p w:rsidR="0012401C" w:rsidRDefault="0012401C" w:rsidP="0012401C">
      <w:pPr>
        <w:shd w:val="clear" w:color="auto" w:fill="FFFFFF"/>
        <w:spacing w:after="0" w:line="280" w:lineRule="exact"/>
        <w:ind w:left="4536" w:firstLine="6"/>
        <w:jc w:val="both"/>
        <w:rPr>
          <w:rFonts w:ascii="Times New Roman" w:eastAsia="Times New Roman" w:hAnsi="Times New Roman" w:cs="Times New Roman"/>
          <w:color w:val="262626"/>
          <w:sz w:val="30"/>
          <w:szCs w:val="30"/>
        </w:rPr>
      </w:pPr>
      <w:r>
        <w:rPr>
          <w:rFonts w:ascii="Times New Roman" w:eastAsia="Times New Roman" w:hAnsi="Times New Roman" w:cs="Times New Roman"/>
          <w:color w:val="262626"/>
          <w:sz w:val="30"/>
          <w:szCs w:val="30"/>
        </w:rPr>
        <w:t>Сергей Исаенко</w:t>
      </w:r>
    </w:p>
    <w:p w:rsidR="0012401C" w:rsidRPr="00223DE6" w:rsidRDefault="0012401C" w:rsidP="0012401C">
      <w:pPr>
        <w:shd w:val="clear" w:color="auto" w:fill="FFFFFF"/>
        <w:spacing w:before="100" w:beforeAutospacing="1" w:after="100" w:afterAutospacing="1" w:line="240" w:lineRule="auto"/>
        <w:ind w:firstLine="360"/>
        <w:jc w:val="right"/>
        <w:rPr>
          <w:rFonts w:ascii="Times New Roman" w:eastAsia="Times New Roman" w:hAnsi="Times New Roman" w:cs="Times New Roman"/>
          <w:color w:val="262626"/>
          <w:sz w:val="30"/>
          <w:szCs w:val="30"/>
        </w:rPr>
      </w:pPr>
    </w:p>
    <w:p w:rsidR="00223DE6" w:rsidRPr="00223DE6" w:rsidRDefault="00223DE6" w:rsidP="00223DE6">
      <w:pPr>
        <w:shd w:val="clear" w:color="auto" w:fill="FFFFFF"/>
        <w:spacing w:after="0" w:line="240" w:lineRule="auto"/>
        <w:jc w:val="center"/>
        <w:rPr>
          <w:rFonts w:ascii="Times New Roman" w:eastAsia="Times New Roman" w:hAnsi="Times New Roman" w:cs="Times New Roman"/>
          <w:color w:val="262626"/>
          <w:sz w:val="30"/>
          <w:szCs w:val="30"/>
        </w:rPr>
      </w:pPr>
    </w:p>
    <w:p w:rsidR="00223DE6" w:rsidRPr="00223DE6" w:rsidRDefault="00223DE6" w:rsidP="00223DE6">
      <w:pPr>
        <w:shd w:val="clear" w:color="auto" w:fill="FFFFFF"/>
        <w:spacing w:after="100" w:line="0" w:lineRule="auto"/>
        <w:textAlignment w:val="center"/>
        <w:rPr>
          <w:rFonts w:ascii="Times New Roman" w:eastAsia="Times New Roman" w:hAnsi="Times New Roman" w:cs="Times New Roman"/>
          <w:color w:val="262626"/>
          <w:sz w:val="30"/>
          <w:szCs w:val="30"/>
        </w:rPr>
      </w:pPr>
    </w:p>
    <w:p w:rsidR="00223DE6" w:rsidRPr="00223DE6" w:rsidRDefault="00223DE6" w:rsidP="00223DE6">
      <w:pPr>
        <w:shd w:val="clear" w:color="auto" w:fill="FFFFFF"/>
        <w:spacing w:after="100" w:line="0" w:lineRule="auto"/>
        <w:textAlignment w:val="center"/>
        <w:rPr>
          <w:rFonts w:ascii="Times New Roman" w:eastAsia="Times New Roman" w:hAnsi="Times New Roman" w:cs="Times New Roman"/>
          <w:color w:val="262626"/>
          <w:sz w:val="30"/>
          <w:szCs w:val="30"/>
        </w:rPr>
      </w:pPr>
    </w:p>
    <w:p w:rsidR="00223DE6" w:rsidRPr="00223DE6" w:rsidRDefault="00223DE6" w:rsidP="00223DE6">
      <w:pPr>
        <w:shd w:val="clear" w:color="auto" w:fill="FFFFFF"/>
        <w:spacing w:after="100" w:line="0" w:lineRule="auto"/>
        <w:textAlignment w:val="center"/>
        <w:rPr>
          <w:rFonts w:ascii="Times New Roman" w:eastAsia="Times New Roman" w:hAnsi="Times New Roman" w:cs="Times New Roman"/>
          <w:color w:val="262626"/>
          <w:sz w:val="30"/>
          <w:szCs w:val="30"/>
        </w:rPr>
      </w:pPr>
    </w:p>
    <w:p w:rsidR="00223DE6" w:rsidRPr="00223DE6" w:rsidRDefault="00223DE6" w:rsidP="00223DE6">
      <w:pPr>
        <w:shd w:val="clear" w:color="auto" w:fill="FFFFFF"/>
        <w:spacing w:after="100" w:line="0" w:lineRule="auto"/>
        <w:textAlignment w:val="center"/>
        <w:rPr>
          <w:rFonts w:ascii="Times New Roman" w:eastAsia="Times New Roman" w:hAnsi="Times New Roman" w:cs="Times New Roman"/>
          <w:color w:val="262626"/>
          <w:sz w:val="30"/>
          <w:szCs w:val="30"/>
        </w:rPr>
      </w:pPr>
    </w:p>
    <w:p w:rsidR="00882F5B" w:rsidRPr="00702DD9" w:rsidRDefault="00882F5B">
      <w:pPr>
        <w:rPr>
          <w:rFonts w:ascii="Times New Roman" w:hAnsi="Times New Roman" w:cs="Times New Roman"/>
          <w:sz w:val="30"/>
          <w:szCs w:val="30"/>
        </w:rPr>
      </w:pPr>
    </w:p>
    <w:sectPr w:rsidR="00882F5B" w:rsidRPr="00702DD9" w:rsidSect="00721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23DE6"/>
    <w:rsid w:val="0012401C"/>
    <w:rsid w:val="00223DE6"/>
    <w:rsid w:val="002D0419"/>
    <w:rsid w:val="00374DE6"/>
    <w:rsid w:val="004A720D"/>
    <w:rsid w:val="006F7486"/>
    <w:rsid w:val="00702DD9"/>
    <w:rsid w:val="00721510"/>
    <w:rsid w:val="007938C9"/>
    <w:rsid w:val="00882F5B"/>
    <w:rsid w:val="00956DDF"/>
    <w:rsid w:val="009B5AB0"/>
    <w:rsid w:val="00A0788F"/>
    <w:rsid w:val="00AB639A"/>
    <w:rsid w:val="00BC6201"/>
    <w:rsid w:val="00CE6F3B"/>
    <w:rsid w:val="00D4502C"/>
    <w:rsid w:val="00EC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D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23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3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0089">
      <w:bodyDiv w:val="1"/>
      <w:marLeft w:val="0"/>
      <w:marRight w:val="0"/>
      <w:marTop w:val="0"/>
      <w:marBottom w:val="0"/>
      <w:divBdr>
        <w:top w:val="none" w:sz="0" w:space="0" w:color="auto"/>
        <w:left w:val="none" w:sz="0" w:space="0" w:color="auto"/>
        <w:bottom w:val="none" w:sz="0" w:space="0" w:color="auto"/>
        <w:right w:val="none" w:sz="0" w:space="0" w:color="auto"/>
      </w:divBdr>
      <w:divsChild>
        <w:div w:id="1008560184">
          <w:marLeft w:val="0"/>
          <w:marRight w:val="0"/>
          <w:marTop w:val="0"/>
          <w:marBottom w:val="0"/>
          <w:divBdr>
            <w:top w:val="none" w:sz="0" w:space="0" w:color="auto"/>
            <w:left w:val="none" w:sz="0" w:space="0" w:color="auto"/>
            <w:bottom w:val="none" w:sz="0" w:space="0" w:color="auto"/>
            <w:right w:val="none" w:sz="0" w:space="0" w:color="auto"/>
          </w:divBdr>
          <w:divsChild>
            <w:div w:id="1029913408">
              <w:marLeft w:val="0"/>
              <w:marRight w:val="0"/>
              <w:marTop w:val="0"/>
              <w:marBottom w:val="0"/>
              <w:divBdr>
                <w:top w:val="none" w:sz="0" w:space="0" w:color="auto"/>
                <w:left w:val="none" w:sz="0" w:space="0" w:color="auto"/>
                <w:bottom w:val="none" w:sz="0" w:space="0" w:color="auto"/>
                <w:right w:val="none" w:sz="0" w:space="0" w:color="auto"/>
              </w:divBdr>
              <w:divsChild>
                <w:div w:id="773792668">
                  <w:marLeft w:val="0"/>
                  <w:marRight w:val="0"/>
                  <w:marTop w:val="0"/>
                  <w:marBottom w:val="0"/>
                  <w:divBdr>
                    <w:top w:val="none" w:sz="0" w:space="0" w:color="auto"/>
                    <w:left w:val="none" w:sz="0" w:space="0" w:color="auto"/>
                    <w:bottom w:val="none" w:sz="0" w:space="0" w:color="auto"/>
                    <w:right w:val="none" w:sz="0" w:space="0" w:color="auto"/>
                  </w:divBdr>
                  <w:divsChild>
                    <w:div w:id="1975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4818">
              <w:marLeft w:val="0"/>
              <w:marRight w:val="0"/>
              <w:marTop w:val="0"/>
              <w:marBottom w:val="0"/>
              <w:divBdr>
                <w:top w:val="none" w:sz="0" w:space="0" w:color="auto"/>
                <w:left w:val="none" w:sz="0" w:space="0" w:color="auto"/>
                <w:bottom w:val="none" w:sz="0" w:space="0" w:color="auto"/>
                <w:right w:val="none" w:sz="0" w:space="0" w:color="auto"/>
              </w:divBdr>
              <w:divsChild>
                <w:div w:id="1790127391">
                  <w:marLeft w:val="0"/>
                  <w:marRight w:val="0"/>
                  <w:marTop w:val="100"/>
                  <w:marBottom w:val="100"/>
                  <w:divBdr>
                    <w:top w:val="none" w:sz="0" w:space="0" w:color="auto"/>
                    <w:left w:val="none" w:sz="0" w:space="0" w:color="auto"/>
                    <w:bottom w:val="none" w:sz="0" w:space="0" w:color="auto"/>
                    <w:right w:val="none" w:sz="0" w:space="0" w:color="auto"/>
                  </w:divBdr>
                  <w:divsChild>
                    <w:div w:id="356546393">
                      <w:marLeft w:val="0"/>
                      <w:marRight w:val="0"/>
                      <w:marTop w:val="100"/>
                      <w:marBottom w:val="100"/>
                      <w:divBdr>
                        <w:top w:val="none" w:sz="0" w:space="0" w:color="auto"/>
                        <w:left w:val="none" w:sz="0" w:space="0" w:color="auto"/>
                        <w:bottom w:val="none" w:sz="0" w:space="0" w:color="auto"/>
                        <w:right w:val="none" w:sz="0" w:space="0" w:color="auto"/>
                      </w:divBdr>
                      <w:divsChild>
                        <w:div w:id="333726428">
                          <w:marLeft w:val="0"/>
                          <w:marRight w:val="0"/>
                          <w:marTop w:val="0"/>
                          <w:marBottom w:val="0"/>
                          <w:divBdr>
                            <w:top w:val="none" w:sz="0" w:space="0" w:color="auto"/>
                            <w:left w:val="none" w:sz="0" w:space="0" w:color="auto"/>
                            <w:bottom w:val="none" w:sz="0" w:space="0" w:color="auto"/>
                            <w:right w:val="none" w:sz="0" w:space="0" w:color="auto"/>
                          </w:divBdr>
                        </w:div>
                      </w:divsChild>
                    </w:div>
                    <w:div w:id="1654331528">
                      <w:marLeft w:val="0"/>
                      <w:marRight w:val="0"/>
                      <w:marTop w:val="100"/>
                      <w:marBottom w:val="100"/>
                      <w:divBdr>
                        <w:top w:val="none" w:sz="0" w:space="0" w:color="auto"/>
                        <w:left w:val="none" w:sz="0" w:space="0" w:color="auto"/>
                        <w:bottom w:val="none" w:sz="0" w:space="0" w:color="auto"/>
                        <w:right w:val="none" w:sz="0" w:space="0" w:color="auto"/>
                      </w:divBdr>
                      <w:divsChild>
                        <w:div w:id="1135216353">
                          <w:marLeft w:val="0"/>
                          <w:marRight w:val="0"/>
                          <w:marTop w:val="0"/>
                          <w:marBottom w:val="0"/>
                          <w:divBdr>
                            <w:top w:val="none" w:sz="0" w:space="0" w:color="auto"/>
                            <w:left w:val="none" w:sz="0" w:space="0" w:color="auto"/>
                            <w:bottom w:val="none" w:sz="0" w:space="0" w:color="auto"/>
                            <w:right w:val="none" w:sz="0" w:space="0" w:color="auto"/>
                          </w:divBdr>
                        </w:div>
                      </w:divsChild>
                    </w:div>
                    <w:div w:id="230311183">
                      <w:marLeft w:val="0"/>
                      <w:marRight w:val="0"/>
                      <w:marTop w:val="100"/>
                      <w:marBottom w:val="100"/>
                      <w:divBdr>
                        <w:top w:val="none" w:sz="0" w:space="0" w:color="auto"/>
                        <w:left w:val="none" w:sz="0" w:space="0" w:color="auto"/>
                        <w:bottom w:val="none" w:sz="0" w:space="0" w:color="auto"/>
                        <w:right w:val="none" w:sz="0" w:space="0" w:color="auto"/>
                      </w:divBdr>
                      <w:divsChild>
                        <w:div w:id="494804727">
                          <w:marLeft w:val="0"/>
                          <w:marRight w:val="0"/>
                          <w:marTop w:val="0"/>
                          <w:marBottom w:val="0"/>
                          <w:divBdr>
                            <w:top w:val="none" w:sz="0" w:space="0" w:color="auto"/>
                            <w:left w:val="none" w:sz="0" w:space="0" w:color="auto"/>
                            <w:bottom w:val="none" w:sz="0" w:space="0" w:color="auto"/>
                            <w:right w:val="none" w:sz="0" w:space="0" w:color="auto"/>
                          </w:divBdr>
                        </w:div>
                      </w:divsChild>
                    </w:div>
                    <w:div w:id="87821766">
                      <w:marLeft w:val="0"/>
                      <w:marRight w:val="0"/>
                      <w:marTop w:val="100"/>
                      <w:marBottom w:val="100"/>
                      <w:divBdr>
                        <w:top w:val="none" w:sz="0" w:space="0" w:color="auto"/>
                        <w:left w:val="none" w:sz="0" w:space="0" w:color="auto"/>
                        <w:bottom w:val="none" w:sz="0" w:space="0" w:color="auto"/>
                        <w:right w:val="none" w:sz="0" w:space="0" w:color="auto"/>
                      </w:divBdr>
                      <w:divsChild>
                        <w:div w:id="1593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Вита</cp:lastModifiedBy>
  <cp:revision>14</cp:revision>
  <dcterms:created xsi:type="dcterms:W3CDTF">2019-01-09T07:30:00Z</dcterms:created>
  <dcterms:modified xsi:type="dcterms:W3CDTF">2019-01-20T18:22:00Z</dcterms:modified>
</cp:coreProperties>
</file>