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A1" w:rsidRDefault="003038A1" w:rsidP="0030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Пришел пал – и дом пропал.</w:t>
      </w:r>
    </w:p>
    <w:p w:rsidR="003038A1" w:rsidRDefault="003038A1" w:rsidP="00303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038A1" w:rsidRDefault="003038A1" w:rsidP="003038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33026">
        <w:rPr>
          <w:rFonts w:ascii="Times New Roman" w:eastAsia="Times New Roman" w:hAnsi="Times New Roman" w:cs="Times New Roman"/>
          <w:sz w:val="30"/>
          <w:szCs w:val="30"/>
        </w:rPr>
        <w:t>Едва солнце подсушивает землю,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33026">
        <w:rPr>
          <w:rFonts w:ascii="Times New Roman" w:eastAsia="Times New Roman" w:hAnsi="Times New Roman" w:cs="Times New Roman"/>
          <w:sz w:val="30"/>
          <w:szCs w:val="30"/>
        </w:rPr>
        <w:t>как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E741D8">
        <w:rPr>
          <w:rFonts w:ascii="Times New Roman" w:eastAsia="Times New Roman" w:hAnsi="Times New Roman" w:cs="Times New Roman"/>
          <w:sz w:val="30"/>
          <w:szCs w:val="30"/>
        </w:rPr>
        <w:t xml:space="preserve">уставшие от </w:t>
      </w:r>
      <w:r>
        <w:rPr>
          <w:rFonts w:ascii="Times New Roman" w:eastAsia="Times New Roman" w:hAnsi="Times New Roman" w:cs="Times New Roman"/>
          <w:sz w:val="30"/>
          <w:szCs w:val="30"/>
        </w:rPr>
        <w:t>зимы граждане отправляются наводить порядок на приусадебных участках. Вот только не всегда уборка оказывается безопасной.</w:t>
      </w:r>
    </w:p>
    <w:p w:rsidR="003038A1" w:rsidRPr="00DC4036" w:rsidRDefault="003038A1" w:rsidP="003038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2018 году </w:t>
      </w:r>
      <w:r w:rsidRPr="00CC3D23">
        <w:rPr>
          <w:rFonts w:ascii="Times New Roman" w:hAnsi="Times New Roman" w:cs="Times New Roman"/>
          <w:sz w:val="30"/>
          <w:szCs w:val="30"/>
        </w:rPr>
        <w:t>в области произошло 160 загораний сухой растительности на площади 57,834 га, 3 торфяных пожара на площади 0,23</w:t>
      </w:r>
      <w:r>
        <w:rPr>
          <w:rFonts w:ascii="Times New Roman" w:hAnsi="Times New Roman" w:cs="Times New Roman"/>
          <w:sz w:val="30"/>
          <w:szCs w:val="30"/>
        </w:rPr>
        <w:t xml:space="preserve"> га, </w:t>
      </w:r>
      <w:r w:rsidRPr="00CC3D23">
        <w:rPr>
          <w:rFonts w:ascii="Times New Roman" w:hAnsi="Times New Roman" w:cs="Times New Roman"/>
          <w:sz w:val="30"/>
          <w:szCs w:val="30"/>
        </w:rPr>
        <w:t>35 лесных пожаров на площади 42,45 га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C3D23">
        <w:rPr>
          <w:rFonts w:ascii="Times New Roman" w:hAnsi="Times New Roman" w:cs="Times New Roman"/>
          <w:sz w:val="30"/>
          <w:szCs w:val="30"/>
        </w:rPr>
        <w:t xml:space="preserve"> </w:t>
      </w:r>
      <w:r w:rsidRPr="00DC4036">
        <w:rPr>
          <w:rFonts w:ascii="Times New Roman" w:hAnsi="Times New Roman" w:cs="Times New Roman"/>
          <w:sz w:val="30"/>
          <w:szCs w:val="30"/>
        </w:rPr>
        <w:t>За выявленные нарушения составлено 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4036">
        <w:rPr>
          <w:rFonts w:ascii="Times New Roman" w:hAnsi="Times New Roman" w:cs="Times New Roman"/>
          <w:sz w:val="30"/>
          <w:szCs w:val="30"/>
        </w:rPr>
        <w:t>418 административных протоколов.</w:t>
      </w:r>
    </w:p>
    <w:p w:rsidR="003038A1" w:rsidRDefault="003038A1" w:rsidP="003038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C3D23">
        <w:rPr>
          <w:rFonts w:ascii="Times New Roman" w:hAnsi="Times New Roman" w:cs="Times New Roman"/>
          <w:sz w:val="30"/>
          <w:szCs w:val="30"/>
        </w:rPr>
        <w:t xml:space="preserve">От сжигания сухой растительности и мусора </w:t>
      </w:r>
      <w:r>
        <w:rPr>
          <w:rFonts w:ascii="Times New Roman" w:hAnsi="Times New Roman" w:cs="Times New Roman"/>
          <w:sz w:val="30"/>
          <w:szCs w:val="30"/>
        </w:rPr>
        <w:t xml:space="preserve">произошло 4 пожара, </w:t>
      </w:r>
      <w:proofErr w:type="gramStart"/>
      <w:r>
        <w:rPr>
          <w:rFonts w:ascii="Times New Roman" w:hAnsi="Times New Roman" w:cs="Times New Roman"/>
          <w:sz w:val="30"/>
          <w:szCs w:val="30"/>
        </w:rPr>
        <w:t>уничтожена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C3D23">
        <w:rPr>
          <w:rFonts w:ascii="Times New Roman" w:hAnsi="Times New Roman" w:cs="Times New Roman"/>
          <w:sz w:val="30"/>
          <w:szCs w:val="30"/>
        </w:rPr>
        <w:t xml:space="preserve"> хозпостройка</w:t>
      </w:r>
      <w:r>
        <w:rPr>
          <w:rFonts w:ascii="Times New Roman" w:hAnsi="Times New Roman" w:cs="Times New Roman"/>
          <w:sz w:val="30"/>
          <w:szCs w:val="30"/>
        </w:rPr>
        <w:t xml:space="preserve">, поврежден </w:t>
      </w:r>
      <w:r w:rsidRPr="00CC3D23">
        <w:rPr>
          <w:rFonts w:ascii="Times New Roman" w:hAnsi="Times New Roman" w:cs="Times New Roman"/>
          <w:sz w:val="30"/>
          <w:szCs w:val="30"/>
        </w:rPr>
        <w:t xml:space="preserve"> дом и 7 хозпостроек.</w:t>
      </w:r>
    </w:p>
    <w:p w:rsidR="003038A1" w:rsidRDefault="003038A1" w:rsidP="003038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D3373">
        <w:rPr>
          <w:rFonts w:ascii="Times New Roman" w:hAnsi="Times New Roman" w:cs="Times New Roman"/>
          <w:sz w:val="30"/>
          <w:szCs w:val="30"/>
        </w:rPr>
        <w:t>16</w:t>
      </w:r>
      <w:r>
        <w:rPr>
          <w:rFonts w:ascii="Times New Roman" w:hAnsi="Times New Roman" w:cs="Times New Roman"/>
          <w:sz w:val="30"/>
          <w:szCs w:val="30"/>
        </w:rPr>
        <w:t xml:space="preserve"> апреля</w:t>
      </w:r>
      <w:r w:rsidR="00D427B7">
        <w:rPr>
          <w:rFonts w:ascii="Times New Roman" w:hAnsi="Times New Roman" w:cs="Times New Roman"/>
          <w:sz w:val="30"/>
          <w:szCs w:val="30"/>
        </w:rPr>
        <w:t xml:space="preserve"> 2018 года</w:t>
      </w:r>
      <w:r>
        <w:rPr>
          <w:rFonts w:ascii="Times New Roman" w:hAnsi="Times New Roman" w:cs="Times New Roman"/>
          <w:sz w:val="30"/>
          <w:szCs w:val="30"/>
        </w:rPr>
        <w:t xml:space="preserve"> днем житель д.</w:t>
      </w:r>
      <w:r w:rsidRPr="00B83E3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Перекладовичи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Быховского района решил навести порядок на подворье брата. Сгреб мусор и на расстоянии примерно 2 метров от сарая поджег его. Пламя моментально добралось до сарая и испепелило его, а заодно уничтожило кроли и повредило стены 3 деревянных сараев и веранду дома. Напугал пожар и местных жителей, так  как пламя «выскочило» на поле и подступало к домовладениям соседей.  Путь огню преградили оперативно прибывшие спасатели.</w:t>
      </w:r>
    </w:p>
    <w:p w:rsidR="003038A1" w:rsidRDefault="003038A1" w:rsidP="003038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Сложно, поверить, но в феврале 2019 года в области уже зафиксированы случаи палов травы. </w:t>
      </w:r>
    </w:p>
    <w:p w:rsidR="003038A1" w:rsidRDefault="003038A1" w:rsidP="003038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038A1">
        <w:rPr>
          <w:rFonts w:ascii="Times New Roman" w:eastAsia="Times New Roman" w:hAnsi="Times New Roman" w:cs="Times New Roman"/>
          <w:color w:val="000000"/>
          <w:sz w:val="30"/>
          <w:szCs w:val="30"/>
        </w:rPr>
        <w:t>Так,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7B57BB">
        <w:rPr>
          <w:rFonts w:ascii="Times New Roman" w:eastAsia="Times New Roman" w:hAnsi="Times New Roman" w:cs="Times New Roman"/>
          <w:color w:val="000000"/>
          <w:sz w:val="30"/>
          <w:szCs w:val="30"/>
        </w:rPr>
        <w:t>23 февраля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23-летняя жительница </w:t>
      </w:r>
      <w:proofErr w:type="spellStart"/>
      <w:r w:rsidRPr="00121061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Pr="0012106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21061">
        <w:rPr>
          <w:rFonts w:ascii="Times New Roman" w:hAnsi="Times New Roman" w:cs="Times New Roman"/>
          <w:sz w:val="30"/>
          <w:szCs w:val="30"/>
        </w:rPr>
        <w:t>Заелица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Глусского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протопив печь, вынесла золу на улицу, и, надеясь на влажность воздуха, не стала проливать золу водой. Как оказалось, зря. На территории домовладения загорелась сухая трава. </w:t>
      </w:r>
      <w:r w:rsidRPr="00121061">
        <w:rPr>
          <w:rFonts w:ascii="Times New Roman" w:hAnsi="Times New Roman" w:cs="Times New Roman"/>
          <w:sz w:val="30"/>
          <w:szCs w:val="30"/>
        </w:rPr>
        <w:t>В соответствии с законодательством виновная привлечена к административной</w:t>
      </w:r>
      <w:r>
        <w:rPr>
          <w:rFonts w:ascii="Times New Roman" w:hAnsi="Times New Roman" w:cs="Times New Roman"/>
          <w:sz w:val="30"/>
          <w:szCs w:val="30"/>
        </w:rPr>
        <w:t xml:space="preserve"> ответственности.</w:t>
      </w:r>
      <w:r w:rsidRPr="001210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этот же день горела трава</w:t>
      </w:r>
      <w:r w:rsidRPr="00121061">
        <w:rPr>
          <w:rFonts w:ascii="Times New Roman" w:hAnsi="Times New Roman" w:cs="Times New Roman"/>
          <w:sz w:val="30"/>
          <w:szCs w:val="30"/>
        </w:rPr>
        <w:t xml:space="preserve"> вблизи деревни </w:t>
      </w:r>
      <w:proofErr w:type="spellStart"/>
      <w:r w:rsidRPr="00121061">
        <w:rPr>
          <w:rFonts w:ascii="Times New Roman" w:hAnsi="Times New Roman" w:cs="Times New Roman"/>
          <w:sz w:val="30"/>
          <w:szCs w:val="30"/>
        </w:rPr>
        <w:t>Барбарово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Глусского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12106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038A1" w:rsidRPr="00BC22A9" w:rsidRDefault="003038A1" w:rsidP="003038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BC22A9">
        <w:rPr>
          <w:rFonts w:ascii="Times New Roman" w:eastAsia="Times New Roman" w:hAnsi="Times New Roman" w:cs="Times New Roman"/>
          <w:sz w:val="30"/>
          <w:szCs w:val="30"/>
        </w:rPr>
        <w:t>режде чем поднести горящую спичку к траве, знайте</w:t>
      </w:r>
      <w:r w:rsidRPr="00BC22A9">
        <w:rPr>
          <w:rFonts w:ascii="Times New Roman" w:eastAsia="Times New Roman" w:hAnsi="Times New Roman" w:cs="Times New Roman"/>
          <w:b/>
          <w:sz w:val="30"/>
          <w:szCs w:val="30"/>
        </w:rPr>
        <w:t xml:space="preserve">, 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согласно статье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15.57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Кодекса Республики Беларусь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7E42E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правонарушениях</w:t>
      </w:r>
      <w:r w:rsidRPr="007E42E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,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  выжигание сухой растительности, трав на корню, а также стерни и пожнивных остатков на полях либо непринятие мер по ликвидации палов, виновные лица привлекаются к административной ответственности в виде штрафа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размере от десяти до сорока базовых величин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proofErr w:type="gramEnd"/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Также разведение костров в запрещённых местах влечёт предупреждение или наложение штрафа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размере до двенадцати базовых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величин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21061">
        <w:rPr>
          <w:rFonts w:ascii="Times New Roman" w:hAnsi="Times New Roman" w:cs="Times New Roman"/>
          <w:sz w:val="30"/>
          <w:szCs w:val="30"/>
        </w:rPr>
        <w:t>(</w:t>
      </w:r>
      <w:r w:rsidRPr="007E42E1">
        <w:rPr>
          <w:rFonts w:ascii="Times New Roman" w:hAnsi="Times New Roman" w:cs="Times New Roman"/>
          <w:b/>
          <w:sz w:val="30"/>
          <w:szCs w:val="30"/>
        </w:rPr>
        <w:t>ст.15.58</w:t>
      </w:r>
      <w:r w:rsidRPr="007E42E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Кодекса Республики Беларусь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7E42E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правонарушениях</w:t>
      </w:r>
      <w:r w:rsidRPr="00121061">
        <w:rPr>
          <w:rFonts w:ascii="Times New Roman" w:hAnsi="Times New Roman" w:cs="Times New Roman"/>
          <w:sz w:val="30"/>
          <w:szCs w:val="30"/>
        </w:rPr>
        <w:t>)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. </w:t>
      </w:r>
    </w:p>
    <w:p w:rsidR="003038A1" w:rsidRDefault="003038A1" w:rsidP="003038A1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0"/>
          <w:szCs w:val="30"/>
        </w:rPr>
      </w:pPr>
      <w:proofErr w:type="gramStart"/>
      <w:r w:rsidRPr="009A1B2F">
        <w:rPr>
          <w:b/>
          <w:color w:val="000000"/>
          <w:sz w:val="30"/>
          <w:szCs w:val="30"/>
        </w:rPr>
        <w:t xml:space="preserve">Для безопасного разведения костров и сжигания </w:t>
      </w:r>
      <w:r>
        <w:rPr>
          <w:b/>
          <w:color w:val="000000"/>
          <w:sz w:val="30"/>
          <w:szCs w:val="30"/>
        </w:rPr>
        <w:t xml:space="preserve">мусора необходимы </w:t>
      </w:r>
      <w:r w:rsidRPr="009A1B2F">
        <w:rPr>
          <w:b/>
          <w:color w:val="000000"/>
          <w:sz w:val="30"/>
          <w:szCs w:val="30"/>
        </w:rPr>
        <w:t>следующие условия:</w:t>
      </w:r>
      <w:r>
        <w:rPr>
          <w:color w:val="000000"/>
          <w:sz w:val="30"/>
          <w:szCs w:val="30"/>
        </w:rPr>
        <w:t xml:space="preserve"> безветренная</w:t>
      </w:r>
      <w:r w:rsidRPr="00BC22A9">
        <w:rPr>
          <w:color w:val="000000"/>
          <w:sz w:val="30"/>
          <w:szCs w:val="30"/>
        </w:rPr>
        <w:t xml:space="preserve"> погод</w:t>
      </w:r>
      <w:r>
        <w:rPr>
          <w:color w:val="000000"/>
          <w:sz w:val="30"/>
          <w:szCs w:val="30"/>
        </w:rPr>
        <w:t>а</w:t>
      </w:r>
      <w:r w:rsidRPr="00BC22A9">
        <w:rPr>
          <w:color w:val="000000"/>
          <w:sz w:val="30"/>
          <w:szCs w:val="30"/>
        </w:rPr>
        <w:t xml:space="preserve">, емкость с водой объемом не менее 10 литров, </w:t>
      </w:r>
      <w:r>
        <w:rPr>
          <w:color w:val="000000"/>
          <w:sz w:val="30"/>
          <w:szCs w:val="30"/>
        </w:rPr>
        <w:t>очищенная</w:t>
      </w:r>
      <w:r w:rsidRPr="00BC22A9">
        <w:rPr>
          <w:color w:val="000000"/>
          <w:sz w:val="30"/>
          <w:szCs w:val="30"/>
        </w:rPr>
        <w:t xml:space="preserve"> от верхнего слоя почвы площадк</w:t>
      </w:r>
      <w:r>
        <w:rPr>
          <w:color w:val="000000"/>
          <w:sz w:val="30"/>
          <w:szCs w:val="30"/>
        </w:rPr>
        <w:t>а</w:t>
      </w:r>
      <w:r w:rsidRPr="00BC22A9">
        <w:rPr>
          <w:color w:val="000000"/>
          <w:sz w:val="30"/>
          <w:szCs w:val="30"/>
        </w:rPr>
        <w:t xml:space="preserve"> (</w:t>
      </w:r>
      <w:r w:rsidRPr="00BC22A9">
        <w:rPr>
          <w:sz w:val="30"/>
          <w:szCs w:val="30"/>
        </w:rPr>
        <w:t xml:space="preserve">шириной не менее </w:t>
      </w:r>
      <w:smartTag w:uri="urn:schemas-microsoft-com:office:smarttags" w:element="metricconverter">
        <w:smartTagPr>
          <w:attr w:name="ProductID" w:val="0,25 м"/>
        </w:smartTagPr>
        <w:r w:rsidRPr="00BC22A9">
          <w:rPr>
            <w:sz w:val="30"/>
            <w:szCs w:val="30"/>
          </w:rPr>
          <w:t>0,25 м</w:t>
        </w:r>
      </w:smartTag>
      <w:r w:rsidRPr="00BC22A9">
        <w:rPr>
          <w:sz w:val="30"/>
          <w:szCs w:val="30"/>
        </w:rPr>
        <w:t>.)</w:t>
      </w:r>
      <w:r w:rsidRPr="00BC22A9">
        <w:rPr>
          <w:color w:val="000000"/>
          <w:sz w:val="30"/>
          <w:szCs w:val="30"/>
        </w:rPr>
        <w:t xml:space="preserve">, расстояние от которой должно </w:t>
      </w:r>
      <w:r w:rsidRPr="00BC22A9">
        <w:rPr>
          <w:color w:val="000000"/>
          <w:sz w:val="30"/>
          <w:szCs w:val="30"/>
        </w:rPr>
        <w:lastRenderedPageBreak/>
        <w:t>быть не</w:t>
      </w:r>
      <w:r>
        <w:rPr>
          <w:color w:val="000000"/>
          <w:sz w:val="30"/>
          <w:szCs w:val="30"/>
        </w:rPr>
        <w:t xml:space="preserve"> менее 10 метров до строений, 20</w:t>
      </w:r>
      <w:r w:rsidRPr="00BC22A9">
        <w:rPr>
          <w:color w:val="000000"/>
          <w:sz w:val="30"/>
          <w:szCs w:val="30"/>
        </w:rPr>
        <w:t xml:space="preserve"> метров до  лесного массива и 30 метров до скирд сена и соломы.</w:t>
      </w:r>
      <w:proofErr w:type="gramEnd"/>
      <w:r w:rsidRPr="00BC22A9">
        <w:rPr>
          <w:color w:val="000000"/>
          <w:sz w:val="30"/>
          <w:szCs w:val="30"/>
        </w:rPr>
        <w:t xml:space="preserve"> </w:t>
      </w:r>
      <w:r w:rsidRPr="00BC22A9">
        <w:rPr>
          <w:color w:val="434B55"/>
          <w:sz w:val="30"/>
          <w:szCs w:val="30"/>
        </w:rPr>
        <w:t xml:space="preserve"> </w:t>
      </w:r>
      <w:r w:rsidRPr="00BC22A9">
        <w:rPr>
          <w:sz w:val="30"/>
          <w:szCs w:val="30"/>
        </w:rPr>
        <w:t xml:space="preserve">Мангал или гриль </w:t>
      </w:r>
      <w:r>
        <w:rPr>
          <w:sz w:val="30"/>
          <w:szCs w:val="30"/>
        </w:rPr>
        <w:t>безопасно устанавливать</w:t>
      </w:r>
      <w:r w:rsidRPr="00BC22A9">
        <w:rPr>
          <w:sz w:val="30"/>
          <w:szCs w:val="30"/>
        </w:rPr>
        <w:t xml:space="preserve"> как минимум на расстоянии 4 метров от дома</w:t>
      </w:r>
      <w:r>
        <w:rPr>
          <w:sz w:val="30"/>
          <w:szCs w:val="30"/>
        </w:rPr>
        <w:t xml:space="preserve"> и других строений</w:t>
      </w:r>
      <w:r w:rsidRPr="00BC22A9">
        <w:rPr>
          <w:sz w:val="30"/>
          <w:szCs w:val="30"/>
        </w:rPr>
        <w:t>.</w:t>
      </w:r>
    </w:p>
    <w:p w:rsidR="003038A1" w:rsidRPr="00322992" w:rsidRDefault="003038A1" w:rsidP="0030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2992">
        <w:rPr>
          <w:rFonts w:ascii="Times New Roman" w:hAnsi="Times New Roman" w:cs="Times New Roman"/>
          <w:color w:val="000000"/>
          <w:sz w:val="30"/>
          <w:szCs w:val="30"/>
        </w:rPr>
        <w:t xml:space="preserve">После сжигания мусора, отходов на площадках и приготовления пищи, горящие материалы </w:t>
      </w:r>
      <w:r>
        <w:rPr>
          <w:rFonts w:ascii="Times New Roman" w:hAnsi="Times New Roman" w:cs="Times New Roman"/>
          <w:color w:val="000000"/>
          <w:sz w:val="30"/>
          <w:szCs w:val="30"/>
        </w:rPr>
        <w:t>потушите</w:t>
      </w:r>
      <w:r w:rsidRPr="00322992">
        <w:rPr>
          <w:rFonts w:ascii="Times New Roman" w:hAnsi="Times New Roman" w:cs="Times New Roman"/>
          <w:color w:val="000000"/>
          <w:sz w:val="30"/>
          <w:szCs w:val="30"/>
        </w:rPr>
        <w:t xml:space="preserve"> до полного прекращения тления.</w:t>
      </w:r>
    </w:p>
    <w:p w:rsidR="003038A1" w:rsidRPr="00DD1E41" w:rsidRDefault="003038A1" w:rsidP="003038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E13BA">
        <w:rPr>
          <w:rFonts w:ascii="Times New Roman" w:hAnsi="Times New Roman" w:cs="Times New Roman"/>
          <w:sz w:val="30"/>
          <w:szCs w:val="30"/>
        </w:rPr>
        <w:t>Будьте бдительны и при</w:t>
      </w:r>
      <w:r>
        <w:rPr>
          <w:rFonts w:ascii="Times New Roman" w:hAnsi="Times New Roman" w:cs="Times New Roman"/>
          <w:color w:val="434B55"/>
          <w:sz w:val="30"/>
          <w:szCs w:val="30"/>
        </w:rPr>
        <w:t xml:space="preserve"> </w:t>
      </w:r>
      <w:r w:rsidRPr="00243695">
        <w:rPr>
          <w:rFonts w:ascii="Times New Roman" w:hAnsi="Times New Roman" w:cs="Times New Roman"/>
          <w:sz w:val="30"/>
          <w:szCs w:val="30"/>
        </w:rPr>
        <w:t>наведении порядка на</w:t>
      </w:r>
      <w:r>
        <w:rPr>
          <w:rFonts w:ascii="Times New Roman" w:hAnsi="Times New Roman" w:cs="Times New Roman"/>
          <w:color w:val="434B55"/>
          <w:sz w:val="30"/>
          <w:szCs w:val="30"/>
        </w:rPr>
        <w:t xml:space="preserve"> </w:t>
      </w:r>
      <w:r w:rsidRPr="00D847F5">
        <w:rPr>
          <w:rFonts w:ascii="Times New Roman" w:hAnsi="Times New Roman" w:cs="Times New Roman"/>
          <w:bCs/>
          <w:color w:val="000000"/>
          <w:sz w:val="30"/>
          <w:szCs w:val="30"/>
        </w:rPr>
        <w:t>кладбищ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ах</w:t>
      </w:r>
      <w:r w:rsidRPr="00D847F5">
        <w:rPr>
          <w:rFonts w:ascii="Times New Roman" w:hAnsi="Times New Roman" w:cs="Times New Roman"/>
          <w:bCs/>
          <w:color w:val="000000"/>
          <w:sz w:val="30"/>
          <w:szCs w:val="30"/>
        </w:rPr>
        <w:t>: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мусор не сжигайте, а выбрасывайте в специальные контейнеры. </w:t>
      </w:r>
    </w:p>
    <w:p w:rsidR="003038A1" w:rsidRDefault="003038A1" w:rsidP="003038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Не уповайте за бесконтрольность: регулярно проводятся рейды, которые помогают выявить нарушителей и привлечь их к ответственности. </w:t>
      </w:r>
    </w:p>
    <w:p w:rsidR="003038A1" w:rsidRDefault="005A1BC0" w:rsidP="003038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>
            <wp:extent cx="3891776" cy="2723250"/>
            <wp:effectExtent l="0" t="0" r="0" b="0"/>
            <wp:docPr id="1" name="Рисунок 1" descr="C:\Documents and Settings\Директор\Рабочий стол\интернет апрель 2019\main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интернет апрель 2019\main_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871" cy="272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38A1" w:rsidRDefault="003038A1" w:rsidP="003038A1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Старший инспектор группы пропаганды и взаимодействия с общественностью Быховского РОЧС</w:t>
      </w:r>
    </w:p>
    <w:p w:rsidR="003038A1" w:rsidRDefault="003038A1" w:rsidP="003038A1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Сергей Исаенко</w:t>
      </w:r>
    </w:p>
    <w:p w:rsidR="006470E3" w:rsidRDefault="005A1BC0"/>
    <w:sectPr w:rsidR="006470E3" w:rsidSect="0030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8A1"/>
    <w:rsid w:val="00061D1A"/>
    <w:rsid w:val="000751A1"/>
    <w:rsid w:val="000D1C8B"/>
    <w:rsid w:val="00152581"/>
    <w:rsid w:val="00167060"/>
    <w:rsid w:val="00184DAB"/>
    <w:rsid w:val="00185967"/>
    <w:rsid w:val="00195F90"/>
    <w:rsid w:val="00203910"/>
    <w:rsid w:val="00254279"/>
    <w:rsid w:val="00285889"/>
    <w:rsid w:val="002F3880"/>
    <w:rsid w:val="003038A1"/>
    <w:rsid w:val="0030533F"/>
    <w:rsid w:val="003065E2"/>
    <w:rsid w:val="0032359F"/>
    <w:rsid w:val="00362D4D"/>
    <w:rsid w:val="00370B86"/>
    <w:rsid w:val="00396595"/>
    <w:rsid w:val="003B0219"/>
    <w:rsid w:val="003C4F19"/>
    <w:rsid w:val="003D5BAA"/>
    <w:rsid w:val="003E6881"/>
    <w:rsid w:val="0043106B"/>
    <w:rsid w:val="00447208"/>
    <w:rsid w:val="00447B82"/>
    <w:rsid w:val="004947C5"/>
    <w:rsid w:val="004A4CF1"/>
    <w:rsid w:val="004D46A7"/>
    <w:rsid w:val="00574580"/>
    <w:rsid w:val="005A1BC0"/>
    <w:rsid w:val="005A56AA"/>
    <w:rsid w:val="005A7622"/>
    <w:rsid w:val="006638DE"/>
    <w:rsid w:val="0068628E"/>
    <w:rsid w:val="006A3221"/>
    <w:rsid w:val="006E154C"/>
    <w:rsid w:val="00700BD1"/>
    <w:rsid w:val="00731BB5"/>
    <w:rsid w:val="00761E41"/>
    <w:rsid w:val="00775286"/>
    <w:rsid w:val="007A1221"/>
    <w:rsid w:val="007E3B45"/>
    <w:rsid w:val="008474CD"/>
    <w:rsid w:val="00885DCB"/>
    <w:rsid w:val="008D7602"/>
    <w:rsid w:val="009C466B"/>
    <w:rsid w:val="009C4A1B"/>
    <w:rsid w:val="00A73FF4"/>
    <w:rsid w:val="00B575AC"/>
    <w:rsid w:val="00B7427E"/>
    <w:rsid w:val="00B81434"/>
    <w:rsid w:val="00BA33BE"/>
    <w:rsid w:val="00C16A4C"/>
    <w:rsid w:val="00CA36DE"/>
    <w:rsid w:val="00CB5671"/>
    <w:rsid w:val="00CF39E2"/>
    <w:rsid w:val="00D11048"/>
    <w:rsid w:val="00D427B7"/>
    <w:rsid w:val="00D6403B"/>
    <w:rsid w:val="00E23154"/>
    <w:rsid w:val="00E2472D"/>
    <w:rsid w:val="00EB4546"/>
    <w:rsid w:val="00F12D3E"/>
    <w:rsid w:val="00F5313F"/>
    <w:rsid w:val="00F942E7"/>
    <w:rsid w:val="00F96333"/>
    <w:rsid w:val="00FD0E7B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A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B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ЦКРО</cp:lastModifiedBy>
  <cp:revision>3</cp:revision>
  <dcterms:created xsi:type="dcterms:W3CDTF">2019-03-11T08:42:00Z</dcterms:created>
  <dcterms:modified xsi:type="dcterms:W3CDTF">2019-05-10T09:01:00Z</dcterms:modified>
</cp:coreProperties>
</file>