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24C23" w14:textId="77777777" w:rsidR="002645BA" w:rsidRPr="00F111A3" w:rsidRDefault="002645BA" w:rsidP="002645BA">
      <w:pPr>
        <w:pStyle w:val="a3"/>
        <w:rPr>
          <w:rFonts w:ascii="Times New Roman" w:hAnsi="Times New Roman"/>
          <w:b/>
          <w:sz w:val="30"/>
          <w:szCs w:val="30"/>
        </w:rPr>
      </w:pPr>
      <w:r w:rsidRPr="00F111A3">
        <w:rPr>
          <w:rFonts w:ascii="Times New Roman" w:hAnsi="Times New Roman"/>
          <w:b/>
          <w:sz w:val="30"/>
          <w:szCs w:val="30"/>
        </w:rPr>
        <w:t>ПОЛОЖЕНИЕ</w:t>
      </w:r>
    </w:p>
    <w:p w14:paraId="108FD0BB" w14:textId="77777777" w:rsidR="002645BA" w:rsidRPr="00F111A3" w:rsidRDefault="002645BA" w:rsidP="002645BA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F111A3">
        <w:rPr>
          <w:rFonts w:ascii="Times New Roman" w:hAnsi="Times New Roman"/>
          <w:b/>
          <w:sz w:val="30"/>
          <w:szCs w:val="30"/>
        </w:rPr>
        <w:t>о проведении областной творческой панорамы «</w:t>
      </w:r>
      <w:proofErr w:type="spellStart"/>
      <w:r w:rsidRPr="00F111A3">
        <w:rPr>
          <w:rFonts w:ascii="Times New Roman" w:hAnsi="Times New Roman"/>
          <w:b/>
          <w:sz w:val="30"/>
          <w:szCs w:val="30"/>
        </w:rPr>
        <w:t>ТелеЛето</w:t>
      </w:r>
      <w:proofErr w:type="spellEnd"/>
      <w:r w:rsidRPr="00F111A3">
        <w:rPr>
          <w:rFonts w:ascii="Times New Roman" w:hAnsi="Times New Roman"/>
          <w:b/>
          <w:sz w:val="30"/>
          <w:szCs w:val="30"/>
        </w:rPr>
        <w:t>»</w:t>
      </w:r>
    </w:p>
    <w:p w14:paraId="78474CB4" w14:textId="77777777" w:rsidR="002645BA" w:rsidRPr="00F111A3" w:rsidRDefault="002645BA" w:rsidP="002645BA">
      <w:pPr>
        <w:pStyle w:val="2"/>
        <w:ind w:left="709"/>
        <w:jc w:val="both"/>
        <w:rPr>
          <w:rFonts w:ascii="Times New Roman" w:hAnsi="Times New Roman"/>
          <w:b/>
          <w:sz w:val="30"/>
          <w:szCs w:val="30"/>
        </w:rPr>
      </w:pPr>
    </w:p>
    <w:p w14:paraId="62568D20" w14:textId="77777777" w:rsidR="002645BA" w:rsidRPr="00F111A3" w:rsidRDefault="002645BA" w:rsidP="002645BA">
      <w:pPr>
        <w:pStyle w:val="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111A3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2D70E8A8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52C30">
        <w:rPr>
          <w:rFonts w:ascii="Times New Roman" w:hAnsi="Times New Roman"/>
          <w:sz w:val="30"/>
          <w:szCs w:val="30"/>
        </w:rPr>
        <w:t xml:space="preserve">Областная </w:t>
      </w:r>
      <w:r>
        <w:rPr>
          <w:rFonts w:ascii="Times New Roman" w:hAnsi="Times New Roman"/>
          <w:sz w:val="30"/>
          <w:szCs w:val="30"/>
        </w:rPr>
        <w:t>творческая панорама</w:t>
      </w:r>
      <w:r w:rsidRPr="00352C30"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ТелеЛето</w:t>
      </w:r>
      <w:proofErr w:type="spellEnd"/>
      <w:r w:rsidRPr="00352C30">
        <w:rPr>
          <w:rFonts w:ascii="Times New Roman" w:hAnsi="Times New Roman"/>
          <w:sz w:val="30"/>
          <w:szCs w:val="30"/>
        </w:rPr>
        <w:t xml:space="preserve">» (далее – </w:t>
      </w:r>
      <w:r>
        <w:rPr>
          <w:rFonts w:ascii="Times New Roman" w:hAnsi="Times New Roman"/>
          <w:sz w:val="30"/>
          <w:szCs w:val="30"/>
        </w:rPr>
        <w:t>Панорама</w:t>
      </w:r>
      <w:r w:rsidRPr="00352C30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проводится в Гомельской области в период летней оздоровительной кампании 2021 года.</w:t>
      </w:r>
    </w:p>
    <w:p w14:paraId="5F9A3B50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Панорама имеет свою эмблему (приложение 1).</w:t>
      </w:r>
    </w:p>
    <w:p w14:paraId="3AE25470" w14:textId="77777777" w:rsidR="002645BA" w:rsidRPr="00352C30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Целью Панорамы</w:t>
      </w:r>
      <w:r w:rsidRPr="00352C30">
        <w:rPr>
          <w:rFonts w:ascii="Times New Roman" w:hAnsi="Times New Roman"/>
          <w:sz w:val="30"/>
          <w:szCs w:val="30"/>
        </w:rPr>
        <w:t xml:space="preserve"> является </w:t>
      </w:r>
      <w:r>
        <w:rPr>
          <w:rFonts w:ascii="Times New Roman" w:hAnsi="Times New Roman"/>
          <w:sz w:val="30"/>
          <w:szCs w:val="30"/>
        </w:rPr>
        <w:t>совершенствование информационной работы в сфере организации летнего отдыха детей.</w:t>
      </w:r>
    </w:p>
    <w:p w14:paraId="17CE2781" w14:textId="77777777" w:rsidR="002645BA" w:rsidRPr="00352C30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Задачи Панорамы</w:t>
      </w:r>
      <w:r w:rsidRPr="00352C30">
        <w:rPr>
          <w:rFonts w:ascii="Times New Roman" w:hAnsi="Times New Roman"/>
          <w:sz w:val="30"/>
          <w:szCs w:val="30"/>
        </w:rPr>
        <w:t>:</w:t>
      </w:r>
    </w:p>
    <w:p w14:paraId="5ACE3908" w14:textId="77777777" w:rsidR="002645BA" w:rsidRDefault="002645BA" w:rsidP="002645B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 </w:t>
      </w:r>
      <w:r w:rsidRPr="00C40E95">
        <w:rPr>
          <w:rFonts w:ascii="Times New Roman" w:hAnsi="Times New Roman"/>
          <w:sz w:val="30"/>
          <w:szCs w:val="30"/>
        </w:rPr>
        <w:t>привлечение интереса к телевизионному искусству</w:t>
      </w:r>
      <w:r>
        <w:rPr>
          <w:rFonts w:ascii="Times New Roman" w:hAnsi="Times New Roman"/>
          <w:sz w:val="30"/>
          <w:szCs w:val="30"/>
        </w:rPr>
        <w:t xml:space="preserve"> и журналистике</w:t>
      </w:r>
      <w:r w:rsidRPr="00C40E95">
        <w:rPr>
          <w:rFonts w:ascii="Times New Roman" w:hAnsi="Times New Roman"/>
          <w:sz w:val="30"/>
          <w:szCs w:val="30"/>
        </w:rPr>
        <w:t>;</w:t>
      </w:r>
    </w:p>
    <w:p w14:paraId="346ED873" w14:textId="77777777" w:rsidR="002645BA" w:rsidRPr="00DE5E7A" w:rsidRDefault="002645BA" w:rsidP="002645B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DE5E7A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 обмен опытом организации полезного каникулярного отдыха среди детей, подростков и педагогов; </w:t>
      </w:r>
    </w:p>
    <w:p w14:paraId="1B7286E0" w14:textId="77777777" w:rsidR="002645BA" w:rsidRPr="00C40E95" w:rsidRDefault="002645BA" w:rsidP="002645BA">
      <w:pPr>
        <w:ind w:firstLine="720"/>
        <w:jc w:val="both"/>
        <w:rPr>
          <w:szCs w:val="30"/>
        </w:rPr>
      </w:pPr>
      <w:r w:rsidRPr="00C40E95">
        <w:rPr>
          <w:szCs w:val="30"/>
        </w:rPr>
        <w:t>– формирование у подрастающего поколения культу</w:t>
      </w:r>
      <w:r>
        <w:rPr>
          <w:szCs w:val="30"/>
        </w:rPr>
        <w:t>ры и активной жизненной позиции.</w:t>
      </w:r>
    </w:p>
    <w:p w14:paraId="13AD03B6" w14:textId="77777777" w:rsidR="002645BA" w:rsidRPr="006E0832" w:rsidRDefault="002645BA" w:rsidP="002645BA">
      <w:pPr>
        <w:ind w:firstLine="709"/>
        <w:jc w:val="both"/>
        <w:rPr>
          <w:szCs w:val="30"/>
        </w:rPr>
      </w:pPr>
      <w:r>
        <w:rPr>
          <w:szCs w:val="30"/>
        </w:rPr>
        <w:t xml:space="preserve">1.5. </w:t>
      </w:r>
      <w:r w:rsidRPr="006E0832">
        <w:rPr>
          <w:szCs w:val="30"/>
        </w:rPr>
        <w:t xml:space="preserve">Участие в </w:t>
      </w:r>
      <w:r>
        <w:rPr>
          <w:szCs w:val="30"/>
        </w:rPr>
        <w:t xml:space="preserve">Панораме </w:t>
      </w:r>
      <w:r w:rsidRPr="006E0832">
        <w:rPr>
          <w:szCs w:val="30"/>
        </w:rPr>
        <w:t>означает ознакомление со всеми пунктами данного положения.</w:t>
      </w:r>
    </w:p>
    <w:p w14:paraId="6F7429C4" w14:textId="77777777" w:rsidR="002645BA" w:rsidRPr="00352C30" w:rsidRDefault="002645BA" w:rsidP="002645B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14:paraId="56733D70" w14:textId="77777777" w:rsidR="002645BA" w:rsidRPr="00F111A3" w:rsidRDefault="002645BA" w:rsidP="002645BA">
      <w:pPr>
        <w:pStyle w:val="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111A3">
        <w:rPr>
          <w:rFonts w:ascii="Times New Roman" w:hAnsi="Times New Roman"/>
          <w:b/>
          <w:sz w:val="30"/>
          <w:szCs w:val="30"/>
        </w:rPr>
        <w:t>УЧРЕДИТЕЛИ, КООРДИНАТОРЫ И УЧАСТНИКИ ПАНОРАМЫ</w:t>
      </w:r>
    </w:p>
    <w:p w14:paraId="1E08C7A2" w14:textId="77777777" w:rsidR="002645BA" w:rsidRPr="007D7A58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Учредителями Панорамы являются главное управление образования Гомельского облисполкома и </w:t>
      </w:r>
      <w:r w:rsidRPr="00793600">
        <w:rPr>
          <w:rFonts w:ascii="Times New Roman" w:hAnsi="Times New Roman"/>
          <w:sz w:val="30"/>
          <w:szCs w:val="30"/>
        </w:rPr>
        <w:t>республиканско</w:t>
      </w:r>
      <w:r>
        <w:rPr>
          <w:rFonts w:ascii="Times New Roman" w:hAnsi="Times New Roman"/>
          <w:sz w:val="30"/>
          <w:szCs w:val="30"/>
        </w:rPr>
        <w:t>е</w:t>
      </w:r>
      <w:r w:rsidRPr="00793600">
        <w:rPr>
          <w:rFonts w:ascii="Times New Roman" w:hAnsi="Times New Roman"/>
          <w:sz w:val="30"/>
          <w:szCs w:val="30"/>
        </w:rPr>
        <w:t xml:space="preserve"> унитарно</w:t>
      </w:r>
      <w:r>
        <w:rPr>
          <w:rFonts w:ascii="Times New Roman" w:hAnsi="Times New Roman"/>
          <w:sz w:val="30"/>
          <w:szCs w:val="30"/>
        </w:rPr>
        <w:t>е</w:t>
      </w:r>
      <w:r w:rsidRPr="00793600">
        <w:rPr>
          <w:rFonts w:ascii="Times New Roman" w:hAnsi="Times New Roman"/>
          <w:sz w:val="30"/>
          <w:szCs w:val="30"/>
        </w:rPr>
        <w:t xml:space="preserve"> предприяти</w:t>
      </w:r>
      <w:r>
        <w:rPr>
          <w:rFonts w:ascii="Times New Roman" w:hAnsi="Times New Roman"/>
          <w:sz w:val="30"/>
          <w:szCs w:val="30"/>
        </w:rPr>
        <w:t xml:space="preserve">е радиотелевизионный центр </w:t>
      </w:r>
      <w:r w:rsidRPr="00793600">
        <w:rPr>
          <w:rFonts w:ascii="Times New Roman" w:hAnsi="Times New Roman"/>
          <w:sz w:val="30"/>
          <w:szCs w:val="30"/>
        </w:rPr>
        <w:t>«Телерадиокомпания «Гомель»</w:t>
      </w:r>
      <w:r>
        <w:rPr>
          <w:rFonts w:ascii="Times New Roman" w:hAnsi="Times New Roman"/>
          <w:sz w:val="30"/>
          <w:szCs w:val="30"/>
        </w:rPr>
        <w:t xml:space="preserve"> (далее – ТРК).</w:t>
      </w:r>
    </w:p>
    <w:p w14:paraId="51DF5270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Координаторами Панорамы являются: на областном уровне – учреждение образования «Гомельский государственный областной Дворец творчества детей и молодежи», на региональном – многопрофильные учреждения дополнительного образования детей и молодежи. </w:t>
      </w:r>
    </w:p>
    <w:p w14:paraId="7F6A828D" w14:textId="77777777" w:rsidR="002645BA" w:rsidRPr="007E4F28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Участники</w:t>
      </w:r>
      <w:r w:rsidRPr="007E4F28">
        <w:rPr>
          <w:rFonts w:ascii="Times New Roman" w:hAnsi="Times New Roman"/>
          <w:sz w:val="30"/>
          <w:szCs w:val="30"/>
        </w:rPr>
        <w:t xml:space="preserve"> Панорамы </w:t>
      </w:r>
      <w:r>
        <w:rPr>
          <w:rFonts w:ascii="Times New Roman" w:hAnsi="Times New Roman"/>
          <w:sz w:val="30"/>
          <w:szCs w:val="30"/>
        </w:rPr>
        <w:t>–</w:t>
      </w:r>
      <w:r w:rsidRPr="007E4F28">
        <w:rPr>
          <w:rFonts w:ascii="Times New Roman" w:hAnsi="Times New Roman"/>
          <w:sz w:val="30"/>
          <w:szCs w:val="30"/>
        </w:rPr>
        <w:t xml:space="preserve"> районные Советы старше</w:t>
      </w:r>
      <w:r>
        <w:rPr>
          <w:rFonts w:ascii="Times New Roman" w:hAnsi="Times New Roman"/>
          <w:sz w:val="30"/>
          <w:szCs w:val="30"/>
        </w:rPr>
        <w:t>классников, студии журналистики, лидеры ученического самоуправления, иные ученические формирования.</w:t>
      </w:r>
    </w:p>
    <w:p w14:paraId="341F62B2" w14:textId="77777777" w:rsidR="002645BA" w:rsidRDefault="002645BA" w:rsidP="002645B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14:paraId="331A09BA" w14:textId="77777777" w:rsidR="002645BA" w:rsidRPr="00F111A3" w:rsidRDefault="002645BA" w:rsidP="002645BA">
      <w:pPr>
        <w:pStyle w:val="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111A3">
        <w:rPr>
          <w:rFonts w:ascii="Times New Roman" w:hAnsi="Times New Roman"/>
          <w:b/>
          <w:sz w:val="30"/>
          <w:szCs w:val="30"/>
        </w:rPr>
        <w:t>ПОРЯДОК И УСЛОВИЯ ПРОВЕДЕНИЯ ПАНОРАМЫ</w:t>
      </w:r>
    </w:p>
    <w:p w14:paraId="08F3EDDB" w14:textId="77777777" w:rsidR="002645BA" w:rsidRPr="003C1F6F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период с 5 июня по 15 августа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30"/>
            <w:szCs w:val="30"/>
          </w:rPr>
          <w:t>2021 г</w:t>
        </w:r>
      </w:smartTag>
      <w:r>
        <w:rPr>
          <w:rFonts w:ascii="Times New Roman" w:hAnsi="Times New Roman"/>
          <w:sz w:val="30"/>
          <w:szCs w:val="30"/>
        </w:rPr>
        <w:t>. районные оргкомитеты в адрес представителей ТРК (</w:t>
      </w:r>
      <w:r w:rsidRPr="00BC0428">
        <w:rPr>
          <w:rFonts w:ascii="Times New Roman" w:hAnsi="Times New Roman"/>
          <w:sz w:val="30"/>
          <w:szCs w:val="30"/>
          <w:u w:val="single"/>
        </w:rPr>
        <w:t>novik0811@yandex.ru</w:t>
      </w:r>
      <w:r>
        <w:rPr>
          <w:rFonts w:ascii="Times New Roman" w:hAnsi="Times New Roman"/>
          <w:sz w:val="30"/>
          <w:szCs w:val="30"/>
          <w:u w:val="single"/>
        </w:rPr>
        <w:t>)</w:t>
      </w:r>
      <w:r>
        <w:rPr>
          <w:rFonts w:ascii="Times New Roman" w:hAnsi="Times New Roman"/>
          <w:sz w:val="30"/>
          <w:szCs w:val="30"/>
        </w:rPr>
        <w:t xml:space="preserve"> высылают информационные материалы «изюминок» организации летнего каникулярного отдыха детей (инновационные формы, интересные идеи, необычные мероприятия, мастер-классы, встречи, праздники и др.). В материалы могут входить текстовые новости, фотографии, видеосюжеты, подготовленные детьми и подростками. </w:t>
      </w:r>
      <w:r>
        <w:rPr>
          <w:rFonts w:ascii="Times New Roman" w:hAnsi="Times New Roman"/>
          <w:sz w:val="30"/>
          <w:szCs w:val="30"/>
        </w:rPr>
        <w:lastRenderedPageBreak/>
        <w:t>Медийные материалы должны быть хорошего качества (</w:t>
      </w:r>
      <w:r w:rsidRPr="002B6D70">
        <w:rPr>
          <w:rFonts w:ascii="Times New Roman" w:hAnsi="Times New Roman"/>
          <w:sz w:val="30"/>
          <w:szCs w:val="30"/>
        </w:rPr>
        <w:t xml:space="preserve">HD 1280x720 либо </w:t>
      </w:r>
      <w:proofErr w:type="spellStart"/>
      <w:r w:rsidRPr="002B6D70">
        <w:rPr>
          <w:rFonts w:ascii="Times New Roman" w:hAnsi="Times New Roman"/>
          <w:sz w:val="30"/>
          <w:szCs w:val="30"/>
        </w:rPr>
        <w:t>Full</w:t>
      </w:r>
      <w:proofErr w:type="spellEnd"/>
      <w:r w:rsidRPr="002B6D70">
        <w:rPr>
          <w:rFonts w:ascii="Times New Roman" w:hAnsi="Times New Roman"/>
          <w:sz w:val="30"/>
          <w:szCs w:val="30"/>
        </w:rPr>
        <w:t xml:space="preserve"> HD 1920x1080</w:t>
      </w:r>
      <w:r>
        <w:rPr>
          <w:rFonts w:ascii="Times New Roman" w:hAnsi="Times New Roman"/>
          <w:sz w:val="30"/>
          <w:szCs w:val="30"/>
        </w:rPr>
        <w:t>)</w:t>
      </w:r>
      <w:r w:rsidRPr="002B6D70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Материалы сопровождаются заявкой (Приложение 2). Копии всех материалов также направляются по электронному адресу </w:t>
      </w:r>
      <w:hyperlink r:id="rId5" w:history="1">
        <w:r w:rsidRPr="003C1F6F">
          <w:rPr>
            <w:rFonts w:ascii="Times New Roman" w:hAnsi="Times New Roman"/>
            <w:color w:val="000000"/>
            <w:sz w:val="30"/>
            <w:szCs w:val="30"/>
          </w:rPr>
          <w:t>otdelreklama@tut.by</w:t>
        </w:r>
      </w:hyperlink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10F89067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Районные оргкомитеты несут ответственность за содержательность материалов, их качество. От каждого района в период проведения Панорамы высылаются материалы не более чем о трех событиях региона. </w:t>
      </w:r>
    </w:p>
    <w:p w14:paraId="2AC8687B" w14:textId="77777777" w:rsidR="002645BA" w:rsidRPr="001C35E4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Материалы принимаются только от районных оргкомитетов (многопрофильных учреждений</w:t>
      </w:r>
      <w:r w:rsidRPr="001C35E4">
        <w:rPr>
          <w:rFonts w:ascii="Times New Roman" w:hAnsi="Times New Roman"/>
          <w:sz w:val="30"/>
          <w:szCs w:val="30"/>
        </w:rPr>
        <w:t xml:space="preserve"> дополнительного образования детей и молодежи</w:t>
      </w:r>
      <w:r>
        <w:rPr>
          <w:rFonts w:ascii="Times New Roman" w:hAnsi="Times New Roman"/>
          <w:sz w:val="30"/>
          <w:szCs w:val="30"/>
        </w:rPr>
        <w:t>)</w:t>
      </w:r>
      <w:r w:rsidRPr="001C35E4">
        <w:rPr>
          <w:rFonts w:ascii="Times New Roman" w:hAnsi="Times New Roman"/>
          <w:sz w:val="30"/>
          <w:szCs w:val="30"/>
        </w:rPr>
        <w:t>.</w:t>
      </w:r>
    </w:p>
    <w:p w14:paraId="655CFED6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Консультации по вопросам участия в Панораме региональные представители можно получить у заместителя </w:t>
      </w:r>
      <w:r w:rsidRPr="007E4F28">
        <w:rPr>
          <w:rFonts w:ascii="Times New Roman" w:hAnsi="Times New Roman"/>
          <w:sz w:val="30"/>
          <w:szCs w:val="30"/>
        </w:rPr>
        <w:t>директора</w:t>
      </w:r>
      <w:r>
        <w:rPr>
          <w:rFonts w:ascii="Times New Roman" w:hAnsi="Times New Roman"/>
          <w:sz w:val="30"/>
          <w:szCs w:val="30"/>
        </w:rPr>
        <w:t xml:space="preserve"> областного</w:t>
      </w:r>
      <w:r w:rsidRPr="007E4F28">
        <w:rPr>
          <w:rFonts w:ascii="Times New Roman" w:hAnsi="Times New Roman"/>
          <w:sz w:val="30"/>
          <w:szCs w:val="30"/>
        </w:rPr>
        <w:t xml:space="preserve"> Дворца творчества </w:t>
      </w:r>
      <w:proofErr w:type="spellStart"/>
      <w:r w:rsidRPr="007E4F28">
        <w:rPr>
          <w:rFonts w:ascii="Times New Roman" w:hAnsi="Times New Roman"/>
          <w:sz w:val="30"/>
          <w:szCs w:val="30"/>
        </w:rPr>
        <w:t>Макушкин</w:t>
      </w:r>
      <w:r>
        <w:rPr>
          <w:rFonts w:ascii="Times New Roman" w:hAnsi="Times New Roman"/>
          <w:sz w:val="30"/>
          <w:szCs w:val="30"/>
        </w:rPr>
        <w:t>а</w:t>
      </w:r>
      <w:proofErr w:type="spellEnd"/>
      <w:r w:rsidRPr="007E4F28">
        <w:rPr>
          <w:rFonts w:ascii="Times New Roman" w:hAnsi="Times New Roman"/>
          <w:sz w:val="30"/>
          <w:szCs w:val="30"/>
        </w:rPr>
        <w:t xml:space="preserve"> Олег</w:t>
      </w:r>
      <w:r>
        <w:rPr>
          <w:rFonts w:ascii="Times New Roman" w:hAnsi="Times New Roman"/>
          <w:sz w:val="30"/>
          <w:szCs w:val="30"/>
        </w:rPr>
        <w:t>а</w:t>
      </w:r>
      <w:r w:rsidRPr="007E4F28">
        <w:rPr>
          <w:rFonts w:ascii="Times New Roman" w:hAnsi="Times New Roman"/>
          <w:sz w:val="30"/>
          <w:szCs w:val="30"/>
        </w:rPr>
        <w:t xml:space="preserve"> Васильевич</w:t>
      </w:r>
      <w:r>
        <w:rPr>
          <w:rFonts w:ascii="Times New Roman" w:hAnsi="Times New Roman"/>
          <w:sz w:val="30"/>
          <w:szCs w:val="30"/>
        </w:rPr>
        <w:t>а (0232) 21-20-07 или в отделе рекламы Дворца (0232) 32-89-62.</w:t>
      </w:r>
    </w:p>
    <w:p w14:paraId="3BA954DF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Лучшие материалы войдут в эфир ТРК в программу «Классный час» в виде включений, приглашений в студию, «бегущих строк», анонсов и т.п.</w:t>
      </w:r>
    </w:p>
    <w:p w14:paraId="6A29D5E3" w14:textId="77777777" w:rsidR="002645BA" w:rsidRDefault="002645BA" w:rsidP="002645B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14:paraId="61FF4E5D" w14:textId="77777777" w:rsidR="002645BA" w:rsidRPr="00F111A3" w:rsidRDefault="002645BA" w:rsidP="002645BA">
      <w:pPr>
        <w:pStyle w:val="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111A3">
        <w:rPr>
          <w:rFonts w:ascii="Times New Roman" w:hAnsi="Times New Roman"/>
          <w:b/>
          <w:sz w:val="30"/>
          <w:szCs w:val="30"/>
        </w:rPr>
        <w:t>ПОДВЕДЕНИЕ ИТОГОВ ПАНОРАМЫ</w:t>
      </w:r>
    </w:p>
    <w:p w14:paraId="1A6E2B04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Итоги Панорамы будут подведены в срок до 15.09.2021.</w:t>
      </w:r>
    </w:p>
    <w:p w14:paraId="0F74FB25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Авторы лучших материалов награждаются совместными дипломами главного управления образования Гомельского облисполкома и ТРК.</w:t>
      </w:r>
    </w:p>
    <w:p w14:paraId="15D360E2" w14:textId="77777777" w:rsidR="002645BA" w:rsidRDefault="002645BA" w:rsidP="002645BA">
      <w:pPr>
        <w:pStyle w:val="ListParagraph"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Наиболее активные и творческие участники Панорамы могут быть привлечены в дальнейшем к созданию и проведению телепрограммы «Классный час» в ТРК.</w:t>
      </w:r>
    </w:p>
    <w:p w14:paraId="6938788B" w14:textId="77777777" w:rsidR="002645BA" w:rsidRDefault="002645BA" w:rsidP="002645B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14:paraId="36756069" w14:textId="77777777" w:rsidR="002645BA" w:rsidRDefault="002645BA" w:rsidP="002645B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500075E8" w14:textId="77777777" w:rsidR="002645BA" w:rsidRDefault="002645BA" w:rsidP="002645BA">
      <w:pPr>
        <w:pStyle w:val="ListParagraph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CB83659" w14:textId="77777777" w:rsidR="002645BA" w:rsidRDefault="002645BA" w:rsidP="002645BA">
      <w:pPr>
        <w:pStyle w:val="ListParagraph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209D1D9" w14:textId="77777777" w:rsidR="002645BA" w:rsidRDefault="002645BA" w:rsidP="002645BA">
      <w:pPr>
        <w:pStyle w:val="ListParagraph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DC41952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70C2E10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59B5E80C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053EA21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51F6BDEA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2191869E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22B031BC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6A7B6FC5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55351AE0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637D2D32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62C898C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29501366" w14:textId="45A5895D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</w:p>
    <w:p w14:paraId="00050600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5BC3EE96" w14:textId="77777777" w:rsidR="002645BA" w:rsidRDefault="002645BA" w:rsidP="002645BA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Эмблема </w:t>
      </w:r>
      <w:r w:rsidRPr="00700EE2">
        <w:rPr>
          <w:rFonts w:ascii="Times New Roman" w:hAnsi="Times New Roman"/>
          <w:sz w:val="30"/>
          <w:szCs w:val="30"/>
        </w:rPr>
        <w:t xml:space="preserve">областной </w:t>
      </w:r>
      <w:r>
        <w:rPr>
          <w:rFonts w:ascii="Times New Roman" w:hAnsi="Times New Roman"/>
          <w:sz w:val="30"/>
          <w:szCs w:val="30"/>
        </w:rPr>
        <w:t>творческой панорамы «</w:t>
      </w:r>
      <w:proofErr w:type="spellStart"/>
      <w:r>
        <w:rPr>
          <w:rFonts w:ascii="Times New Roman" w:hAnsi="Times New Roman"/>
          <w:sz w:val="30"/>
          <w:szCs w:val="30"/>
        </w:rPr>
        <w:t>ТелеЛ</w:t>
      </w:r>
      <w:r w:rsidRPr="001F555C">
        <w:rPr>
          <w:rFonts w:ascii="Times New Roman" w:hAnsi="Times New Roman"/>
          <w:sz w:val="30"/>
          <w:szCs w:val="30"/>
        </w:rPr>
        <w:t>ето</w:t>
      </w:r>
      <w:proofErr w:type="spellEnd"/>
      <w:r w:rsidRPr="001F555C">
        <w:rPr>
          <w:rFonts w:ascii="Times New Roman" w:hAnsi="Times New Roman"/>
          <w:sz w:val="30"/>
          <w:szCs w:val="30"/>
        </w:rPr>
        <w:t>»</w:t>
      </w:r>
    </w:p>
    <w:p w14:paraId="06A4E05E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E401863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BF48E8A" w14:textId="175151EF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9828D" wp14:editId="5A234D17">
            <wp:simplePos x="0" y="0"/>
            <wp:positionH relativeFrom="column">
              <wp:posOffset>62865</wp:posOffset>
            </wp:positionH>
            <wp:positionV relativeFrom="paragraph">
              <wp:posOffset>12065</wp:posOffset>
            </wp:positionV>
            <wp:extent cx="5657850" cy="5472430"/>
            <wp:effectExtent l="0" t="0" r="0" b="0"/>
            <wp:wrapNone/>
            <wp:docPr id="3" name="Рисунок 3" descr="D:\!!!Дворец\2019-2020\Каникулы\Летние\акция ТЕЛЕлето\ТЕЛЕ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!!!Дворец\2019-2020\Каникулы\Летние\акция ТЕЛЕлето\ТЕЛЕЛЕ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0" t="17046" r="27448" b="2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4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D38A5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642FD2A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2F70B67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2A7D2B69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EF72F71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0BE3C2CB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3BB496D3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A0AF585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3179B321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24D9BB3A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FF0696D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55094DC4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60F949DE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5693B88B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C1B7FBD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6006E4B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9941E2C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6256392D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20DC6038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1641B43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3876A7CA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3B0FD10A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68D3529C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0E150CAE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5894392A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961E4D0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  <w:sectPr w:rsidR="002645BA" w:rsidSect="00D84DE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B93D043" w14:textId="0AEA3541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bookmarkStart w:id="0" w:name="_GoBack"/>
      <w:bookmarkEnd w:id="0"/>
    </w:p>
    <w:p w14:paraId="00A965DF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7DB5D315" w14:textId="77777777" w:rsidR="002645BA" w:rsidRPr="001C35E4" w:rsidRDefault="002645BA" w:rsidP="002645BA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Заявка на участие в </w:t>
      </w:r>
      <w:r w:rsidRPr="001C35E4">
        <w:rPr>
          <w:rFonts w:ascii="Times New Roman" w:hAnsi="Times New Roman"/>
          <w:sz w:val="30"/>
          <w:szCs w:val="30"/>
        </w:rPr>
        <w:t>обла</w:t>
      </w:r>
      <w:r>
        <w:rPr>
          <w:rFonts w:ascii="Times New Roman" w:hAnsi="Times New Roman"/>
          <w:sz w:val="30"/>
          <w:szCs w:val="30"/>
        </w:rPr>
        <w:t>стной творческой панораме</w:t>
      </w:r>
      <w:r w:rsidRPr="001C35E4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1C35E4">
        <w:rPr>
          <w:rFonts w:ascii="Times New Roman" w:hAnsi="Times New Roman"/>
          <w:sz w:val="30"/>
          <w:szCs w:val="30"/>
        </w:rPr>
        <w:t>ТелеЛето</w:t>
      </w:r>
      <w:proofErr w:type="spellEnd"/>
      <w:r w:rsidRPr="001C35E4">
        <w:rPr>
          <w:rFonts w:ascii="Times New Roman" w:hAnsi="Times New Roman"/>
          <w:sz w:val="30"/>
          <w:szCs w:val="30"/>
        </w:rPr>
        <w:t>»</w:t>
      </w:r>
    </w:p>
    <w:p w14:paraId="436FB9E0" w14:textId="77777777" w:rsidR="002645BA" w:rsidRDefault="002645BA" w:rsidP="002645BA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2618"/>
        <w:gridCol w:w="2244"/>
        <w:gridCol w:w="3179"/>
      </w:tblGrid>
      <w:tr w:rsidR="002645BA" w:rsidRPr="00887B55" w14:paraId="45CF681F" w14:textId="77777777" w:rsidTr="003D1382">
        <w:trPr>
          <w:trHeight w:val="398"/>
        </w:trPr>
        <w:tc>
          <w:tcPr>
            <w:tcW w:w="1706" w:type="dxa"/>
          </w:tcPr>
          <w:p w14:paraId="303AA54F" w14:textId="77777777" w:rsidR="002645BA" w:rsidRPr="00887B55" w:rsidRDefault="002645BA" w:rsidP="003D1382">
            <w:pPr>
              <w:pStyle w:val="ListParagraph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887B55">
              <w:rPr>
                <w:rFonts w:ascii="Times New Roman" w:hAnsi="Times New Roman"/>
                <w:sz w:val="30"/>
                <w:szCs w:val="30"/>
                <w:lang w:eastAsia="en-US"/>
              </w:rPr>
              <w:t>Регион</w:t>
            </w:r>
          </w:p>
        </w:tc>
        <w:tc>
          <w:tcPr>
            <w:tcW w:w="2618" w:type="dxa"/>
          </w:tcPr>
          <w:p w14:paraId="54E4A6DB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887B55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Региональный координатор </w:t>
            </w:r>
          </w:p>
          <w:p w14:paraId="62E2139F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887B55">
              <w:rPr>
                <w:rFonts w:ascii="Times New Roman" w:hAnsi="Times New Roman"/>
                <w:sz w:val="30"/>
                <w:szCs w:val="30"/>
                <w:lang w:eastAsia="en-US"/>
              </w:rPr>
              <w:t>(Ф.И.О. полностью, контактный телефон с кодом)</w:t>
            </w:r>
          </w:p>
        </w:tc>
        <w:tc>
          <w:tcPr>
            <w:tcW w:w="2244" w:type="dxa"/>
          </w:tcPr>
          <w:p w14:paraId="1617A277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887B55">
              <w:rPr>
                <w:rFonts w:ascii="Times New Roman" w:hAnsi="Times New Roman"/>
                <w:sz w:val="30"/>
                <w:szCs w:val="30"/>
                <w:lang w:eastAsia="en-US"/>
              </w:rPr>
              <w:t>Краткое описание «изюминки», события</w:t>
            </w:r>
          </w:p>
        </w:tc>
        <w:tc>
          <w:tcPr>
            <w:tcW w:w="3179" w:type="dxa"/>
          </w:tcPr>
          <w:p w14:paraId="23C071B2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887B55">
              <w:rPr>
                <w:rFonts w:ascii="Times New Roman" w:hAnsi="Times New Roman"/>
                <w:sz w:val="30"/>
                <w:szCs w:val="30"/>
                <w:lang w:eastAsia="en-US"/>
              </w:rPr>
              <w:t>Ф.И. обучающихся, задействованных в подготовке материалов Панорамы,</w:t>
            </w:r>
          </w:p>
          <w:p w14:paraId="28D67190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887B55">
              <w:rPr>
                <w:rFonts w:ascii="Times New Roman" w:hAnsi="Times New Roman"/>
                <w:sz w:val="30"/>
                <w:szCs w:val="30"/>
                <w:lang w:eastAsia="en-US"/>
              </w:rPr>
              <w:t>учреждение образования</w:t>
            </w:r>
          </w:p>
        </w:tc>
      </w:tr>
      <w:tr w:rsidR="002645BA" w:rsidRPr="00887B55" w14:paraId="22ED39E0" w14:textId="77777777" w:rsidTr="003D1382">
        <w:trPr>
          <w:trHeight w:val="381"/>
        </w:trPr>
        <w:tc>
          <w:tcPr>
            <w:tcW w:w="1706" w:type="dxa"/>
          </w:tcPr>
          <w:p w14:paraId="40DA39B0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2618" w:type="dxa"/>
          </w:tcPr>
          <w:p w14:paraId="0EE3F945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2244" w:type="dxa"/>
          </w:tcPr>
          <w:p w14:paraId="5ADE87DC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3179" w:type="dxa"/>
          </w:tcPr>
          <w:p w14:paraId="260EDAD1" w14:textId="77777777" w:rsidR="002645BA" w:rsidRPr="00887B55" w:rsidRDefault="002645BA" w:rsidP="003D1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</w:tbl>
    <w:p w14:paraId="01D217D4" w14:textId="77777777" w:rsidR="002645BA" w:rsidRPr="000E754A" w:rsidRDefault="002645BA" w:rsidP="002645BA">
      <w:pPr>
        <w:rPr>
          <w:szCs w:val="30"/>
        </w:rPr>
      </w:pPr>
    </w:p>
    <w:p w14:paraId="73E8BE22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2D31F4E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3864D4F8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0F4AFB93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4AA1E2D6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3F87FA91" w14:textId="77777777" w:rsidR="002645BA" w:rsidRDefault="002645BA" w:rsidP="002645BA">
      <w:pPr>
        <w:pStyle w:val="ListParagraph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34110A61" w14:textId="5EA469CF" w:rsidR="00970C41" w:rsidRDefault="002645BA" w:rsidP="002645BA">
      <w:r>
        <w:rPr>
          <w:rFonts w:eastAsia="Calibri"/>
          <w:szCs w:val="30"/>
          <w:lang w:eastAsia="en-US"/>
        </w:rPr>
        <w:br w:type="page"/>
      </w:r>
    </w:p>
    <w:sectPr w:rsidR="0097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12E8"/>
    <w:multiLevelType w:val="multilevel"/>
    <w:tmpl w:val="25B2970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5D"/>
    <w:rsid w:val="002645BA"/>
    <w:rsid w:val="00970C41"/>
    <w:rsid w:val="00C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5C10ADA"/>
  <w15:chartTrackingRefBased/>
  <w15:docId w15:val="{BC0744AE-070E-4398-B958-99FE6EB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5BA"/>
    <w:pPr>
      <w:spacing w:after="0" w:line="240" w:lineRule="auto"/>
      <w:jc w:val="left"/>
    </w:pPr>
    <w:rPr>
      <w:rFonts w:eastAsia="Times New Roman" w:cs="Times New Roman"/>
      <w:sz w:val="3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645BA"/>
    <w:pPr>
      <w:keepNext/>
      <w:jc w:val="center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45BA"/>
    <w:rPr>
      <w:rFonts w:ascii="Calibri" w:eastAsia="Times New Roman" w:hAnsi="Calibri" w:cs="Times New Roman"/>
      <w:szCs w:val="28"/>
      <w:lang w:val="ru-RU" w:eastAsia="ru-RU"/>
    </w:rPr>
  </w:style>
  <w:style w:type="paragraph" w:styleId="a3">
    <w:basedOn w:val="a"/>
    <w:next w:val="a4"/>
    <w:link w:val="a5"/>
    <w:qFormat/>
    <w:rsid w:val="002645BA"/>
    <w:pPr>
      <w:jc w:val="center"/>
    </w:pPr>
    <w:rPr>
      <w:rFonts w:ascii="Calibri" w:eastAsiaTheme="minorHAnsi" w:hAnsi="Calibri" w:cstheme="minorBidi"/>
      <w:sz w:val="24"/>
      <w:szCs w:val="24"/>
    </w:rPr>
  </w:style>
  <w:style w:type="character" w:customStyle="1" w:styleId="a5">
    <w:name w:val="Название Знак"/>
    <w:basedOn w:val="a0"/>
    <w:link w:val="a3"/>
    <w:locked/>
    <w:rsid w:val="002645BA"/>
    <w:rPr>
      <w:rFonts w:ascii="Calibri" w:hAnsi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semiHidden/>
    <w:rsid w:val="002645BA"/>
    <w:pPr>
      <w:jc w:val="both"/>
    </w:pPr>
    <w:rPr>
      <w:rFonts w:ascii="Calibri" w:hAnsi="Calibri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2645BA"/>
    <w:rPr>
      <w:rFonts w:ascii="Calibri" w:eastAsia="Times New Roman" w:hAnsi="Calibri" w:cs="Times New Roman"/>
      <w:szCs w:val="28"/>
      <w:lang w:val="ru-RU" w:eastAsia="ru-RU"/>
    </w:rPr>
  </w:style>
  <w:style w:type="paragraph" w:customStyle="1" w:styleId="ListParagraph">
    <w:name w:val="List Paragraph"/>
    <w:basedOn w:val="a"/>
    <w:rsid w:val="002645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Title"/>
    <w:basedOn w:val="a"/>
    <w:next w:val="a"/>
    <w:link w:val="a8"/>
    <w:uiPriority w:val="10"/>
    <w:qFormat/>
    <w:rsid w:val="002645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645B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?To=otdelreklama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2021-06-01T08:05:00Z</dcterms:created>
  <dcterms:modified xsi:type="dcterms:W3CDTF">2021-06-01T08:06:00Z</dcterms:modified>
</cp:coreProperties>
</file>