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A2" w:rsidRDefault="00A111A2" w:rsidP="005831A5">
      <w:pPr>
        <w:ind w:left="113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Управление по образованию, спорту и туризму</w:t>
      </w:r>
    </w:p>
    <w:p w:rsidR="009D401B" w:rsidRPr="005174A7" w:rsidRDefault="009D401B" w:rsidP="005831A5">
      <w:pPr>
        <w:ind w:left="113"/>
        <w:jc w:val="center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Солигорского</w:t>
      </w:r>
      <w:proofErr w:type="spellEnd"/>
      <w:r w:rsidRPr="005174A7">
        <w:rPr>
          <w:rFonts w:cs="Times New Roman"/>
          <w:sz w:val="30"/>
          <w:szCs w:val="30"/>
        </w:rPr>
        <w:t xml:space="preserve"> рай</w:t>
      </w:r>
      <w:r w:rsidR="00A111A2">
        <w:rPr>
          <w:rFonts w:cs="Times New Roman"/>
          <w:sz w:val="30"/>
          <w:szCs w:val="30"/>
        </w:rPr>
        <w:t xml:space="preserve">онного </w:t>
      </w:r>
      <w:r w:rsidRPr="005174A7">
        <w:rPr>
          <w:rFonts w:cs="Times New Roman"/>
          <w:sz w:val="30"/>
          <w:szCs w:val="30"/>
        </w:rPr>
        <w:t>испол</w:t>
      </w:r>
      <w:r w:rsidR="00A111A2">
        <w:rPr>
          <w:rFonts w:cs="Times New Roman"/>
          <w:sz w:val="30"/>
          <w:szCs w:val="30"/>
        </w:rPr>
        <w:t xml:space="preserve">нительного </w:t>
      </w:r>
      <w:r w:rsidRPr="005174A7">
        <w:rPr>
          <w:rFonts w:cs="Times New Roman"/>
          <w:sz w:val="30"/>
          <w:szCs w:val="30"/>
        </w:rPr>
        <w:t>ком</w:t>
      </w:r>
      <w:r w:rsidR="00A111A2">
        <w:rPr>
          <w:rFonts w:cs="Times New Roman"/>
          <w:sz w:val="30"/>
          <w:szCs w:val="30"/>
        </w:rPr>
        <w:t>итет</w:t>
      </w:r>
      <w:r w:rsidRPr="005174A7">
        <w:rPr>
          <w:rFonts w:cs="Times New Roman"/>
          <w:sz w:val="30"/>
          <w:szCs w:val="30"/>
        </w:rPr>
        <w:t>а</w:t>
      </w:r>
    </w:p>
    <w:p w:rsidR="009D401B" w:rsidRPr="005174A7" w:rsidRDefault="009D401B" w:rsidP="005831A5">
      <w:pPr>
        <w:ind w:left="113"/>
        <w:jc w:val="center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Государственное учреждение дополнительного  образования </w:t>
      </w:r>
    </w:p>
    <w:p w:rsidR="009D401B" w:rsidRPr="005174A7" w:rsidRDefault="009D401B" w:rsidP="005831A5">
      <w:pPr>
        <w:ind w:left="113"/>
        <w:jc w:val="center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«Центр творчества детей и молодёжи Солигорского района»</w:t>
      </w:r>
    </w:p>
    <w:p w:rsidR="009D401B" w:rsidRPr="005174A7" w:rsidRDefault="009D401B" w:rsidP="005831A5">
      <w:pPr>
        <w:ind w:left="113"/>
        <w:jc w:val="right"/>
        <w:rPr>
          <w:rFonts w:cs="Times New Roman"/>
          <w:sz w:val="30"/>
          <w:szCs w:val="30"/>
        </w:rPr>
      </w:pPr>
    </w:p>
    <w:p w:rsidR="009D401B" w:rsidRPr="005174A7" w:rsidRDefault="009D401B" w:rsidP="005831A5">
      <w:pPr>
        <w:ind w:left="113"/>
        <w:jc w:val="right"/>
        <w:rPr>
          <w:rFonts w:cs="Times New Roman"/>
          <w:sz w:val="30"/>
          <w:szCs w:val="30"/>
        </w:rPr>
      </w:pPr>
    </w:p>
    <w:p w:rsidR="009D401B" w:rsidRPr="005174A7" w:rsidRDefault="009D401B" w:rsidP="005831A5">
      <w:pPr>
        <w:ind w:left="113"/>
        <w:jc w:val="right"/>
        <w:rPr>
          <w:rFonts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D401B" w:rsidRPr="005174A7" w:rsidTr="005831A5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Начальник отдела образования,</w:t>
            </w:r>
          </w:p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спорта  и туризма</w:t>
            </w:r>
          </w:p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Солигорского  райисполкома</w:t>
            </w:r>
          </w:p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5174A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_______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 И.А. </w:t>
            </w:r>
            <w:proofErr w:type="spellStart"/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Цыбулько</w:t>
            </w:r>
            <w:proofErr w:type="spellEnd"/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D401B" w:rsidRPr="005174A7" w:rsidRDefault="0025068E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«___» ________ 2016</w:t>
            </w:r>
            <w:r w:rsidR="009D401B" w:rsidRPr="005174A7">
              <w:rPr>
                <w:rFonts w:ascii="Times New Roman" w:hAnsi="Times New Roman" w:cs="Times New Roman"/>
                <w:sz w:val="30"/>
                <w:szCs w:val="30"/>
              </w:rPr>
              <w:t> г.</w:t>
            </w:r>
          </w:p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Директор  ГУДО «Центр творчества детей и молодёжи</w:t>
            </w:r>
          </w:p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Солигорского района</w:t>
            </w:r>
          </w:p>
          <w:p w:rsidR="009D401B" w:rsidRPr="005174A7" w:rsidRDefault="006365B0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 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С.М.Колтун</w:t>
            </w:r>
            <w:proofErr w:type="spellEnd"/>
          </w:p>
          <w:p w:rsidR="009D401B" w:rsidRPr="005174A7" w:rsidRDefault="0025068E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«___» ________ 2016</w:t>
            </w:r>
            <w:r w:rsidR="009D401B" w:rsidRPr="005174A7">
              <w:rPr>
                <w:rFonts w:ascii="Times New Roman" w:hAnsi="Times New Roman" w:cs="Times New Roman"/>
                <w:sz w:val="30"/>
                <w:szCs w:val="30"/>
              </w:rPr>
              <w:t> г.</w:t>
            </w:r>
          </w:p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D401B" w:rsidRPr="005174A7" w:rsidRDefault="009D401B" w:rsidP="005831A5">
      <w:pPr>
        <w:ind w:left="113"/>
        <w:rPr>
          <w:rFonts w:cs="Times New Roman"/>
          <w:sz w:val="30"/>
          <w:szCs w:val="30"/>
        </w:rPr>
      </w:pPr>
    </w:p>
    <w:p w:rsidR="009D401B" w:rsidRPr="005174A7" w:rsidRDefault="009D401B" w:rsidP="005831A5">
      <w:pPr>
        <w:ind w:left="113"/>
        <w:rPr>
          <w:rFonts w:cs="Times New Roman"/>
          <w:sz w:val="30"/>
          <w:szCs w:val="30"/>
        </w:rPr>
      </w:pPr>
    </w:p>
    <w:p w:rsidR="009D401B" w:rsidRPr="005174A7" w:rsidRDefault="009D401B" w:rsidP="005831A5">
      <w:pPr>
        <w:ind w:left="113"/>
        <w:rPr>
          <w:rFonts w:cs="Times New Roman"/>
          <w:sz w:val="30"/>
          <w:szCs w:val="30"/>
        </w:rPr>
      </w:pPr>
    </w:p>
    <w:p w:rsidR="009D401B" w:rsidRPr="005174A7" w:rsidRDefault="009D401B" w:rsidP="005831A5">
      <w:pPr>
        <w:ind w:left="113" w:firstLine="0"/>
        <w:rPr>
          <w:rFonts w:cs="Times New Roman"/>
          <w:sz w:val="30"/>
          <w:szCs w:val="30"/>
        </w:rPr>
      </w:pPr>
    </w:p>
    <w:p w:rsidR="009D401B" w:rsidRPr="005174A7" w:rsidRDefault="009D401B" w:rsidP="005831A5">
      <w:pPr>
        <w:ind w:left="113"/>
        <w:rPr>
          <w:rFonts w:cs="Times New Roman"/>
          <w:sz w:val="30"/>
          <w:szCs w:val="30"/>
        </w:rPr>
      </w:pPr>
    </w:p>
    <w:p w:rsidR="009D401B" w:rsidRPr="005174A7" w:rsidRDefault="009D401B" w:rsidP="005831A5">
      <w:pPr>
        <w:ind w:left="113"/>
        <w:rPr>
          <w:rFonts w:cs="Times New Roman"/>
          <w:sz w:val="30"/>
          <w:szCs w:val="30"/>
        </w:rPr>
      </w:pPr>
    </w:p>
    <w:p w:rsidR="009D401B" w:rsidRPr="005174A7" w:rsidRDefault="009D401B" w:rsidP="005831A5">
      <w:pPr>
        <w:ind w:left="113" w:firstLine="0"/>
        <w:jc w:val="center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ПЕДАГОГИЧЕСКИЙ ПРОЕКТ</w:t>
      </w:r>
    </w:p>
    <w:p w:rsidR="009D401B" w:rsidRPr="005174A7" w:rsidRDefault="009D401B" w:rsidP="005831A5">
      <w:pPr>
        <w:ind w:left="113" w:firstLine="0"/>
        <w:rPr>
          <w:rFonts w:cs="Times New Roman"/>
          <w:sz w:val="30"/>
          <w:szCs w:val="30"/>
        </w:rPr>
      </w:pPr>
    </w:p>
    <w:p w:rsidR="009D401B" w:rsidRPr="005174A7" w:rsidRDefault="006033E5" w:rsidP="005831A5">
      <w:pPr>
        <w:ind w:left="113" w:firstLine="0"/>
        <w:jc w:val="center"/>
        <w:rPr>
          <w:rFonts w:cs="Times New Roman"/>
          <w:b/>
          <w:sz w:val="30"/>
          <w:szCs w:val="30"/>
        </w:rPr>
      </w:pPr>
      <w:r w:rsidRPr="005174A7">
        <w:rPr>
          <w:rFonts w:cs="Times New Roman"/>
          <w:b/>
          <w:sz w:val="30"/>
          <w:szCs w:val="30"/>
        </w:rPr>
        <w:t>«Возрождение и сохранение в современных условиях технологий изготовления изделий народных промыслов (керамика) и их использование в практике работы учреждений образования и культуры»</w:t>
      </w:r>
    </w:p>
    <w:p w:rsidR="009D401B" w:rsidRPr="005174A7" w:rsidRDefault="009D401B" w:rsidP="005831A5">
      <w:pPr>
        <w:ind w:left="113"/>
        <w:jc w:val="center"/>
        <w:rPr>
          <w:rFonts w:cs="Times New Roman"/>
          <w:sz w:val="30"/>
          <w:szCs w:val="30"/>
        </w:rPr>
      </w:pPr>
    </w:p>
    <w:p w:rsidR="009D401B" w:rsidRPr="005174A7" w:rsidRDefault="006033E5" w:rsidP="005831A5">
      <w:pPr>
        <w:ind w:left="113"/>
        <w:jc w:val="center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Сроки реализации: 2016/2017</w:t>
      </w:r>
      <w:r w:rsidR="009D401B" w:rsidRPr="005174A7">
        <w:rPr>
          <w:rFonts w:cs="Times New Roman"/>
          <w:sz w:val="30"/>
          <w:szCs w:val="30"/>
          <w:lang w:val="en-US"/>
        </w:rPr>
        <w:t xml:space="preserve"> - </w:t>
      </w:r>
      <w:r w:rsidRPr="005174A7">
        <w:rPr>
          <w:rFonts w:cs="Times New Roman"/>
          <w:sz w:val="30"/>
          <w:szCs w:val="30"/>
        </w:rPr>
        <w:t>2018/2019</w:t>
      </w:r>
      <w:r w:rsidR="009D401B" w:rsidRPr="005174A7">
        <w:rPr>
          <w:rFonts w:cs="Times New Roman"/>
          <w:sz w:val="30"/>
          <w:szCs w:val="30"/>
        </w:rPr>
        <w:t xml:space="preserve"> учебный год</w:t>
      </w:r>
    </w:p>
    <w:p w:rsidR="009D401B" w:rsidRPr="005174A7" w:rsidRDefault="009D401B" w:rsidP="005831A5">
      <w:pPr>
        <w:ind w:left="113"/>
        <w:rPr>
          <w:rFonts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401B" w:rsidRPr="00625F8E" w:rsidTr="005831A5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Проект составила:</w:t>
            </w:r>
          </w:p>
          <w:p w:rsidR="009D401B" w:rsidRPr="005174A7" w:rsidRDefault="006365B0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Колтун Снежана Михайловна</w:t>
            </w:r>
            <w:r w:rsidR="009D401B" w:rsidRPr="005174A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9D401B" w:rsidRPr="005174A7" w:rsidRDefault="00B51B83" w:rsidP="006365B0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9D401B" w:rsidRPr="005174A7">
              <w:rPr>
                <w:rFonts w:ascii="Times New Roman" w:hAnsi="Times New Roman" w:cs="Times New Roman"/>
                <w:sz w:val="30"/>
                <w:szCs w:val="30"/>
              </w:rPr>
              <w:t>иректор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9D401B"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223710, г. Солигорск,</w:t>
            </w:r>
          </w:p>
          <w:p w:rsidR="009D401B" w:rsidRPr="005174A7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ул. Ленина, 57</w:t>
            </w:r>
          </w:p>
          <w:p w:rsidR="009D401B" w:rsidRPr="00A111A2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тел</w:t>
            </w:r>
            <w:r w:rsidRPr="00A111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.: 8(0174) 245719;</w:t>
            </w:r>
          </w:p>
          <w:p w:rsidR="009D401B" w:rsidRPr="00A111A2" w:rsidRDefault="009D401B" w:rsidP="005831A5">
            <w:pPr>
              <w:ind w:left="113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A111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5174A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A111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: </w:t>
            </w:r>
            <w:hyperlink r:id="rId9" w:history="1">
              <w:r w:rsidRPr="005174A7">
                <w:rPr>
                  <w:rStyle w:val="a9"/>
                  <w:rFonts w:ascii="Times New Roman" w:hAnsi="Times New Roman" w:cs="Times New Roman"/>
                  <w:sz w:val="30"/>
                  <w:szCs w:val="30"/>
                  <w:lang w:val="en-US"/>
                </w:rPr>
                <w:t>cdt</w:t>
              </w:r>
              <w:r w:rsidRPr="00A111A2">
                <w:rPr>
                  <w:rStyle w:val="a9"/>
                  <w:rFonts w:ascii="Times New Roman" w:hAnsi="Times New Roman" w:cs="Times New Roman"/>
                  <w:sz w:val="30"/>
                  <w:szCs w:val="30"/>
                  <w:lang w:val="en-US"/>
                </w:rPr>
                <w:t>_</w:t>
              </w:r>
              <w:r w:rsidRPr="005174A7">
                <w:rPr>
                  <w:rStyle w:val="a9"/>
                  <w:rFonts w:ascii="Times New Roman" w:hAnsi="Times New Roman" w:cs="Times New Roman"/>
                  <w:sz w:val="30"/>
                  <w:szCs w:val="30"/>
                  <w:lang w:val="en-US"/>
                </w:rPr>
                <w:t>soligorsk</w:t>
              </w:r>
              <w:r w:rsidRPr="00A111A2">
                <w:rPr>
                  <w:rStyle w:val="a9"/>
                  <w:rFonts w:ascii="Times New Roman" w:hAnsi="Times New Roman" w:cs="Times New Roman"/>
                  <w:sz w:val="30"/>
                  <w:szCs w:val="30"/>
                  <w:lang w:val="en-US"/>
                </w:rPr>
                <w:t>@</w:t>
              </w:r>
              <w:r w:rsidRPr="005174A7">
                <w:rPr>
                  <w:rStyle w:val="a9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Pr="00A111A2">
                <w:rPr>
                  <w:rStyle w:val="a9"/>
                  <w:rFonts w:ascii="Times New Roman" w:hAnsi="Times New Roman" w:cs="Times New Roman"/>
                  <w:sz w:val="30"/>
                  <w:szCs w:val="30"/>
                  <w:lang w:val="en-US"/>
                </w:rPr>
                <w:t>.</w:t>
              </w:r>
              <w:r w:rsidRPr="005174A7">
                <w:rPr>
                  <w:rStyle w:val="a9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</w:hyperlink>
            <w:r w:rsidRPr="00A111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</w:tr>
    </w:tbl>
    <w:p w:rsidR="009D401B" w:rsidRPr="00A111A2" w:rsidRDefault="009D401B" w:rsidP="005831A5">
      <w:pPr>
        <w:ind w:left="113"/>
        <w:rPr>
          <w:rFonts w:cs="Times New Roman"/>
          <w:sz w:val="30"/>
          <w:szCs w:val="30"/>
          <w:lang w:val="en-US"/>
        </w:rPr>
      </w:pPr>
    </w:p>
    <w:p w:rsidR="009D401B" w:rsidRPr="00A111A2" w:rsidRDefault="009D401B" w:rsidP="005831A5">
      <w:pPr>
        <w:ind w:left="113" w:firstLine="0"/>
        <w:jc w:val="center"/>
        <w:rPr>
          <w:rFonts w:cs="Times New Roman"/>
          <w:sz w:val="30"/>
          <w:szCs w:val="30"/>
          <w:lang w:val="en-US"/>
        </w:rPr>
      </w:pPr>
    </w:p>
    <w:p w:rsidR="009D401B" w:rsidRPr="00A111A2" w:rsidRDefault="009D401B" w:rsidP="005831A5">
      <w:pPr>
        <w:ind w:left="113" w:firstLine="0"/>
        <w:jc w:val="center"/>
        <w:rPr>
          <w:rFonts w:cs="Times New Roman"/>
          <w:sz w:val="30"/>
          <w:szCs w:val="30"/>
          <w:lang w:val="en-US"/>
        </w:rPr>
      </w:pPr>
    </w:p>
    <w:p w:rsidR="009D401B" w:rsidRPr="00A111A2" w:rsidRDefault="009D401B" w:rsidP="003F3B3E">
      <w:pPr>
        <w:ind w:left="0" w:firstLine="0"/>
        <w:rPr>
          <w:rFonts w:cs="Times New Roman"/>
          <w:sz w:val="30"/>
          <w:szCs w:val="30"/>
          <w:lang w:val="en-US"/>
        </w:rPr>
      </w:pPr>
    </w:p>
    <w:p w:rsidR="00346E32" w:rsidRPr="00CF3130" w:rsidRDefault="003F3B3E" w:rsidP="00A111A2">
      <w:pPr>
        <w:ind w:left="0" w:firstLine="0"/>
        <w:jc w:val="center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Солигорск</w:t>
      </w:r>
      <w:r w:rsidR="00E75097">
        <w:rPr>
          <w:rFonts w:cs="Times New Roman"/>
          <w:sz w:val="30"/>
          <w:szCs w:val="30"/>
        </w:rPr>
        <w:t>,</w:t>
      </w:r>
      <w:r w:rsidR="00346E32" w:rsidRPr="005174A7">
        <w:rPr>
          <w:rFonts w:cs="Times New Roman"/>
          <w:sz w:val="30"/>
          <w:szCs w:val="30"/>
        </w:rPr>
        <w:t xml:space="preserve"> 2016</w:t>
      </w:r>
    </w:p>
    <w:p w:rsidR="00657014" w:rsidRPr="005174A7" w:rsidRDefault="00CF3130" w:rsidP="005831A5">
      <w:pPr>
        <w:ind w:left="113" w:firstLine="0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lastRenderedPageBreak/>
        <w:t>О</w:t>
      </w:r>
      <w:r w:rsidR="00657014" w:rsidRPr="005174A7">
        <w:rPr>
          <w:rFonts w:cs="Times New Roman"/>
          <w:b/>
          <w:sz w:val="30"/>
          <w:szCs w:val="30"/>
        </w:rPr>
        <w:t>боснование</w:t>
      </w:r>
    </w:p>
    <w:p w:rsidR="00657014" w:rsidRPr="005174A7" w:rsidRDefault="00E95034" w:rsidP="005831A5">
      <w:pPr>
        <w:ind w:left="113" w:firstLine="0"/>
        <w:jc w:val="center"/>
        <w:rPr>
          <w:rFonts w:cs="Times New Roman"/>
          <w:b/>
          <w:sz w:val="30"/>
          <w:szCs w:val="30"/>
        </w:rPr>
      </w:pPr>
      <w:r w:rsidRPr="005174A7">
        <w:rPr>
          <w:rFonts w:cs="Times New Roman"/>
          <w:b/>
          <w:sz w:val="30"/>
          <w:szCs w:val="30"/>
        </w:rPr>
        <w:t>актуальности</w:t>
      </w:r>
      <w:r w:rsidR="00657014" w:rsidRPr="005174A7">
        <w:rPr>
          <w:rFonts w:cs="Times New Roman"/>
          <w:b/>
          <w:sz w:val="30"/>
          <w:szCs w:val="30"/>
        </w:rPr>
        <w:t xml:space="preserve"> педагогического проекта</w:t>
      </w:r>
    </w:p>
    <w:p w:rsidR="00B1034D" w:rsidRPr="005174A7" w:rsidRDefault="00346E32" w:rsidP="00B1034D">
      <w:pPr>
        <w:ind w:left="113" w:firstLine="0"/>
        <w:jc w:val="center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«Возрождение и сохранение в современных условиях технологий изготовления изделий народных промыслов (керамика) и их использование в практике работы </w:t>
      </w:r>
    </w:p>
    <w:p w:rsidR="00346E32" w:rsidRPr="005174A7" w:rsidRDefault="00B1034D" w:rsidP="00B1034D">
      <w:pPr>
        <w:ind w:left="113" w:firstLine="0"/>
        <w:jc w:val="center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 </w:t>
      </w:r>
      <w:r w:rsidR="00346E32" w:rsidRPr="005174A7">
        <w:rPr>
          <w:rFonts w:cs="Times New Roman"/>
          <w:sz w:val="30"/>
          <w:szCs w:val="30"/>
        </w:rPr>
        <w:t>учреждений образования и культуры»</w:t>
      </w:r>
    </w:p>
    <w:p w:rsidR="00657014" w:rsidRPr="005174A7" w:rsidRDefault="00657014" w:rsidP="005831A5">
      <w:pPr>
        <w:ind w:left="113" w:firstLine="0"/>
        <w:jc w:val="center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 в государственном учреждении дополнительного образования</w:t>
      </w:r>
    </w:p>
    <w:p w:rsidR="00657014" w:rsidRPr="005174A7" w:rsidRDefault="00657014" w:rsidP="005831A5">
      <w:pPr>
        <w:ind w:left="113" w:firstLine="0"/>
        <w:jc w:val="center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 «Центр творчества детей и молодёжи Солигорского района»</w:t>
      </w:r>
    </w:p>
    <w:p w:rsidR="00E95034" w:rsidRPr="005174A7" w:rsidRDefault="00FC61DD" w:rsidP="005831A5">
      <w:pPr>
        <w:ind w:left="113" w:firstLine="0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                                          </w:t>
      </w:r>
    </w:p>
    <w:p w:rsidR="004D5D71" w:rsidRPr="005174A7" w:rsidRDefault="004D5D71" w:rsidP="0067404D">
      <w:pPr>
        <w:ind w:left="0" w:firstLine="709"/>
        <w:jc w:val="both"/>
        <w:rPr>
          <w:rFonts w:cs="Times New Roman"/>
          <w:spacing w:val="6"/>
          <w:sz w:val="30"/>
          <w:szCs w:val="30"/>
        </w:rPr>
      </w:pPr>
      <w:r w:rsidRPr="005174A7">
        <w:rPr>
          <w:rFonts w:cs="Times New Roman"/>
          <w:sz w:val="30"/>
          <w:szCs w:val="30"/>
          <w:lang w:val="be-BY"/>
        </w:rPr>
        <w:t xml:space="preserve">Данный педагогический проект находится в русле современных социокультурных и образовательных тенденций, т.к. направлен на </w:t>
      </w:r>
      <w:r w:rsidRPr="005174A7">
        <w:rPr>
          <w:rFonts w:cs="Times New Roman"/>
          <w:color w:val="000000"/>
          <w:spacing w:val="6"/>
          <w:sz w:val="30"/>
          <w:szCs w:val="30"/>
        </w:rPr>
        <w:t>выявление и развитие способностей творчески одаренных детей и моло</w:t>
      </w:r>
      <w:r w:rsidRPr="005174A7">
        <w:rPr>
          <w:rFonts w:cs="Times New Roman"/>
          <w:spacing w:val="6"/>
          <w:sz w:val="30"/>
          <w:szCs w:val="30"/>
        </w:rPr>
        <w:t>дежи</w:t>
      </w:r>
      <w:r w:rsidRPr="005174A7">
        <w:rPr>
          <w:rFonts w:cs="Times New Roman"/>
          <w:sz w:val="30"/>
          <w:szCs w:val="30"/>
        </w:rPr>
        <w:t xml:space="preserve"> по </w:t>
      </w:r>
      <w:r w:rsidRPr="005174A7">
        <w:rPr>
          <w:rFonts w:cs="Times New Roman"/>
          <w:spacing w:val="6"/>
          <w:sz w:val="30"/>
          <w:szCs w:val="30"/>
        </w:rPr>
        <w:t>возрождению и сохранению в современных условиях технологий изготовления изделий народных промыслов (керамика), подготовку участников международных, республиканских, областных конкурсов творческих работ; создание произведений декоративно-прикладного искусства, способствующих сохранению национальных духовных традиций и прогрессивному развитию белорусской культуры как неотъемлемой части мировой культуры</w:t>
      </w:r>
      <w:r w:rsidR="0067404D" w:rsidRPr="005174A7">
        <w:rPr>
          <w:rFonts w:cs="Times New Roman"/>
          <w:spacing w:val="6"/>
          <w:sz w:val="30"/>
          <w:szCs w:val="30"/>
        </w:rPr>
        <w:t>.</w:t>
      </w:r>
    </w:p>
    <w:p w:rsidR="00162D40" w:rsidRPr="005174A7" w:rsidRDefault="00252E45" w:rsidP="005E7855">
      <w:pPr>
        <w:ind w:left="0" w:firstLine="68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Целесообразность реализации проекта по  данной теме обусловлена наличием </w:t>
      </w:r>
      <w:r w:rsidR="00162D40" w:rsidRPr="005174A7">
        <w:rPr>
          <w:rFonts w:cs="Times New Roman"/>
          <w:sz w:val="30"/>
          <w:szCs w:val="30"/>
        </w:rPr>
        <w:t xml:space="preserve">проблем в области развития </w:t>
      </w:r>
      <w:r w:rsidR="005E7855" w:rsidRPr="005174A7">
        <w:rPr>
          <w:rFonts w:cs="Times New Roman"/>
          <w:sz w:val="30"/>
          <w:szCs w:val="30"/>
        </w:rPr>
        <w:t>керамики как вида</w:t>
      </w:r>
      <w:r w:rsidR="00162D40" w:rsidRPr="005174A7">
        <w:rPr>
          <w:rFonts w:cs="Times New Roman"/>
          <w:sz w:val="30"/>
          <w:szCs w:val="30"/>
        </w:rPr>
        <w:t xml:space="preserve"> декоративно-прикладного творчества в сфере дополнительного образования детей и молодёжи:</w:t>
      </w:r>
    </w:p>
    <w:p w:rsidR="00162D40" w:rsidRPr="005174A7" w:rsidRDefault="00162D40" w:rsidP="00162D40">
      <w:pPr>
        <w:ind w:left="0" w:firstLine="709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- недостаточное использование  воспитательного  и  развивающ</w:t>
      </w:r>
      <w:r w:rsidR="005174A7">
        <w:rPr>
          <w:rFonts w:cs="Times New Roman"/>
          <w:sz w:val="30"/>
          <w:szCs w:val="30"/>
        </w:rPr>
        <w:t>его потенциала народной игрушки</w:t>
      </w:r>
      <w:r w:rsidRPr="005174A7">
        <w:rPr>
          <w:rFonts w:cs="Times New Roman"/>
          <w:sz w:val="30"/>
          <w:szCs w:val="30"/>
        </w:rPr>
        <w:t xml:space="preserve"> как средства активного и глубокого формирования культурологической компетентности детей и учащейся молодёжи; </w:t>
      </w:r>
    </w:p>
    <w:p w:rsidR="00162D40" w:rsidRPr="005174A7" w:rsidRDefault="00162D40" w:rsidP="00162D40">
      <w:pPr>
        <w:ind w:left="0" w:firstLine="709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- сокращение количества заинтересованных в возрождении и сохранении в современных условиях технологий изготовления изделий народных промыслов (керамика); </w:t>
      </w:r>
    </w:p>
    <w:p w:rsidR="0067404D" w:rsidRPr="005174A7" w:rsidRDefault="00162D40" w:rsidP="0067404D">
      <w:pPr>
        <w:ind w:left="0" w:firstLine="709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-</w:t>
      </w:r>
      <w:r w:rsidR="00444008" w:rsidRPr="005174A7">
        <w:rPr>
          <w:rFonts w:cs="Times New Roman"/>
          <w:sz w:val="30"/>
          <w:szCs w:val="30"/>
        </w:rPr>
        <w:t xml:space="preserve"> </w:t>
      </w:r>
      <w:r w:rsidRPr="005174A7">
        <w:rPr>
          <w:rFonts w:cs="Times New Roman"/>
          <w:sz w:val="30"/>
          <w:szCs w:val="30"/>
        </w:rPr>
        <w:t xml:space="preserve">недостаточная проработанность учебно-методических комплексов для изучения традиционных технологий (керамика) на занятиях в студиях и объединениях по интересам.  </w:t>
      </w:r>
    </w:p>
    <w:p w:rsidR="00162D40" w:rsidRPr="005174A7" w:rsidRDefault="0067404D" w:rsidP="005E7855">
      <w:pPr>
        <w:ind w:left="0" w:firstLine="709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Также существует </w:t>
      </w:r>
      <w:r w:rsidR="0005762A" w:rsidRPr="005174A7">
        <w:rPr>
          <w:rFonts w:cs="Times New Roman"/>
          <w:sz w:val="30"/>
          <w:szCs w:val="30"/>
        </w:rPr>
        <w:t xml:space="preserve">противоречие между </w:t>
      </w:r>
      <w:r w:rsidR="005E7855" w:rsidRPr="005174A7">
        <w:rPr>
          <w:rFonts w:cs="Times New Roman"/>
          <w:sz w:val="30"/>
          <w:szCs w:val="30"/>
        </w:rPr>
        <w:t xml:space="preserve">накопленным практическим опытом </w:t>
      </w:r>
      <w:r w:rsidR="0005762A" w:rsidRPr="005174A7">
        <w:rPr>
          <w:rFonts w:cs="Times New Roman"/>
          <w:sz w:val="30"/>
          <w:szCs w:val="30"/>
        </w:rPr>
        <w:t>в студии декоративно-прикладного творчества «</w:t>
      </w:r>
      <w:proofErr w:type="spellStart"/>
      <w:r w:rsidR="0005762A" w:rsidRPr="005174A7">
        <w:rPr>
          <w:rFonts w:cs="Times New Roman"/>
          <w:sz w:val="30"/>
          <w:szCs w:val="30"/>
        </w:rPr>
        <w:t>Скарбонка</w:t>
      </w:r>
      <w:proofErr w:type="spellEnd"/>
      <w:r w:rsidR="0005762A" w:rsidRPr="005174A7">
        <w:rPr>
          <w:rFonts w:cs="Times New Roman"/>
          <w:sz w:val="30"/>
          <w:szCs w:val="30"/>
        </w:rPr>
        <w:t xml:space="preserve">» заслуженного любительского коллектива Республики Беларусь </w:t>
      </w:r>
      <w:r w:rsidR="005E7855" w:rsidRPr="005174A7">
        <w:rPr>
          <w:rFonts w:cs="Times New Roman"/>
          <w:sz w:val="30"/>
          <w:szCs w:val="30"/>
        </w:rPr>
        <w:t xml:space="preserve"> и отсутствием  образовательной программы повышенного уровня. </w:t>
      </w:r>
      <w:r w:rsidR="00252E45" w:rsidRPr="005174A7">
        <w:rPr>
          <w:rFonts w:cs="Times New Roman"/>
          <w:sz w:val="30"/>
          <w:szCs w:val="30"/>
        </w:rPr>
        <w:t xml:space="preserve"> </w:t>
      </w:r>
    </w:p>
    <w:p w:rsidR="00162D40" w:rsidRPr="005174A7" w:rsidRDefault="00162D40" w:rsidP="00162D40">
      <w:pPr>
        <w:ind w:left="0" w:firstLine="709"/>
        <w:jc w:val="both"/>
        <w:rPr>
          <w:rFonts w:cs="Times New Roman"/>
          <w:color w:val="000000"/>
          <w:spacing w:val="6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В студии декоративно-прикладного творчества «</w:t>
      </w:r>
      <w:proofErr w:type="spellStart"/>
      <w:r w:rsidRPr="005174A7">
        <w:rPr>
          <w:rFonts w:cs="Times New Roman"/>
          <w:sz w:val="30"/>
          <w:szCs w:val="30"/>
        </w:rPr>
        <w:t>Скарбонка</w:t>
      </w:r>
      <w:proofErr w:type="spellEnd"/>
      <w:r w:rsidRPr="005174A7">
        <w:rPr>
          <w:rFonts w:cs="Times New Roman"/>
          <w:sz w:val="30"/>
          <w:szCs w:val="30"/>
        </w:rPr>
        <w:t xml:space="preserve">» заслуженного любительского коллектива Республики Беларусь ГУДО «Центр творчества детей и молодёжи Солигорского района»  созданы условия по изучению традиционных народных технологий гончарства, возрождению и применению их в образовательном процессе. Глубокое </w:t>
      </w:r>
      <w:r w:rsidRPr="005174A7">
        <w:rPr>
          <w:rFonts w:cs="Times New Roman"/>
          <w:sz w:val="30"/>
          <w:szCs w:val="30"/>
        </w:rPr>
        <w:lastRenderedPageBreak/>
        <w:t>изучение народных традиций даёт возможность учащимся студии изготавливать современные творческие работы с использованием ст</w:t>
      </w:r>
      <w:r w:rsidR="005174A7">
        <w:rPr>
          <w:rFonts w:cs="Times New Roman"/>
          <w:sz w:val="30"/>
          <w:szCs w:val="30"/>
        </w:rPr>
        <w:t xml:space="preserve">аринных технологий «обварной», </w:t>
      </w:r>
      <w:r w:rsidRPr="005174A7">
        <w:rPr>
          <w:rFonts w:cs="Times New Roman"/>
          <w:sz w:val="30"/>
          <w:szCs w:val="30"/>
        </w:rPr>
        <w:t>«задымленной»</w:t>
      </w:r>
      <w:r w:rsidR="005174A7">
        <w:rPr>
          <w:rFonts w:cs="Times New Roman"/>
          <w:sz w:val="30"/>
          <w:szCs w:val="30"/>
        </w:rPr>
        <w:t>, «лощёной»</w:t>
      </w:r>
      <w:r w:rsidRPr="005174A7">
        <w:rPr>
          <w:rFonts w:cs="Times New Roman"/>
          <w:sz w:val="30"/>
          <w:szCs w:val="30"/>
        </w:rPr>
        <w:t xml:space="preserve"> керамики. Учащиеся умело сочетают в своём творчестве современные и традиционные приёмы и материалы при изготовлении  гончарных изделий, керамических игрушек, глиняных декоративных панно и других изделий. Педагогом целенаправленно и </w:t>
      </w:r>
      <w:r w:rsidR="008A12F4" w:rsidRPr="005174A7">
        <w:rPr>
          <w:rFonts w:cs="Times New Roman"/>
          <w:sz w:val="30"/>
          <w:szCs w:val="30"/>
        </w:rPr>
        <w:t>эффективно прово</w:t>
      </w:r>
      <w:r w:rsidRPr="005174A7">
        <w:rPr>
          <w:rFonts w:cs="Times New Roman"/>
          <w:sz w:val="30"/>
          <w:szCs w:val="30"/>
        </w:rPr>
        <w:t>дится работа по выявлению и развитию способностей творчески одарённых детей и молодёжи, их подготовка к участию в областных, республиканских, международных конкурсах.</w:t>
      </w:r>
      <w:r w:rsidRPr="005174A7">
        <w:rPr>
          <w:rFonts w:cs="Times New Roman"/>
          <w:color w:val="000000"/>
          <w:spacing w:val="6"/>
          <w:sz w:val="30"/>
          <w:szCs w:val="30"/>
        </w:rPr>
        <w:t xml:space="preserve"> Наблюдается динамика результативного участия в областных, республиканских и международных конкурсах из числа учащихся  студии </w:t>
      </w:r>
      <w:r w:rsidRPr="005174A7">
        <w:rPr>
          <w:rFonts w:cs="Times New Roman"/>
          <w:sz w:val="30"/>
          <w:szCs w:val="30"/>
        </w:rPr>
        <w:t>декоративно-прикладного творчества «</w:t>
      </w:r>
      <w:proofErr w:type="spellStart"/>
      <w:r w:rsidRPr="005174A7">
        <w:rPr>
          <w:rFonts w:cs="Times New Roman"/>
          <w:sz w:val="30"/>
          <w:szCs w:val="30"/>
        </w:rPr>
        <w:t>Скарбонка</w:t>
      </w:r>
      <w:proofErr w:type="spellEnd"/>
      <w:r w:rsidRPr="005174A7">
        <w:rPr>
          <w:rFonts w:cs="Times New Roman"/>
          <w:sz w:val="30"/>
          <w:szCs w:val="30"/>
        </w:rPr>
        <w:t>» заслуженного любительского коллектива Республики Беларусь (2014 год – 13, 2015 - 20).</w:t>
      </w:r>
      <w:r w:rsidRPr="005174A7">
        <w:rPr>
          <w:rFonts w:cs="Times New Roman"/>
          <w:color w:val="000000"/>
          <w:spacing w:val="6"/>
          <w:sz w:val="30"/>
          <w:szCs w:val="30"/>
        </w:rPr>
        <w:t xml:space="preserve"> </w:t>
      </w:r>
    </w:p>
    <w:p w:rsidR="00162D40" w:rsidRPr="005174A7" w:rsidRDefault="00162D40" w:rsidP="00162D40">
      <w:pPr>
        <w:widowControl w:val="0"/>
        <w:ind w:left="0" w:firstLine="709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Педагог Протасеня Н.А. активно включён в деятельность Белорусского Союза мастеров народного творчества, является автором произведений декоративно-прикладного искусства, проводит мастер-классы для мастеров, педагогической общественности и всех заинтересованных в изучении традиционных народных ремёсел. Педагог в 2015 году принял участие  в IV Международной научно-практической конференции «Культура Беларуси: реалии современности» с освещением опыта по теме «</w:t>
      </w:r>
      <w:proofErr w:type="spellStart"/>
      <w:r w:rsidRPr="005174A7">
        <w:rPr>
          <w:rFonts w:cs="Times New Roman"/>
          <w:sz w:val="30"/>
          <w:szCs w:val="30"/>
        </w:rPr>
        <w:t>Мастацтва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народнай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керамі</w:t>
      </w:r>
      <w:proofErr w:type="gramStart"/>
      <w:r w:rsidRPr="005174A7">
        <w:rPr>
          <w:rFonts w:cs="Times New Roman"/>
          <w:sz w:val="30"/>
          <w:szCs w:val="30"/>
        </w:rPr>
        <w:t>к</w:t>
      </w:r>
      <w:proofErr w:type="gramEnd"/>
      <w:r w:rsidRPr="005174A7">
        <w:rPr>
          <w:rFonts w:cs="Times New Roman"/>
          <w:sz w:val="30"/>
          <w:szCs w:val="30"/>
        </w:rPr>
        <w:t>і</w:t>
      </w:r>
      <w:proofErr w:type="spellEnd"/>
      <w:r w:rsidRPr="005174A7">
        <w:rPr>
          <w:rFonts w:cs="Times New Roman"/>
          <w:sz w:val="30"/>
          <w:szCs w:val="30"/>
        </w:rPr>
        <w:t xml:space="preserve"> як </w:t>
      </w:r>
      <w:proofErr w:type="spellStart"/>
      <w:r w:rsidRPr="005174A7">
        <w:rPr>
          <w:rFonts w:cs="Times New Roman"/>
          <w:sz w:val="30"/>
          <w:szCs w:val="30"/>
        </w:rPr>
        <w:t>аснова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творчага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адукацыйнага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працэсу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r w:rsidRPr="005174A7">
        <w:rPr>
          <w:rFonts w:cs="Times New Roman"/>
          <w:sz w:val="30"/>
          <w:szCs w:val="30"/>
          <w:lang w:val="be-BY"/>
        </w:rPr>
        <w:t xml:space="preserve">ў  студыі </w:t>
      </w:r>
      <w:r w:rsidRPr="005174A7">
        <w:rPr>
          <w:rFonts w:cs="Times New Roman"/>
          <w:sz w:val="30"/>
          <w:szCs w:val="30"/>
        </w:rPr>
        <w:t>«</w:t>
      </w:r>
      <w:r w:rsidRPr="005174A7">
        <w:rPr>
          <w:rFonts w:cs="Times New Roman"/>
          <w:sz w:val="30"/>
          <w:szCs w:val="30"/>
          <w:lang w:val="be-BY"/>
        </w:rPr>
        <w:t>Скарбонка</w:t>
      </w:r>
      <w:r w:rsidRPr="005174A7">
        <w:rPr>
          <w:rFonts w:cs="Times New Roman"/>
          <w:sz w:val="30"/>
          <w:szCs w:val="30"/>
        </w:rPr>
        <w:t>». Стал обладателем Гран-при праздника-конкурса традиционной игрушки-свистульки «Салавейка-2015» в рамках XXII Международного фестиваля песни и музыки «</w:t>
      </w:r>
      <w:proofErr w:type="spellStart"/>
      <w:r w:rsidRPr="005174A7">
        <w:rPr>
          <w:rFonts w:cs="Times New Roman"/>
          <w:sz w:val="30"/>
          <w:szCs w:val="30"/>
        </w:rPr>
        <w:t>Дняпроýскія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галасы</w:t>
      </w:r>
      <w:proofErr w:type="spellEnd"/>
      <w:r w:rsidRPr="005174A7">
        <w:rPr>
          <w:rFonts w:cs="Times New Roman"/>
          <w:sz w:val="30"/>
          <w:szCs w:val="30"/>
        </w:rPr>
        <w:t xml:space="preserve"> ý </w:t>
      </w:r>
      <w:proofErr w:type="spellStart"/>
      <w:r w:rsidRPr="005174A7">
        <w:rPr>
          <w:rFonts w:cs="Times New Roman"/>
          <w:sz w:val="30"/>
          <w:szCs w:val="30"/>
        </w:rPr>
        <w:t>Дуброýне</w:t>
      </w:r>
      <w:proofErr w:type="spellEnd"/>
      <w:r w:rsidRPr="005174A7">
        <w:rPr>
          <w:rFonts w:cs="Times New Roman"/>
          <w:sz w:val="30"/>
          <w:szCs w:val="30"/>
        </w:rPr>
        <w:t>», удостоен диплома I степени праздника-конкурса мастеров народной игрушки «Забава-2015» в рамках XXIV Международного фестиваля искусств «</w:t>
      </w:r>
      <w:proofErr w:type="spellStart"/>
      <w:r w:rsidRPr="005174A7">
        <w:rPr>
          <w:rFonts w:cs="Times New Roman"/>
          <w:sz w:val="30"/>
          <w:szCs w:val="30"/>
        </w:rPr>
        <w:t>Славянскі</w:t>
      </w:r>
      <w:proofErr w:type="spellEnd"/>
      <w:r w:rsidRPr="005174A7">
        <w:rPr>
          <w:rFonts w:cs="Times New Roman"/>
          <w:sz w:val="30"/>
          <w:szCs w:val="30"/>
        </w:rPr>
        <w:t xml:space="preserve"> базар у</w:t>
      </w:r>
      <w:proofErr w:type="gramStart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В</w:t>
      </w:r>
      <w:proofErr w:type="gramEnd"/>
      <w:r w:rsidRPr="005174A7">
        <w:rPr>
          <w:rFonts w:cs="Times New Roman"/>
          <w:sz w:val="30"/>
          <w:szCs w:val="30"/>
        </w:rPr>
        <w:t>іцебску</w:t>
      </w:r>
      <w:proofErr w:type="spellEnd"/>
      <w:r w:rsidRPr="005174A7">
        <w:rPr>
          <w:rFonts w:cs="Times New Roman"/>
          <w:sz w:val="30"/>
          <w:szCs w:val="30"/>
        </w:rPr>
        <w:t>», стал победителем (1 место) VII Республиканского фестиваля-ярмарки ремёсел «</w:t>
      </w:r>
      <w:proofErr w:type="spellStart"/>
      <w:r w:rsidRPr="005174A7">
        <w:rPr>
          <w:rFonts w:cs="Times New Roman"/>
          <w:sz w:val="30"/>
          <w:szCs w:val="30"/>
        </w:rPr>
        <w:t>Вясновы</w:t>
      </w:r>
      <w:proofErr w:type="spellEnd"/>
      <w:r w:rsidRPr="005174A7">
        <w:rPr>
          <w:rFonts w:cs="Times New Roman"/>
          <w:sz w:val="30"/>
          <w:szCs w:val="30"/>
        </w:rPr>
        <w:t xml:space="preserve"> букет» и I открытого фестиваля-выставки керамической игрушки «</w:t>
      </w:r>
      <w:proofErr w:type="spellStart"/>
      <w:r w:rsidRPr="005174A7">
        <w:rPr>
          <w:rFonts w:cs="Times New Roman"/>
          <w:sz w:val="30"/>
          <w:szCs w:val="30"/>
        </w:rPr>
        <w:t>Гліняны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цуд</w:t>
      </w:r>
      <w:proofErr w:type="spellEnd"/>
      <w:r w:rsidRPr="005174A7">
        <w:rPr>
          <w:rFonts w:cs="Times New Roman"/>
          <w:sz w:val="30"/>
          <w:szCs w:val="30"/>
        </w:rPr>
        <w:t>» (диплом победителя в номинации «</w:t>
      </w:r>
      <w:proofErr w:type="spellStart"/>
      <w:r w:rsidRPr="005174A7">
        <w:rPr>
          <w:rFonts w:cs="Times New Roman"/>
          <w:sz w:val="30"/>
          <w:szCs w:val="30"/>
        </w:rPr>
        <w:t>Гліняная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proofErr w:type="gramStart"/>
      <w:r w:rsidRPr="005174A7">
        <w:rPr>
          <w:rFonts w:cs="Times New Roman"/>
          <w:sz w:val="30"/>
          <w:szCs w:val="30"/>
        </w:rPr>
        <w:t>цацка</w:t>
      </w:r>
      <w:proofErr w:type="gramEnd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антрапаморфнага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характару</w:t>
      </w:r>
      <w:proofErr w:type="spellEnd"/>
      <w:r w:rsidRPr="005174A7">
        <w:rPr>
          <w:rFonts w:cs="Times New Roman"/>
          <w:sz w:val="30"/>
          <w:szCs w:val="30"/>
        </w:rPr>
        <w:t>»,  в номинации «</w:t>
      </w:r>
      <w:proofErr w:type="spellStart"/>
      <w:r w:rsidRPr="005174A7">
        <w:rPr>
          <w:rFonts w:cs="Times New Roman"/>
          <w:sz w:val="30"/>
          <w:szCs w:val="30"/>
        </w:rPr>
        <w:t>Гліняная</w:t>
      </w:r>
      <w:proofErr w:type="spellEnd"/>
      <w:r w:rsidRPr="005174A7">
        <w:rPr>
          <w:rFonts w:cs="Times New Roman"/>
          <w:sz w:val="30"/>
          <w:szCs w:val="30"/>
        </w:rPr>
        <w:t xml:space="preserve"> цацка-</w:t>
      </w:r>
      <w:proofErr w:type="spellStart"/>
      <w:r w:rsidRPr="005174A7">
        <w:rPr>
          <w:rFonts w:cs="Times New Roman"/>
          <w:sz w:val="30"/>
          <w:szCs w:val="30"/>
        </w:rPr>
        <w:t>бразготка</w:t>
      </w:r>
      <w:proofErr w:type="spellEnd"/>
      <w:r w:rsidRPr="005174A7">
        <w:rPr>
          <w:rFonts w:cs="Times New Roman"/>
          <w:sz w:val="30"/>
          <w:szCs w:val="30"/>
        </w:rPr>
        <w:t xml:space="preserve">», в номинации «Народная </w:t>
      </w:r>
      <w:proofErr w:type="spellStart"/>
      <w:r w:rsidRPr="005174A7">
        <w:rPr>
          <w:rFonts w:cs="Times New Roman"/>
          <w:sz w:val="30"/>
          <w:szCs w:val="30"/>
        </w:rPr>
        <w:t>традыцыйная</w:t>
      </w:r>
      <w:proofErr w:type="spellEnd"/>
      <w:r w:rsidRPr="005174A7">
        <w:rPr>
          <w:rFonts w:cs="Times New Roman"/>
          <w:sz w:val="30"/>
          <w:szCs w:val="30"/>
        </w:rPr>
        <w:t xml:space="preserve"> цацка-</w:t>
      </w:r>
      <w:proofErr w:type="spellStart"/>
      <w:r w:rsidRPr="005174A7">
        <w:rPr>
          <w:rFonts w:cs="Times New Roman"/>
          <w:sz w:val="30"/>
          <w:szCs w:val="30"/>
        </w:rPr>
        <w:t>свістулька</w:t>
      </w:r>
      <w:proofErr w:type="spellEnd"/>
      <w:r w:rsidRPr="005174A7">
        <w:rPr>
          <w:rFonts w:cs="Times New Roman"/>
          <w:sz w:val="30"/>
          <w:szCs w:val="30"/>
        </w:rPr>
        <w:t xml:space="preserve">». Николаю Алексеевичу в 2015 году объявлена Благодарность председателя Минского областного исполнительного комитета </w:t>
      </w:r>
      <w:proofErr w:type="spellStart"/>
      <w:r w:rsidRPr="005174A7">
        <w:rPr>
          <w:rFonts w:cs="Times New Roman"/>
          <w:sz w:val="30"/>
          <w:szCs w:val="30"/>
        </w:rPr>
        <w:t>С.Б.Шапиро</w:t>
      </w:r>
      <w:proofErr w:type="spellEnd"/>
      <w:r w:rsidRPr="005174A7">
        <w:rPr>
          <w:rFonts w:cs="Times New Roman"/>
          <w:sz w:val="30"/>
          <w:szCs w:val="30"/>
        </w:rPr>
        <w:t>.</w:t>
      </w:r>
    </w:p>
    <w:p w:rsidR="00162D40" w:rsidRPr="005174A7" w:rsidRDefault="00162D40" w:rsidP="00162D40">
      <w:pPr>
        <w:ind w:left="0" w:right="-1" w:firstLine="709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В мае 2015 года учащийся студии  «</w:t>
      </w:r>
      <w:proofErr w:type="spellStart"/>
      <w:r w:rsidRPr="005174A7">
        <w:rPr>
          <w:rFonts w:cs="Times New Roman"/>
          <w:sz w:val="30"/>
          <w:szCs w:val="30"/>
        </w:rPr>
        <w:t>Скарбонка</w:t>
      </w:r>
      <w:proofErr w:type="spellEnd"/>
      <w:r w:rsidRPr="005174A7">
        <w:rPr>
          <w:rFonts w:cs="Times New Roman"/>
          <w:sz w:val="30"/>
          <w:szCs w:val="30"/>
        </w:rPr>
        <w:t xml:space="preserve">» (ребёнок с особенностями психофизического развития) под руководством </w:t>
      </w:r>
      <w:proofErr w:type="spellStart"/>
      <w:r w:rsidRPr="005174A7">
        <w:rPr>
          <w:rFonts w:cs="Times New Roman"/>
          <w:sz w:val="30"/>
          <w:szCs w:val="30"/>
        </w:rPr>
        <w:t>Н.А.Протасени</w:t>
      </w:r>
      <w:proofErr w:type="spellEnd"/>
      <w:r w:rsidRPr="005174A7">
        <w:rPr>
          <w:rFonts w:cs="Times New Roman"/>
          <w:sz w:val="30"/>
          <w:szCs w:val="30"/>
        </w:rPr>
        <w:t xml:space="preserve"> принял участие в заседании коллегии Министерства образования Республики Беларусь "О развитии инклюзивного образования лиц с особенностями психофизического развития", которое состоялось на базе </w:t>
      </w:r>
      <w:proofErr w:type="spellStart"/>
      <w:r w:rsidRPr="005174A7">
        <w:rPr>
          <w:rFonts w:cs="Times New Roman"/>
          <w:sz w:val="30"/>
          <w:szCs w:val="30"/>
        </w:rPr>
        <w:t>г</w:t>
      </w:r>
      <w:proofErr w:type="gramStart"/>
      <w:r w:rsidRPr="005174A7">
        <w:rPr>
          <w:rFonts w:cs="Times New Roman"/>
          <w:sz w:val="30"/>
          <w:szCs w:val="30"/>
        </w:rPr>
        <w:t>.С</w:t>
      </w:r>
      <w:proofErr w:type="gramEnd"/>
      <w:r w:rsidRPr="005174A7">
        <w:rPr>
          <w:rFonts w:cs="Times New Roman"/>
          <w:sz w:val="30"/>
          <w:szCs w:val="30"/>
        </w:rPr>
        <w:t>олигорска</w:t>
      </w:r>
      <w:proofErr w:type="spellEnd"/>
      <w:r w:rsidRPr="005174A7">
        <w:rPr>
          <w:rFonts w:cs="Times New Roman"/>
          <w:sz w:val="30"/>
          <w:szCs w:val="30"/>
        </w:rPr>
        <w:t xml:space="preserve">. Проведённый мастер-класс продемонстрировал  возможности творческого развития и социализации  данной категории </w:t>
      </w:r>
      <w:r w:rsidRPr="005174A7">
        <w:rPr>
          <w:rFonts w:cs="Times New Roman"/>
          <w:sz w:val="30"/>
          <w:szCs w:val="30"/>
        </w:rPr>
        <w:lastRenderedPageBreak/>
        <w:t xml:space="preserve">учащихся посредством практической деятельности по изготовлению из глины изделий традиционной народной керамики.  </w:t>
      </w:r>
    </w:p>
    <w:p w:rsidR="00162D40" w:rsidRPr="005174A7" w:rsidRDefault="00162D40" w:rsidP="00162D40">
      <w:pPr>
        <w:ind w:left="0" w:right="-1" w:firstLine="709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Проведена большая работа по реализации гранта Президента Республики</w:t>
      </w:r>
      <w:r w:rsidR="005174A7">
        <w:rPr>
          <w:rFonts w:cs="Times New Roman"/>
          <w:sz w:val="30"/>
          <w:szCs w:val="30"/>
        </w:rPr>
        <w:t xml:space="preserve"> Беларусь, выделенного Протасене</w:t>
      </w:r>
      <w:r w:rsidRPr="005174A7">
        <w:rPr>
          <w:rFonts w:cs="Times New Roman"/>
          <w:sz w:val="30"/>
          <w:szCs w:val="30"/>
        </w:rPr>
        <w:t xml:space="preserve"> Н.А. В декабре 2015 года в ГУДО «Центр творчества детей и молодёжи Солигорского района» проведён I открытый фестиваль-выставка керамической игрушки  «</w:t>
      </w:r>
      <w:proofErr w:type="spellStart"/>
      <w:r w:rsidRPr="005174A7">
        <w:rPr>
          <w:rFonts w:cs="Times New Roman"/>
          <w:sz w:val="30"/>
          <w:szCs w:val="30"/>
        </w:rPr>
        <w:t>Гліняны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цуд</w:t>
      </w:r>
      <w:proofErr w:type="spellEnd"/>
      <w:r w:rsidRPr="005174A7">
        <w:rPr>
          <w:rFonts w:cs="Times New Roman"/>
          <w:sz w:val="30"/>
          <w:szCs w:val="30"/>
        </w:rPr>
        <w:t xml:space="preserve">». </w:t>
      </w:r>
      <w:proofErr w:type="gramStart"/>
      <w:r w:rsidRPr="005174A7">
        <w:rPr>
          <w:rFonts w:cs="Times New Roman"/>
          <w:sz w:val="30"/>
          <w:szCs w:val="30"/>
        </w:rPr>
        <w:t xml:space="preserve">Фестиваль прошёл с участием  профессора председателя Белорусского Союза мастеров народного творчества, доктора искусствоведения </w:t>
      </w:r>
      <w:proofErr w:type="spellStart"/>
      <w:r w:rsidRPr="005174A7">
        <w:rPr>
          <w:rFonts w:cs="Times New Roman"/>
          <w:sz w:val="30"/>
          <w:szCs w:val="30"/>
        </w:rPr>
        <w:t>Сахуты</w:t>
      </w:r>
      <w:proofErr w:type="spellEnd"/>
      <w:r w:rsidRPr="005174A7">
        <w:rPr>
          <w:rFonts w:cs="Times New Roman"/>
          <w:sz w:val="30"/>
          <w:szCs w:val="30"/>
        </w:rPr>
        <w:t xml:space="preserve"> Е.М., профессора, кандидата педагогических наук, доцента, члена Белорусского союза мастеров народного творчества, заведующего кафедрой педагогики ГУО «Минский го</w:t>
      </w:r>
      <w:r w:rsidR="0059444B" w:rsidRPr="005174A7">
        <w:rPr>
          <w:rFonts w:cs="Times New Roman"/>
          <w:sz w:val="30"/>
          <w:szCs w:val="30"/>
        </w:rPr>
        <w:t>родской институт развития образо</w:t>
      </w:r>
      <w:r w:rsidRPr="005174A7">
        <w:rPr>
          <w:rFonts w:cs="Times New Roman"/>
          <w:sz w:val="30"/>
          <w:szCs w:val="30"/>
        </w:rPr>
        <w:t>вания» Романенко Л.Е., заведующего отделом традиционного искусства ГУ «Минский областной центр народного творчества», кандидата исторических наук Касперовича В.А., заведующего сектором УО «Национальный центр</w:t>
      </w:r>
      <w:proofErr w:type="gramEnd"/>
      <w:r w:rsidRPr="005174A7">
        <w:rPr>
          <w:rFonts w:cs="Times New Roman"/>
          <w:sz w:val="30"/>
          <w:szCs w:val="30"/>
        </w:rPr>
        <w:t xml:space="preserve"> художественного творчества детей и молодёжи» </w:t>
      </w:r>
      <w:proofErr w:type="spellStart"/>
      <w:r w:rsidRPr="005174A7">
        <w:rPr>
          <w:rFonts w:cs="Times New Roman"/>
          <w:sz w:val="30"/>
          <w:szCs w:val="30"/>
        </w:rPr>
        <w:t>Скворнюк</w:t>
      </w:r>
      <w:proofErr w:type="spellEnd"/>
      <w:r w:rsidRPr="005174A7">
        <w:rPr>
          <w:rFonts w:cs="Times New Roman"/>
          <w:sz w:val="30"/>
          <w:szCs w:val="30"/>
        </w:rPr>
        <w:t xml:space="preserve"> С.Л., ведущего методиста ГУ «Минский областной институт развития образования» </w:t>
      </w:r>
      <w:proofErr w:type="spellStart"/>
      <w:r w:rsidRPr="005174A7">
        <w:rPr>
          <w:rFonts w:cs="Times New Roman"/>
          <w:sz w:val="30"/>
          <w:szCs w:val="30"/>
        </w:rPr>
        <w:t>Хочковой</w:t>
      </w:r>
      <w:proofErr w:type="spellEnd"/>
      <w:r w:rsidRPr="005174A7">
        <w:rPr>
          <w:rFonts w:cs="Times New Roman"/>
          <w:sz w:val="30"/>
          <w:szCs w:val="30"/>
        </w:rPr>
        <w:t xml:space="preserve"> О.Б., методиста ГУО «Минский областной институт развития образования» </w:t>
      </w:r>
      <w:proofErr w:type="spellStart"/>
      <w:r w:rsidRPr="005174A7">
        <w:rPr>
          <w:rFonts w:cs="Times New Roman"/>
          <w:sz w:val="30"/>
          <w:szCs w:val="30"/>
        </w:rPr>
        <w:t>Музычкиной</w:t>
      </w:r>
      <w:proofErr w:type="spellEnd"/>
      <w:r w:rsidRPr="005174A7">
        <w:rPr>
          <w:rFonts w:cs="Times New Roman"/>
          <w:sz w:val="30"/>
          <w:szCs w:val="30"/>
        </w:rPr>
        <w:t xml:space="preserve"> Н.В.</w:t>
      </w:r>
      <w:r w:rsidR="007B19B5">
        <w:rPr>
          <w:rFonts w:cs="Times New Roman"/>
          <w:sz w:val="30"/>
          <w:szCs w:val="30"/>
        </w:rPr>
        <w:t>.</w:t>
      </w:r>
      <w:r w:rsidRPr="005174A7">
        <w:rPr>
          <w:rFonts w:cs="Times New Roman"/>
          <w:sz w:val="30"/>
          <w:szCs w:val="30"/>
        </w:rPr>
        <w:t xml:space="preserve"> В фестивале-выставке приняли участие педагоги, мастера и учащиеся Минской, Могилёвской области, г. </w:t>
      </w:r>
      <w:proofErr w:type="spellStart"/>
      <w:r w:rsidRPr="005174A7">
        <w:rPr>
          <w:rFonts w:cs="Times New Roman"/>
          <w:sz w:val="30"/>
          <w:szCs w:val="30"/>
        </w:rPr>
        <w:t>Могилёва</w:t>
      </w:r>
      <w:proofErr w:type="spellEnd"/>
      <w:r w:rsidRPr="005174A7">
        <w:rPr>
          <w:rFonts w:cs="Times New Roman"/>
          <w:sz w:val="30"/>
          <w:szCs w:val="30"/>
        </w:rPr>
        <w:t xml:space="preserve">, </w:t>
      </w:r>
      <w:proofErr w:type="spellStart"/>
      <w:r w:rsidRPr="005174A7">
        <w:rPr>
          <w:rFonts w:cs="Times New Roman"/>
          <w:sz w:val="30"/>
          <w:szCs w:val="30"/>
        </w:rPr>
        <w:t>г</w:t>
      </w:r>
      <w:proofErr w:type="gramStart"/>
      <w:r w:rsidRPr="005174A7">
        <w:rPr>
          <w:rFonts w:cs="Times New Roman"/>
          <w:sz w:val="30"/>
          <w:szCs w:val="30"/>
        </w:rPr>
        <w:t>.В</w:t>
      </w:r>
      <w:proofErr w:type="gramEnd"/>
      <w:r w:rsidRPr="005174A7">
        <w:rPr>
          <w:rFonts w:cs="Times New Roman"/>
          <w:sz w:val="30"/>
          <w:szCs w:val="30"/>
        </w:rPr>
        <w:t>итебска</w:t>
      </w:r>
      <w:proofErr w:type="spellEnd"/>
      <w:r w:rsidRPr="005174A7">
        <w:rPr>
          <w:rFonts w:cs="Times New Roman"/>
          <w:sz w:val="30"/>
          <w:szCs w:val="30"/>
        </w:rPr>
        <w:t xml:space="preserve">, г. Минска, </w:t>
      </w:r>
      <w:proofErr w:type="spellStart"/>
      <w:r w:rsidRPr="005174A7">
        <w:rPr>
          <w:rFonts w:cs="Times New Roman"/>
          <w:sz w:val="30"/>
          <w:szCs w:val="30"/>
        </w:rPr>
        <w:t>г.Бреста</w:t>
      </w:r>
      <w:proofErr w:type="spellEnd"/>
      <w:r w:rsidRPr="005174A7">
        <w:rPr>
          <w:rFonts w:cs="Times New Roman"/>
          <w:sz w:val="30"/>
          <w:szCs w:val="30"/>
        </w:rPr>
        <w:t xml:space="preserve">, </w:t>
      </w:r>
      <w:proofErr w:type="spellStart"/>
      <w:r w:rsidRPr="005174A7">
        <w:rPr>
          <w:rFonts w:cs="Times New Roman"/>
          <w:sz w:val="30"/>
          <w:szCs w:val="30"/>
        </w:rPr>
        <w:t>г.Гродно</w:t>
      </w:r>
      <w:proofErr w:type="spellEnd"/>
      <w:r w:rsidRPr="005174A7">
        <w:rPr>
          <w:rFonts w:cs="Times New Roman"/>
          <w:sz w:val="30"/>
          <w:szCs w:val="30"/>
        </w:rPr>
        <w:t>.</w:t>
      </w:r>
    </w:p>
    <w:p w:rsidR="00162D40" w:rsidRPr="005174A7" w:rsidRDefault="00162D40" w:rsidP="00162D40">
      <w:pPr>
        <w:ind w:left="0" w:firstLine="709"/>
        <w:jc w:val="both"/>
        <w:rPr>
          <w:rFonts w:cs="Times New Roman"/>
          <w:sz w:val="30"/>
          <w:szCs w:val="30"/>
        </w:rPr>
      </w:pPr>
      <w:proofErr w:type="gramStart"/>
      <w:r w:rsidRPr="005174A7">
        <w:rPr>
          <w:rFonts w:cs="Times New Roman"/>
          <w:sz w:val="30"/>
          <w:szCs w:val="30"/>
        </w:rPr>
        <w:t>Проведённый I открытый фестиваль-выставка керамической игрушки «</w:t>
      </w:r>
      <w:proofErr w:type="spellStart"/>
      <w:r w:rsidRPr="005174A7">
        <w:rPr>
          <w:rFonts w:cs="Times New Roman"/>
          <w:sz w:val="30"/>
          <w:szCs w:val="30"/>
        </w:rPr>
        <w:t>Гліняны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цуд</w:t>
      </w:r>
      <w:proofErr w:type="spellEnd"/>
      <w:r w:rsidRPr="005174A7">
        <w:rPr>
          <w:rFonts w:cs="Times New Roman"/>
          <w:sz w:val="30"/>
          <w:szCs w:val="30"/>
        </w:rPr>
        <w:t>» способствовал объединению всех заинтересованных в возрождении и сохранении в современных условиях технологий изготовления керамической игрушки, предоставил возможность представителям науки и искусства, педагогам и учащимся провести открытый диалог о состоянии развития керамик</w:t>
      </w:r>
      <w:r w:rsidR="007B19B5">
        <w:rPr>
          <w:rFonts w:cs="Times New Roman"/>
          <w:sz w:val="30"/>
          <w:szCs w:val="30"/>
        </w:rPr>
        <w:t>и</w:t>
      </w:r>
      <w:r w:rsidRPr="005174A7">
        <w:rPr>
          <w:rFonts w:cs="Times New Roman"/>
          <w:sz w:val="30"/>
          <w:szCs w:val="30"/>
        </w:rPr>
        <w:t xml:space="preserve"> как традиционного белорусского вида декоративно-прикладного творчества, и использования традиционных технологий  в практике учреждений дополнительного образования детей и молодёжи и учреждениях</w:t>
      </w:r>
      <w:proofErr w:type="gramEnd"/>
      <w:r w:rsidRPr="005174A7">
        <w:rPr>
          <w:rFonts w:cs="Times New Roman"/>
          <w:sz w:val="30"/>
          <w:szCs w:val="30"/>
        </w:rPr>
        <w:t xml:space="preserve"> культуры.  Отмечен и огромный </w:t>
      </w:r>
      <w:proofErr w:type="spellStart"/>
      <w:r w:rsidRPr="005174A7">
        <w:rPr>
          <w:rFonts w:cs="Times New Roman"/>
          <w:sz w:val="30"/>
          <w:szCs w:val="30"/>
        </w:rPr>
        <w:t>арттерапевтический</w:t>
      </w:r>
      <w:proofErr w:type="spellEnd"/>
      <w:r w:rsidRPr="005174A7">
        <w:rPr>
          <w:rFonts w:cs="Times New Roman"/>
          <w:sz w:val="30"/>
          <w:szCs w:val="30"/>
        </w:rPr>
        <w:t xml:space="preserve"> эффект данного вида творчества для всех участников образовательного процесса, а особенно для детей с особенностями психофизического развития. Все участники фестиваля-выставки,  члены жюри  высказали мнение о благоприятных созданных условиях и высоком уровне организации  данного мероприятия, а также о необходимости и актуальности проведения открытого фестиваля-выставки керамической игрушки «</w:t>
      </w:r>
      <w:proofErr w:type="spellStart"/>
      <w:r w:rsidRPr="005174A7">
        <w:rPr>
          <w:rFonts w:cs="Times New Roman"/>
          <w:sz w:val="30"/>
          <w:szCs w:val="30"/>
        </w:rPr>
        <w:t>Гліняны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цуд</w:t>
      </w:r>
      <w:proofErr w:type="spellEnd"/>
      <w:r w:rsidRPr="005174A7">
        <w:rPr>
          <w:rFonts w:cs="Times New Roman"/>
          <w:sz w:val="30"/>
          <w:szCs w:val="30"/>
        </w:rPr>
        <w:t xml:space="preserve">» один раз в два года в г. Солигорске на базе ГУДО «Центр творчества детей и молодёжи Солигорского района».  </w:t>
      </w:r>
    </w:p>
    <w:p w:rsidR="00162D40" w:rsidRPr="005174A7" w:rsidRDefault="00162D40" w:rsidP="00162D40">
      <w:pPr>
        <w:ind w:left="0" w:firstLine="709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color w:val="000000"/>
          <w:spacing w:val="6"/>
          <w:sz w:val="30"/>
          <w:szCs w:val="30"/>
        </w:rPr>
        <w:t xml:space="preserve">Ведётся работа по изданию методического пособия «Керамическая игрушка </w:t>
      </w:r>
      <w:proofErr w:type="spellStart"/>
      <w:r w:rsidRPr="005174A7">
        <w:rPr>
          <w:rFonts w:cs="Times New Roman"/>
          <w:color w:val="000000"/>
          <w:spacing w:val="6"/>
          <w:sz w:val="30"/>
          <w:szCs w:val="30"/>
        </w:rPr>
        <w:t>Солигорщины</w:t>
      </w:r>
      <w:proofErr w:type="spellEnd"/>
      <w:r w:rsidRPr="005174A7">
        <w:rPr>
          <w:rFonts w:cs="Times New Roman"/>
          <w:color w:val="000000"/>
          <w:spacing w:val="6"/>
          <w:sz w:val="30"/>
          <w:szCs w:val="30"/>
        </w:rPr>
        <w:t xml:space="preserve">». </w:t>
      </w:r>
      <w:proofErr w:type="gramStart"/>
      <w:r w:rsidRPr="005174A7">
        <w:rPr>
          <w:rFonts w:cs="Times New Roman"/>
          <w:sz w:val="30"/>
          <w:szCs w:val="30"/>
        </w:rPr>
        <w:t xml:space="preserve">Подготовлен авторский текстовой и иллюстративный материал, в основе которого  многолетний </w:t>
      </w:r>
      <w:r w:rsidRPr="005174A7">
        <w:rPr>
          <w:rFonts w:cs="Times New Roman"/>
          <w:sz w:val="30"/>
          <w:szCs w:val="30"/>
        </w:rPr>
        <w:lastRenderedPageBreak/>
        <w:t>практический опыт  педагога студии Протасени Н.А.</w:t>
      </w:r>
      <w:r w:rsidR="00087FC3">
        <w:rPr>
          <w:rFonts w:cs="Times New Roman"/>
          <w:sz w:val="30"/>
          <w:szCs w:val="30"/>
        </w:rPr>
        <w:t>.</w:t>
      </w:r>
      <w:r w:rsidRPr="005174A7">
        <w:rPr>
          <w:rFonts w:cs="Times New Roman"/>
          <w:color w:val="000000"/>
          <w:spacing w:val="6"/>
          <w:sz w:val="30"/>
          <w:szCs w:val="30"/>
        </w:rPr>
        <w:t xml:space="preserve"> Автор  даёт подробные методические рекомендации по изготовлению разных видов керамической игрушки, предлагает несколько способов изготовления одного вида, описывает технологический процесс и приёмы декоративной обрабо</w:t>
      </w:r>
      <w:r w:rsidR="00087FC3">
        <w:rPr>
          <w:rFonts w:cs="Times New Roman"/>
          <w:color w:val="000000"/>
          <w:spacing w:val="6"/>
          <w:sz w:val="30"/>
          <w:szCs w:val="30"/>
        </w:rPr>
        <w:t>тки изделий из глины, основанные</w:t>
      </w:r>
      <w:r w:rsidRPr="005174A7">
        <w:rPr>
          <w:rFonts w:cs="Times New Roman"/>
          <w:color w:val="000000"/>
          <w:spacing w:val="6"/>
          <w:sz w:val="30"/>
          <w:szCs w:val="30"/>
        </w:rPr>
        <w:t xml:space="preserve"> на глубоких традициях данного вида искусства, </w:t>
      </w:r>
      <w:r w:rsidRPr="005174A7">
        <w:rPr>
          <w:rFonts w:cs="Times New Roman"/>
          <w:sz w:val="30"/>
          <w:szCs w:val="30"/>
        </w:rPr>
        <w:t>способы их творческого применения в современных условиях  при изготовлении</w:t>
      </w:r>
      <w:proofErr w:type="gramEnd"/>
      <w:r w:rsidRPr="005174A7">
        <w:rPr>
          <w:rFonts w:cs="Times New Roman"/>
          <w:sz w:val="30"/>
          <w:szCs w:val="30"/>
        </w:rPr>
        <w:t xml:space="preserve"> новых форм.</w:t>
      </w:r>
    </w:p>
    <w:p w:rsidR="005E7855" w:rsidRPr="005174A7" w:rsidRDefault="004D5D71" w:rsidP="0005762A">
      <w:pPr>
        <w:ind w:left="113" w:firstLine="567"/>
        <w:jc w:val="both"/>
        <w:rPr>
          <w:rFonts w:cs="Times New Roman"/>
          <w:color w:val="000000"/>
          <w:sz w:val="30"/>
          <w:szCs w:val="30"/>
          <w:shd w:val="clear" w:color="auto" w:fill="FFFFFF"/>
        </w:rPr>
      </w:pPr>
      <w:r w:rsidRPr="005174A7">
        <w:rPr>
          <w:rFonts w:cs="Times New Roman"/>
          <w:color w:val="000000"/>
          <w:spacing w:val="6"/>
          <w:sz w:val="30"/>
          <w:szCs w:val="30"/>
        </w:rPr>
        <w:t xml:space="preserve">Также видим </w:t>
      </w:r>
      <w:r w:rsidRPr="005174A7">
        <w:rPr>
          <w:rFonts w:cs="Times New Roman"/>
          <w:sz w:val="30"/>
          <w:szCs w:val="30"/>
        </w:rPr>
        <w:t xml:space="preserve"> необходимость связать реализацию проекта с возможностью переосмысления стереотипов профессионального опыта и наличием высокого уровня готовности к профессиональному творчеству,  что в последнее время становится все более актуальным. Реализация  проекта даст новые возможности для включения </w:t>
      </w:r>
      <w:proofErr w:type="gramStart"/>
      <w:r w:rsidRPr="005174A7">
        <w:rPr>
          <w:rFonts w:cs="Times New Roman"/>
          <w:sz w:val="30"/>
          <w:szCs w:val="30"/>
        </w:rPr>
        <w:t>обучающихся</w:t>
      </w:r>
      <w:proofErr w:type="gramEnd"/>
      <w:r w:rsidRPr="005174A7">
        <w:rPr>
          <w:rFonts w:cs="Times New Roman"/>
          <w:sz w:val="30"/>
          <w:szCs w:val="30"/>
        </w:rPr>
        <w:t xml:space="preserve"> студии в активную и самостоятельную познавательную и  практическую деятельность, которая носит не только творческий, но и исследовательский характер (освоить технол</w:t>
      </w:r>
      <w:r w:rsidR="005E7855" w:rsidRPr="005174A7">
        <w:rPr>
          <w:rFonts w:cs="Times New Roman"/>
          <w:sz w:val="30"/>
          <w:szCs w:val="30"/>
        </w:rPr>
        <w:t>о</w:t>
      </w:r>
      <w:r w:rsidRPr="005174A7">
        <w:rPr>
          <w:rFonts w:cs="Times New Roman"/>
          <w:sz w:val="30"/>
          <w:szCs w:val="30"/>
        </w:rPr>
        <w:t>гию изготовления керамической игрушки, использовать традиционные приёмы декоративной обработки</w:t>
      </w:r>
      <w:r w:rsidR="00087FC3">
        <w:rPr>
          <w:rFonts w:cs="Times New Roman"/>
          <w:sz w:val="30"/>
          <w:szCs w:val="30"/>
        </w:rPr>
        <w:t xml:space="preserve">, проявить творческий подход). </w:t>
      </w:r>
      <w:r w:rsidRPr="005174A7">
        <w:rPr>
          <w:rFonts w:cs="Times New Roman"/>
          <w:sz w:val="30"/>
          <w:szCs w:val="30"/>
        </w:rPr>
        <w:t xml:space="preserve">А также результаты инновационной деятельности  будут иметь большое значение для образовательной практики в области возрождения и сохранения в современных условиях технологий изготовления изделий народных промыслов (керамика) и их использование в практике работы учреждений образования и культуры, а также  </w:t>
      </w:r>
      <w:r w:rsidRPr="005174A7">
        <w:rPr>
          <w:rFonts w:cs="Times New Roman"/>
          <w:color w:val="000000"/>
          <w:sz w:val="30"/>
          <w:szCs w:val="30"/>
          <w:shd w:val="clear" w:color="auto" w:fill="FFFFFF"/>
        </w:rPr>
        <w:t>продвижения творческих работ учащихся и педагогов на различных творческих площадках.</w:t>
      </w:r>
      <w:r w:rsidR="0005762A" w:rsidRPr="005174A7">
        <w:rPr>
          <w:rFonts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05762A" w:rsidRPr="005174A7" w:rsidRDefault="0067404D" w:rsidP="0005762A">
      <w:pPr>
        <w:ind w:left="113" w:firstLine="567"/>
        <w:jc w:val="both"/>
        <w:rPr>
          <w:rFonts w:cs="Times New Roman"/>
          <w:color w:val="FF0000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Реализация проекта обеспечит</w:t>
      </w:r>
      <w:r w:rsidR="0005762A" w:rsidRPr="005174A7">
        <w:rPr>
          <w:rFonts w:cs="Times New Roman"/>
          <w:sz w:val="30"/>
          <w:szCs w:val="30"/>
        </w:rPr>
        <w:t xml:space="preserve"> </w:t>
      </w:r>
      <w:r w:rsidRPr="005174A7">
        <w:rPr>
          <w:rFonts w:cs="Times New Roman"/>
          <w:sz w:val="30"/>
          <w:szCs w:val="30"/>
        </w:rPr>
        <w:t>формирование иннов</w:t>
      </w:r>
      <w:r w:rsidR="0005762A" w:rsidRPr="005174A7">
        <w:rPr>
          <w:rFonts w:cs="Times New Roman"/>
          <w:sz w:val="30"/>
          <w:szCs w:val="30"/>
        </w:rPr>
        <w:t>ационного педагогического опыта по  патриотическому воспитанию детей и учащей</w:t>
      </w:r>
      <w:r w:rsidR="00087FC3">
        <w:rPr>
          <w:rFonts w:cs="Times New Roman"/>
          <w:sz w:val="30"/>
          <w:szCs w:val="30"/>
        </w:rPr>
        <w:t>ся молодежи в процессе  освоения</w:t>
      </w:r>
      <w:r w:rsidR="0005762A" w:rsidRPr="005174A7">
        <w:rPr>
          <w:rFonts w:cs="Times New Roman"/>
          <w:sz w:val="30"/>
          <w:szCs w:val="30"/>
        </w:rPr>
        <w:t xml:space="preserve"> ими духовных и культурны</w:t>
      </w:r>
      <w:r w:rsidR="00087FC3">
        <w:rPr>
          <w:rFonts w:cs="Times New Roman"/>
          <w:sz w:val="30"/>
          <w:szCs w:val="30"/>
        </w:rPr>
        <w:t>х ценностей белорусского народа</w:t>
      </w:r>
      <w:r w:rsidR="0005762A" w:rsidRPr="005174A7">
        <w:rPr>
          <w:rFonts w:cs="Times New Roman"/>
          <w:sz w:val="30"/>
          <w:szCs w:val="30"/>
        </w:rPr>
        <w:t xml:space="preserve"> как неотъемлемого элемента образовательного процесса в студиях и объединениях по интересам «Керамика», а также повышени</w:t>
      </w:r>
      <w:r w:rsidR="000B058E" w:rsidRPr="005174A7">
        <w:rPr>
          <w:rFonts w:cs="Times New Roman"/>
          <w:sz w:val="30"/>
          <w:szCs w:val="30"/>
        </w:rPr>
        <w:t>е</w:t>
      </w:r>
      <w:r w:rsidR="0005762A" w:rsidRPr="005174A7">
        <w:rPr>
          <w:rFonts w:cs="Times New Roman"/>
          <w:sz w:val="30"/>
          <w:szCs w:val="30"/>
        </w:rPr>
        <w:t xml:space="preserve"> профессиональной </w:t>
      </w:r>
      <w:r w:rsidR="005E7855" w:rsidRPr="005174A7">
        <w:rPr>
          <w:rFonts w:cs="Times New Roman"/>
          <w:sz w:val="30"/>
          <w:szCs w:val="30"/>
        </w:rPr>
        <w:t>компетентности</w:t>
      </w:r>
      <w:r w:rsidR="0005762A" w:rsidRPr="005174A7">
        <w:rPr>
          <w:rFonts w:cs="Times New Roman"/>
          <w:sz w:val="30"/>
          <w:szCs w:val="30"/>
        </w:rPr>
        <w:t xml:space="preserve"> педагогов </w:t>
      </w:r>
      <w:r w:rsidRPr="005174A7">
        <w:rPr>
          <w:rFonts w:cs="Times New Roman"/>
          <w:sz w:val="30"/>
          <w:szCs w:val="30"/>
        </w:rPr>
        <w:t>дополнительного образования детей и молодёжи Минской области</w:t>
      </w:r>
      <w:r w:rsidR="0005762A" w:rsidRPr="005174A7">
        <w:rPr>
          <w:rFonts w:cs="Times New Roman"/>
          <w:sz w:val="30"/>
          <w:szCs w:val="30"/>
        </w:rPr>
        <w:t>.</w:t>
      </w:r>
    </w:p>
    <w:p w:rsidR="0067404D" w:rsidRPr="005174A7" w:rsidRDefault="0067404D" w:rsidP="0067404D">
      <w:pPr>
        <w:ind w:left="0" w:firstLine="708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Ре</w:t>
      </w:r>
      <w:r w:rsidR="005E7855" w:rsidRPr="005174A7">
        <w:rPr>
          <w:rFonts w:cs="Times New Roman"/>
          <w:sz w:val="30"/>
          <w:szCs w:val="30"/>
        </w:rPr>
        <w:t>ализация проекта важна</w:t>
      </w:r>
      <w:r w:rsidRPr="005174A7">
        <w:rPr>
          <w:rFonts w:cs="Times New Roman"/>
          <w:sz w:val="30"/>
          <w:szCs w:val="30"/>
        </w:rPr>
        <w:t xml:space="preserve">: </w:t>
      </w:r>
    </w:p>
    <w:p w:rsidR="0067404D" w:rsidRPr="005174A7" w:rsidRDefault="0067404D" w:rsidP="005E7855">
      <w:pPr>
        <w:ind w:left="0" w:firstLine="708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в социальном плане, поскольку воспитание  подрастающего  поколения не  может  осуществляться вне традиционной культуры белорусского народа; народная керамическая игрушка  -  доступнейшее эмоциональное средство народной педагогики, которое является «азбукой» на каждом возрастном этапе развития, становления и социализации ребёнка;</w:t>
      </w:r>
    </w:p>
    <w:p w:rsidR="0067404D" w:rsidRPr="005174A7" w:rsidRDefault="0067404D" w:rsidP="005E7855">
      <w:pPr>
        <w:ind w:left="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ab/>
      </w:r>
      <w:r w:rsidR="00471D36" w:rsidRPr="005174A7">
        <w:rPr>
          <w:rFonts w:cs="Times New Roman"/>
          <w:sz w:val="30"/>
          <w:szCs w:val="30"/>
        </w:rPr>
        <w:t>в культурном аспекте, так как</w:t>
      </w:r>
      <w:r w:rsidRPr="005174A7">
        <w:rPr>
          <w:rFonts w:cs="Times New Roman"/>
          <w:sz w:val="30"/>
          <w:szCs w:val="30"/>
        </w:rPr>
        <w:t xml:space="preserve"> </w:t>
      </w:r>
      <w:r w:rsidRPr="005174A7">
        <w:rPr>
          <w:rFonts w:cs="Times New Roman"/>
          <w:spacing w:val="6"/>
          <w:sz w:val="30"/>
          <w:szCs w:val="30"/>
        </w:rPr>
        <w:t xml:space="preserve">создание произведений декоративно-прикладного искусства в </w:t>
      </w:r>
      <w:r w:rsidR="00EA2206">
        <w:rPr>
          <w:rFonts w:cs="Times New Roman"/>
          <w:spacing w:val="6"/>
          <w:sz w:val="30"/>
          <w:szCs w:val="30"/>
        </w:rPr>
        <w:t>жанре</w:t>
      </w:r>
      <w:r w:rsidRPr="005174A7">
        <w:rPr>
          <w:rFonts w:cs="Times New Roman"/>
          <w:spacing w:val="6"/>
          <w:sz w:val="30"/>
          <w:szCs w:val="30"/>
        </w:rPr>
        <w:t xml:space="preserve"> керамической игрушки способствует сохранению национальных духовных традиций и прогрессивному развитию белорусской культуры как неотъемлемой части мировой </w:t>
      </w:r>
      <w:r w:rsidRPr="005174A7">
        <w:rPr>
          <w:rFonts w:cs="Times New Roman"/>
          <w:spacing w:val="6"/>
          <w:sz w:val="30"/>
          <w:szCs w:val="30"/>
        </w:rPr>
        <w:lastRenderedPageBreak/>
        <w:t>культуры;</w:t>
      </w:r>
      <w:r w:rsidRPr="005174A7">
        <w:rPr>
          <w:rFonts w:cs="Times New Roman"/>
          <w:sz w:val="30"/>
          <w:szCs w:val="30"/>
        </w:rPr>
        <w:t xml:space="preserve"> игрушка должна соответств</w:t>
      </w:r>
      <w:r w:rsidR="005E7855" w:rsidRPr="005174A7">
        <w:rPr>
          <w:rFonts w:cs="Times New Roman"/>
          <w:sz w:val="30"/>
          <w:szCs w:val="30"/>
        </w:rPr>
        <w:t xml:space="preserve">овать требованиям креативности и </w:t>
      </w:r>
      <w:proofErr w:type="spellStart"/>
      <w:r w:rsidRPr="005174A7">
        <w:rPr>
          <w:rFonts w:cs="Times New Roman"/>
          <w:sz w:val="30"/>
          <w:szCs w:val="30"/>
        </w:rPr>
        <w:t>культуросообразности</w:t>
      </w:r>
      <w:proofErr w:type="spellEnd"/>
      <w:r w:rsidRPr="005174A7">
        <w:rPr>
          <w:rFonts w:cs="Times New Roman"/>
          <w:sz w:val="30"/>
          <w:szCs w:val="30"/>
        </w:rPr>
        <w:t>, т.е. соответствовать культурным архетипам той страны, где проживает ребенок;</w:t>
      </w:r>
    </w:p>
    <w:p w:rsidR="0067404D" w:rsidRPr="005174A7" w:rsidRDefault="0067404D" w:rsidP="005E7855">
      <w:pPr>
        <w:ind w:left="0" w:firstLine="708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в дидактическом плане результаты важны для становления и развития опыта в учреждениях дополнительного образования детей и молодёжи, направленного на </w:t>
      </w:r>
      <w:r w:rsidR="005E7855" w:rsidRPr="005174A7">
        <w:rPr>
          <w:rFonts w:cs="Times New Roman"/>
          <w:sz w:val="30"/>
          <w:szCs w:val="30"/>
        </w:rPr>
        <w:t>разработку</w:t>
      </w:r>
      <w:r w:rsidRPr="005174A7">
        <w:rPr>
          <w:rFonts w:cs="Times New Roman"/>
          <w:sz w:val="30"/>
          <w:szCs w:val="30"/>
        </w:rPr>
        <w:t xml:space="preserve"> содержания образовательной программы изучения керамики на повышенном уровне и разработку учебно-методических комплексов по изучению технологических приёмов, используемых в и</w:t>
      </w:r>
      <w:r w:rsidR="005E7855" w:rsidRPr="005174A7">
        <w:rPr>
          <w:rFonts w:cs="Times New Roman"/>
          <w:sz w:val="30"/>
          <w:szCs w:val="30"/>
        </w:rPr>
        <w:t>з</w:t>
      </w:r>
      <w:r w:rsidRPr="005174A7">
        <w:rPr>
          <w:rFonts w:cs="Times New Roman"/>
          <w:sz w:val="30"/>
          <w:szCs w:val="30"/>
        </w:rPr>
        <w:t>готовлении керамической игрушки;</w:t>
      </w:r>
    </w:p>
    <w:p w:rsidR="0067404D" w:rsidRPr="00062C46" w:rsidRDefault="0067404D" w:rsidP="00062C46">
      <w:pPr>
        <w:ind w:left="0" w:firstLine="708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в экономическом аспекте  важно то, что процесс изготовления традиционной белорусской керамической игрушки не несёт больших материальных затрат, доступен и прост в использовании такого материала, как глина. </w:t>
      </w:r>
    </w:p>
    <w:p w:rsidR="000B058E" w:rsidRPr="005174A7" w:rsidRDefault="00252E45" w:rsidP="00B1034D">
      <w:pPr>
        <w:ind w:left="113" w:firstLine="567"/>
        <w:jc w:val="both"/>
        <w:rPr>
          <w:rFonts w:cs="Times New Roman"/>
          <w:b/>
          <w:sz w:val="30"/>
          <w:szCs w:val="30"/>
        </w:rPr>
      </w:pPr>
      <w:r w:rsidRPr="005174A7">
        <w:rPr>
          <w:rFonts w:cs="Times New Roman"/>
          <w:b/>
          <w:sz w:val="30"/>
          <w:szCs w:val="30"/>
        </w:rPr>
        <w:t>Основная идея педагогического проекта</w:t>
      </w:r>
    </w:p>
    <w:p w:rsidR="00043B2F" w:rsidRPr="00062C46" w:rsidRDefault="002F37F4" w:rsidP="00062C46">
      <w:pPr>
        <w:ind w:left="113" w:firstLine="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Создание благоприятной образовательной и социокультурной среды </w:t>
      </w:r>
      <w:r w:rsidR="00A16CFC" w:rsidRPr="005174A7">
        <w:rPr>
          <w:rFonts w:cs="Times New Roman"/>
          <w:sz w:val="30"/>
          <w:szCs w:val="30"/>
        </w:rPr>
        <w:t xml:space="preserve">в </w:t>
      </w:r>
      <w:r w:rsidR="00043B2F" w:rsidRPr="005174A7">
        <w:rPr>
          <w:rFonts w:cs="Times New Roman"/>
          <w:sz w:val="30"/>
          <w:szCs w:val="30"/>
        </w:rPr>
        <w:t>учреждени</w:t>
      </w:r>
      <w:r w:rsidR="00A16CFC" w:rsidRPr="005174A7">
        <w:rPr>
          <w:rFonts w:cs="Times New Roman"/>
          <w:sz w:val="30"/>
          <w:szCs w:val="30"/>
        </w:rPr>
        <w:t>ях</w:t>
      </w:r>
      <w:r w:rsidR="00043B2F" w:rsidRPr="005174A7">
        <w:rPr>
          <w:rFonts w:cs="Times New Roman"/>
          <w:sz w:val="30"/>
          <w:szCs w:val="30"/>
        </w:rPr>
        <w:t xml:space="preserve"> дополнительного образования детей и молодёжи</w:t>
      </w:r>
      <w:r w:rsidR="00A16CFC" w:rsidRPr="005174A7">
        <w:rPr>
          <w:rFonts w:cs="Times New Roman"/>
          <w:sz w:val="30"/>
          <w:szCs w:val="30"/>
        </w:rPr>
        <w:t>, способствующей</w:t>
      </w:r>
      <w:r w:rsidRPr="005174A7">
        <w:rPr>
          <w:rFonts w:cs="Times New Roman"/>
          <w:sz w:val="30"/>
          <w:szCs w:val="30"/>
        </w:rPr>
        <w:t xml:space="preserve"> возрождению и сохранению  в современных условиях технологий изготовления изделий народных промыслов (керамика) </w:t>
      </w:r>
      <w:r w:rsidR="00A16CFC" w:rsidRPr="005174A7">
        <w:rPr>
          <w:rFonts w:cs="Times New Roman"/>
          <w:sz w:val="30"/>
          <w:szCs w:val="30"/>
        </w:rPr>
        <w:t>и</w:t>
      </w:r>
      <w:r w:rsidRPr="005174A7">
        <w:rPr>
          <w:rFonts w:cs="Times New Roman"/>
          <w:sz w:val="30"/>
          <w:szCs w:val="30"/>
        </w:rPr>
        <w:t xml:space="preserve"> </w:t>
      </w:r>
      <w:r w:rsidR="000B058E" w:rsidRPr="005174A7">
        <w:rPr>
          <w:rFonts w:cs="Times New Roman"/>
          <w:sz w:val="30"/>
          <w:szCs w:val="30"/>
        </w:rPr>
        <w:t>формировани</w:t>
      </w:r>
      <w:r w:rsidR="00A16CFC" w:rsidRPr="005174A7">
        <w:rPr>
          <w:rFonts w:cs="Times New Roman"/>
          <w:sz w:val="30"/>
          <w:szCs w:val="30"/>
        </w:rPr>
        <w:t>ю</w:t>
      </w:r>
      <w:r w:rsidR="000B058E" w:rsidRPr="005174A7">
        <w:rPr>
          <w:rFonts w:cs="Times New Roman"/>
          <w:sz w:val="30"/>
          <w:szCs w:val="30"/>
        </w:rPr>
        <w:t xml:space="preserve"> культурологической компетентности учащихся </w:t>
      </w:r>
      <w:r w:rsidR="00A16CFC" w:rsidRPr="005174A7">
        <w:rPr>
          <w:rFonts w:cs="Times New Roman"/>
          <w:sz w:val="30"/>
          <w:szCs w:val="30"/>
        </w:rPr>
        <w:t xml:space="preserve">в процессе </w:t>
      </w:r>
      <w:r w:rsidR="00043B2F" w:rsidRPr="005174A7">
        <w:rPr>
          <w:rFonts w:cs="Times New Roman"/>
          <w:sz w:val="30"/>
          <w:szCs w:val="30"/>
        </w:rPr>
        <w:t>освоени</w:t>
      </w:r>
      <w:r w:rsidR="00A16CFC" w:rsidRPr="005174A7">
        <w:rPr>
          <w:rFonts w:cs="Times New Roman"/>
          <w:sz w:val="30"/>
          <w:szCs w:val="30"/>
        </w:rPr>
        <w:t>я</w:t>
      </w:r>
      <w:r w:rsidR="00043B2F" w:rsidRPr="005174A7">
        <w:rPr>
          <w:rFonts w:cs="Times New Roman"/>
          <w:sz w:val="30"/>
          <w:szCs w:val="30"/>
        </w:rPr>
        <w:t xml:space="preserve"> ими духовных и культурных ценностей белорусского народа</w:t>
      </w:r>
      <w:r w:rsidR="00A16CFC" w:rsidRPr="005174A7">
        <w:rPr>
          <w:rFonts w:cs="Times New Roman"/>
          <w:sz w:val="30"/>
          <w:szCs w:val="30"/>
        </w:rPr>
        <w:t>.</w:t>
      </w:r>
    </w:p>
    <w:p w:rsidR="003C4B2E" w:rsidRPr="00062C46" w:rsidRDefault="002A2B14" w:rsidP="00625F8E">
      <w:pPr>
        <w:ind w:left="0" w:firstLine="709"/>
        <w:jc w:val="both"/>
        <w:rPr>
          <w:rFonts w:cs="Times New Roman"/>
          <w:sz w:val="30"/>
          <w:szCs w:val="30"/>
        </w:rPr>
      </w:pPr>
      <w:proofErr w:type="gramStart"/>
      <w:r w:rsidRPr="005174A7">
        <w:rPr>
          <w:rFonts w:cs="Times New Roman"/>
          <w:b/>
          <w:sz w:val="30"/>
          <w:szCs w:val="30"/>
        </w:rPr>
        <w:t>Цель</w:t>
      </w:r>
      <w:r w:rsidR="003206C5" w:rsidRPr="005174A7">
        <w:rPr>
          <w:rFonts w:cs="Times New Roman"/>
          <w:b/>
          <w:sz w:val="30"/>
          <w:szCs w:val="30"/>
        </w:rPr>
        <w:t xml:space="preserve"> проекта</w:t>
      </w:r>
      <w:r w:rsidRPr="005174A7">
        <w:rPr>
          <w:rFonts w:cs="Times New Roman"/>
          <w:b/>
          <w:sz w:val="30"/>
          <w:szCs w:val="30"/>
        </w:rPr>
        <w:t>:</w:t>
      </w:r>
      <w:r w:rsidRPr="005174A7">
        <w:rPr>
          <w:rFonts w:cs="Times New Roman"/>
          <w:color w:val="FF0000"/>
          <w:sz w:val="30"/>
          <w:szCs w:val="30"/>
        </w:rPr>
        <w:t xml:space="preserve">   </w:t>
      </w:r>
      <w:r w:rsidR="00280F0B" w:rsidRPr="005174A7">
        <w:rPr>
          <w:rFonts w:cs="Times New Roman"/>
          <w:sz w:val="30"/>
          <w:szCs w:val="30"/>
        </w:rPr>
        <w:t xml:space="preserve">возрождение и сохранение  в современных условиях технологий изготовления изделий народных промыслов (керамика) через включение обучающихся студии </w:t>
      </w:r>
      <w:r w:rsidR="00444008" w:rsidRPr="005174A7">
        <w:rPr>
          <w:rFonts w:cs="Times New Roman"/>
          <w:sz w:val="30"/>
          <w:szCs w:val="30"/>
        </w:rPr>
        <w:t xml:space="preserve">дополнительного образования детей и молодёжи </w:t>
      </w:r>
      <w:r w:rsidR="00280F0B" w:rsidRPr="005174A7">
        <w:rPr>
          <w:rFonts w:cs="Times New Roman"/>
          <w:sz w:val="30"/>
          <w:szCs w:val="30"/>
        </w:rPr>
        <w:t xml:space="preserve">в активную познавательную и  практическую деятельность по освоению </w:t>
      </w:r>
      <w:r w:rsidR="00280F0B" w:rsidRPr="005174A7">
        <w:rPr>
          <w:rFonts w:cs="Times New Roman"/>
          <w:color w:val="000000"/>
          <w:spacing w:val="6"/>
          <w:sz w:val="30"/>
          <w:szCs w:val="30"/>
        </w:rPr>
        <w:t xml:space="preserve">технологического процесса и приёмов декоративной обработки изделий из глины, основанных на глубоких традициях данного вида искусства, </w:t>
      </w:r>
      <w:r w:rsidR="00280F0B" w:rsidRPr="005174A7">
        <w:rPr>
          <w:rFonts w:cs="Times New Roman"/>
          <w:sz w:val="30"/>
          <w:szCs w:val="30"/>
        </w:rPr>
        <w:t>и их творческого применения при изготовлении новых форм.</w:t>
      </w:r>
      <w:proofErr w:type="gramEnd"/>
    </w:p>
    <w:p w:rsidR="00444008" w:rsidRPr="005174A7" w:rsidRDefault="00444008" w:rsidP="00444008">
      <w:pPr>
        <w:ind w:left="0" w:firstLine="720"/>
        <w:jc w:val="both"/>
        <w:rPr>
          <w:rFonts w:cs="Times New Roman"/>
          <w:b/>
          <w:sz w:val="30"/>
          <w:szCs w:val="30"/>
        </w:rPr>
      </w:pPr>
      <w:r w:rsidRPr="005174A7">
        <w:rPr>
          <w:rFonts w:cs="Times New Roman"/>
          <w:b/>
          <w:sz w:val="30"/>
          <w:szCs w:val="30"/>
        </w:rPr>
        <w:t>Предполагаемые результаты:</w:t>
      </w:r>
    </w:p>
    <w:p w:rsidR="00444008" w:rsidRPr="005174A7" w:rsidRDefault="00444008" w:rsidP="00C61827">
      <w:pPr>
        <w:ind w:left="0" w:firstLine="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создан</w:t>
      </w:r>
      <w:r w:rsidR="00C61827" w:rsidRPr="005174A7">
        <w:rPr>
          <w:rFonts w:cs="Times New Roman"/>
          <w:sz w:val="30"/>
          <w:szCs w:val="30"/>
        </w:rPr>
        <w:t>ные</w:t>
      </w:r>
      <w:r w:rsidRPr="005174A7">
        <w:rPr>
          <w:rFonts w:cs="Times New Roman"/>
          <w:sz w:val="30"/>
          <w:szCs w:val="30"/>
        </w:rPr>
        <w:t xml:space="preserve"> </w:t>
      </w:r>
      <w:r w:rsidR="00CC5220" w:rsidRPr="005174A7">
        <w:rPr>
          <w:rFonts w:cs="Times New Roman"/>
          <w:sz w:val="30"/>
          <w:szCs w:val="30"/>
        </w:rPr>
        <w:t>услови</w:t>
      </w:r>
      <w:r w:rsidR="00C61827" w:rsidRPr="005174A7">
        <w:rPr>
          <w:rFonts w:cs="Times New Roman"/>
          <w:sz w:val="30"/>
          <w:szCs w:val="30"/>
        </w:rPr>
        <w:t>я</w:t>
      </w:r>
      <w:r w:rsidR="00CC5220" w:rsidRPr="005174A7">
        <w:rPr>
          <w:rFonts w:cs="Times New Roman"/>
          <w:sz w:val="30"/>
          <w:szCs w:val="30"/>
        </w:rPr>
        <w:t xml:space="preserve"> </w:t>
      </w:r>
      <w:r w:rsidR="00F67129" w:rsidRPr="005174A7">
        <w:rPr>
          <w:rFonts w:cs="Times New Roman"/>
          <w:sz w:val="30"/>
          <w:szCs w:val="30"/>
        </w:rPr>
        <w:t xml:space="preserve">для </w:t>
      </w:r>
      <w:r w:rsidR="00CC5220" w:rsidRPr="005174A7">
        <w:rPr>
          <w:rFonts w:cs="Times New Roman"/>
          <w:sz w:val="30"/>
          <w:szCs w:val="30"/>
        </w:rPr>
        <w:t xml:space="preserve">обучения, </w:t>
      </w:r>
      <w:r w:rsidR="00D62976" w:rsidRPr="005174A7">
        <w:rPr>
          <w:rFonts w:cs="Times New Roman"/>
          <w:sz w:val="30"/>
          <w:szCs w:val="30"/>
        </w:rPr>
        <w:t xml:space="preserve">творческого </w:t>
      </w:r>
      <w:r w:rsidR="00CC5220" w:rsidRPr="005174A7">
        <w:rPr>
          <w:rFonts w:cs="Times New Roman"/>
          <w:sz w:val="30"/>
          <w:szCs w:val="30"/>
        </w:rPr>
        <w:t xml:space="preserve">развития и </w:t>
      </w:r>
      <w:r w:rsidR="00D62976" w:rsidRPr="005174A7">
        <w:rPr>
          <w:rFonts w:cs="Times New Roman"/>
          <w:sz w:val="30"/>
          <w:szCs w:val="30"/>
        </w:rPr>
        <w:t>патриотического  воспитания детей и учащейся молодежи, направленн</w:t>
      </w:r>
      <w:r w:rsidR="005A794D" w:rsidRPr="005174A7">
        <w:rPr>
          <w:rFonts w:cs="Times New Roman"/>
          <w:sz w:val="30"/>
          <w:szCs w:val="30"/>
        </w:rPr>
        <w:t>ого</w:t>
      </w:r>
      <w:r w:rsidR="00D62976" w:rsidRPr="005174A7">
        <w:rPr>
          <w:rFonts w:cs="Times New Roman"/>
          <w:sz w:val="30"/>
          <w:szCs w:val="30"/>
        </w:rPr>
        <w:t xml:space="preserve"> на формирование</w:t>
      </w:r>
      <w:r w:rsidR="005A794D" w:rsidRPr="005174A7">
        <w:rPr>
          <w:rFonts w:cs="Times New Roman"/>
          <w:sz w:val="30"/>
          <w:szCs w:val="30"/>
        </w:rPr>
        <w:t xml:space="preserve"> ценностного отношения</w:t>
      </w:r>
      <w:r w:rsidR="00D62976" w:rsidRPr="005174A7">
        <w:rPr>
          <w:rFonts w:cs="Times New Roman"/>
          <w:sz w:val="30"/>
          <w:szCs w:val="30"/>
        </w:rPr>
        <w:t xml:space="preserve"> </w:t>
      </w:r>
      <w:r w:rsidR="005A794D" w:rsidRPr="005174A7">
        <w:rPr>
          <w:rFonts w:cs="Times New Roman"/>
          <w:sz w:val="30"/>
          <w:szCs w:val="30"/>
        </w:rPr>
        <w:t xml:space="preserve">личности </w:t>
      </w:r>
      <w:r w:rsidR="00D62976" w:rsidRPr="005174A7">
        <w:rPr>
          <w:rFonts w:cs="Times New Roman"/>
          <w:sz w:val="30"/>
          <w:szCs w:val="30"/>
        </w:rPr>
        <w:t>к культурному наследию</w:t>
      </w:r>
      <w:r w:rsidR="00AD0B6B" w:rsidRPr="005174A7">
        <w:rPr>
          <w:rFonts w:cs="Times New Roman"/>
          <w:sz w:val="30"/>
          <w:szCs w:val="30"/>
        </w:rPr>
        <w:t>;</w:t>
      </w:r>
    </w:p>
    <w:p w:rsidR="0039673D" w:rsidRPr="005174A7" w:rsidRDefault="0039673D" w:rsidP="00C61827">
      <w:pPr>
        <w:ind w:left="0" w:firstLine="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включение учащихся студии в активную познавательную и  практическую деятельность, которая носит не только творческий, но и исследовательский характер (</w:t>
      </w:r>
      <w:r w:rsidR="00AD0B6B" w:rsidRPr="005174A7">
        <w:rPr>
          <w:rFonts w:cs="Times New Roman"/>
          <w:sz w:val="30"/>
          <w:szCs w:val="30"/>
        </w:rPr>
        <w:t xml:space="preserve">учащиеся </w:t>
      </w:r>
      <w:r w:rsidRPr="005174A7">
        <w:rPr>
          <w:rFonts w:cs="Times New Roman"/>
          <w:sz w:val="30"/>
          <w:szCs w:val="30"/>
        </w:rPr>
        <w:t>осваивают технологии изготовления керамической игрушки, традиционны</w:t>
      </w:r>
      <w:r w:rsidR="00EA2206">
        <w:rPr>
          <w:rFonts w:cs="Times New Roman"/>
          <w:sz w:val="30"/>
          <w:szCs w:val="30"/>
        </w:rPr>
        <w:t xml:space="preserve">е приёмы декоративной обработки  с применением </w:t>
      </w:r>
      <w:r w:rsidR="00541289">
        <w:rPr>
          <w:rFonts w:cs="Times New Roman"/>
          <w:sz w:val="30"/>
          <w:szCs w:val="30"/>
        </w:rPr>
        <w:t>новых технологий</w:t>
      </w:r>
      <w:r w:rsidRPr="005174A7">
        <w:rPr>
          <w:rFonts w:cs="Times New Roman"/>
          <w:sz w:val="30"/>
          <w:szCs w:val="30"/>
        </w:rPr>
        <w:t>);</w:t>
      </w:r>
    </w:p>
    <w:p w:rsidR="00362C2C" w:rsidRPr="005174A7" w:rsidRDefault="00362C2C" w:rsidP="00C61827">
      <w:pPr>
        <w:ind w:left="0" w:firstLine="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включение в данную деятельность учащихся с  особенностями психофизического развития;</w:t>
      </w:r>
    </w:p>
    <w:p w:rsidR="008A12F4" w:rsidRPr="005174A7" w:rsidRDefault="00444008" w:rsidP="00C61827">
      <w:pPr>
        <w:ind w:left="0" w:firstLine="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привлечение социальных партнёров</w:t>
      </w:r>
      <w:r w:rsidR="0039673D" w:rsidRPr="005174A7">
        <w:rPr>
          <w:rFonts w:cs="Times New Roman"/>
          <w:sz w:val="30"/>
          <w:szCs w:val="30"/>
        </w:rPr>
        <w:t xml:space="preserve"> среди учреждений дополнительного образования детей и молодёжи Минской области</w:t>
      </w:r>
      <w:r w:rsidR="008A12F4" w:rsidRPr="005174A7">
        <w:rPr>
          <w:rFonts w:cs="Times New Roman"/>
          <w:sz w:val="30"/>
          <w:szCs w:val="30"/>
        </w:rPr>
        <w:t xml:space="preserve"> и учреждений культуры,</w:t>
      </w:r>
      <w:r w:rsidRPr="005174A7">
        <w:rPr>
          <w:rFonts w:cs="Times New Roman"/>
          <w:sz w:val="30"/>
          <w:szCs w:val="30"/>
        </w:rPr>
        <w:t xml:space="preserve"> </w:t>
      </w:r>
      <w:r w:rsidRPr="005174A7">
        <w:rPr>
          <w:rFonts w:cs="Times New Roman"/>
          <w:sz w:val="30"/>
          <w:szCs w:val="30"/>
        </w:rPr>
        <w:lastRenderedPageBreak/>
        <w:t>создание партнёрс</w:t>
      </w:r>
      <w:r w:rsidR="00AD0B6B" w:rsidRPr="005174A7">
        <w:rPr>
          <w:rFonts w:cs="Times New Roman"/>
          <w:sz w:val="30"/>
          <w:szCs w:val="30"/>
        </w:rPr>
        <w:t>кой сети по организации проведению II открытого фестиваля-выставки керамической игрушки «</w:t>
      </w:r>
      <w:proofErr w:type="spellStart"/>
      <w:r w:rsidR="00AD0B6B" w:rsidRPr="005174A7">
        <w:rPr>
          <w:rFonts w:cs="Times New Roman"/>
          <w:sz w:val="30"/>
          <w:szCs w:val="30"/>
        </w:rPr>
        <w:t>Гліняны</w:t>
      </w:r>
      <w:proofErr w:type="spellEnd"/>
      <w:r w:rsidR="00AD0B6B" w:rsidRPr="005174A7">
        <w:rPr>
          <w:rFonts w:cs="Times New Roman"/>
          <w:sz w:val="30"/>
          <w:szCs w:val="30"/>
        </w:rPr>
        <w:t xml:space="preserve"> </w:t>
      </w:r>
      <w:proofErr w:type="spellStart"/>
      <w:r w:rsidR="00AD0B6B" w:rsidRPr="005174A7">
        <w:rPr>
          <w:rFonts w:cs="Times New Roman"/>
          <w:sz w:val="30"/>
          <w:szCs w:val="30"/>
        </w:rPr>
        <w:t>цуд</w:t>
      </w:r>
      <w:proofErr w:type="spellEnd"/>
      <w:r w:rsidR="00AD0B6B" w:rsidRPr="005174A7">
        <w:rPr>
          <w:rFonts w:cs="Times New Roman"/>
          <w:sz w:val="30"/>
          <w:szCs w:val="30"/>
        </w:rPr>
        <w:t>»</w:t>
      </w:r>
      <w:r w:rsidR="00C61827" w:rsidRPr="005174A7">
        <w:rPr>
          <w:rFonts w:cs="Times New Roman"/>
          <w:sz w:val="30"/>
          <w:szCs w:val="30"/>
        </w:rPr>
        <w:t>, распространение практики проведения открытых фестивалей</w:t>
      </w:r>
      <w:r w:rsidR="008A12F4" w:rsidRPr="005174A7">
        <w:rPr>
          <w:rFonts w:cs="Times New Roman"/>
          <w:sz w:val="30"/>
          <w:szCs w:val="30"/>
        </w:rPr>
        <w:t>;</w:t>
      </w:r>
    </w:p>
    <w:p w:rsidR="008A12F4" w:rsidRPr="005174A7" w:rsidRDefault="008A12F4" w:rsidP="00C61827">
      <w:pPr>
        <w:ind w:left="0" w:firstLine="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повышение уровня профессиональной компетентности педагогов дополнительного образования  </w:t>
      </w:r>
      <w:r w:rsidR="00CC5220" w:rsidRPr="005174A7">
        <w:rPr>
          <w:rFonts w:cs="Times New Roman"/>
          <w:sz w:val="30"/>
          <w:szCs w:val="30"/>
        </w:rPr>
        <w:t>по выявлению и развитию способностей творчески одарённых детей и молодёжи, их подготовки к результативному участию в областных, республиканских, международных конкурсах;</w:t>
      </w:r>
    </w:p>
    <w:p w:rsidR="008A12F4" w:rsidRPr="005174A7" w:rsidRDefault="00541289" w:rsidP="00C61827">
      <w:pPr>
        <w:ind w:left="0" w:firstLine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разработанный учебно-методический комплекс</w:t>
      </w:r>
      <w:r w:rsidR="00CC5220" w:rsidRPr="005174A7">
        <w:rPr>
          <w:rFonts w:cs="Times New Roman"/>
          <w:sz w:val="30"/>
          <w:szCs w:val="30"/>
        </w:rPr>
        <w:t xml:space="preserve"> для изучения традиционных технологий </w:t>
      </w:r>
      <w:r>
        <w:rPr>
          <w:rFonts w:cs="Times New Roman"/>
          <w:sz w:val="30"/>
          <w:szCs w:val="30"/>
        </w:rPr>
        <w:t xml:space="preserve">изготовления народной </w:t>
      </w:r>
      <w:r w:rsidR="00C61827" w:rsidRPr="005174A7">
        <w:rPr>
          <w:rFonts w:cs="Times New Roman"/>
          <w:sz w:val="30"/>
          <w:szCs w:val="30"/>
        </w:rPr>
        <w:t xml:space="preserve">керамики </w:t>
      </w:r>
      <w:r>
        <w:rPr>
          <w:rFonts w:cs="Times New Roman"/>
          <w:sz w:val="30"/>
          <w:szCs w:val="30"/>
        </w:rPr>
        <w:t xml:space="preserve">в современных условиях </w:t>
      </w:r>
      <w:r w:rsidR="00CC5220" w:rsidRPr="005174A7">
        <w:rPr>
          <w:rFonts w:cs="Times New Roman"/>
          <w:sz w:val="30"/>
          <w:szCs w:val="30"/>
        </w:rPr>
        <w:t>на занятиях в студи</w:t>
      </w:r>
      <w:r>
        <w:rPr>
          <w:rFonts w:cs="Times New Roman"/>
          <w:sz w:val="30"/>
          <w:szCs w:val="30"/>
        </w:rPr>
        <w:t>и «</w:t>
      </w:r>
      <w:proofErr w:type="spellStart"/>
      <w:r>
        <w:rPr>
          <w:rFonts w:cs="Times New Roman"/>
          <w:sz w:val="30"/>
          <w:szCs w:val="30"/>
        </w:rPr>
        <w:t>Скарбонка</w:t>
      </w:r>
      <w:proofErr w:type="spellEnd"/>
      <w:r>
        <w:rPr>
          <w:rFonts w:cs="Times New Roman"/>
          <w:sz w:val="30"/>
          <w:szCs w:val="30"/>
        </w:rPr>
        <w:t>» заслуженного любительского коллектива  Республики  Беларусь</w:t>
      </w:r>
      <w:r w:rsidR="00CC5220" w:rsidRPr="005174A7">
        <w:rPr>
          <w:rFonts w:cs="Times New Roman"/>
          <w:sz w:val="30"/>
          <w:szCs w:val="30"/>
        </w:rPr>
        <w:t>;</w:t>
      </w:r>
    </w:p>
    <w:p w:rsidR="00AD0B6B" w:rsidRPr="005174A7" w:rsidRDefault="00AD0B6B" w:rsidP="00C61827">
      <w:pPr>
        <w:ind w:left="0" w:firstLine="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увеличение количества заинтересованных в учреждениях дополнительного образования детей и молодёжи в возрождении и сохранении в современных условиях технологий изготовления изделий народных промыслов (керамика); </w:t>
      </w:r>
    </w:p>
    <w:p w:rsidR="00444008" w:rsidRPr="005174A7" w:rsidRDefault="00444008" w:rsidP="00C61827">
      <w:pPr>
        <w:ind w:left="0" w:firstLine="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увеличение доли педагогов учреждений дополнительного образования, </w:t>
      </w:r>
      <w:r w:rsidR="00AD0B6B" w:rsidRPr="005174A7">
        <w:rPr>
          <w:rFonts w:cs="Times New Roman"/>
          <w:sz w:val="30"/>
          <w:szCs w:val="30"/>
        </w:rPr>
        <w:t xml:space="preserve">владеющих </w:t>
      </w:r>
      <w:r w:rsidRPr="005174A7">
        <w:rPr>
          <w:rFonts w:cs="Times New Roman"/>
          <w:sz w:val="30"/>
          <w:szCs w:val="30"/>
        </w:rPr>
        <w:t xml:space="preserve"> </w:t>
      </w:r>
      <w:r w:rsidR="00AD0B6B" w:rsidRPr="005174A7">
        <w:rPr>
          <w:rFonts w:cs="Times New Roman"/>
          <w:sz w:val="30"/>
          <w:szCs w:val="30"/>
        </w:rPr>
        <w:t>традиционными технологиями (керамика) и активно применяющих в образовательном процессе в студиях и объединениях по интересам</w:t>
      </w:r>
      <w:r w:rsidR="00C61827" w:rsidRPr="005174A7">
        <w:rPr>
          <w:rFonts w:cs="Times New Roman"/>
          <w:sz w:val="30"/>
          <w:szCs w:val="30"/>
        </w:rPr>
        <w:t xml:space="preserve">, использования ими в практике работы </w:t>
      </w:r>
      <w:r w:rsidR="00C61827" w:rsidRPr="005174A7">
        <w:rPr>
          <w:rFonts w:cs="Times New Roman"/>
          <w:color w:val="000000"/>
          <w:spacing w:val="6"/>
          <w:sz w:val="30"/>
          <w:szCs w:val="30"/>
        </w:rPr>
        <w:t xml:space="preserve">методического пособия «Керамическая игрушка </w:t>
      </w:r>
      <w:proofErr w:type="spellStart"/>
      <w:r w:rsidR="00C61827" w:rsidRPr="005174A7">
        <w:rPr>
          <w:rFonts w:cs="Times New Roman"/>
          <w:color w:val="000000"/>
          <w:spacing w:val="6"/>
          <w:sz w:val="30"/>
          <w:szCs w:val="30"/>
        </w:rPr>
        <w:t>Солигорщины</w:t>
      </w:r>
      <w:proofErr w:type="spellEnd"/>
      <w:r w:rsidR="00C61827" w:rsidRPr="005174A7">
        <w:rPr>
          <w:rFonts w:cs="Times New Roman"/>
          <w:color w:val="000000"/>
          <w:spacing w:val="6"/>
          <w:sz w:val="30"/>
          <w:szCs w:val="30"/>
        </w:rPr>
        <w:t>»</w:t>
      </w:r>
      <w:r w:rsidR="00AD0B6B" w:rsidRPr="005174A7">
        <w:rPr>
          <w:rFonts w:cs="Times New Roman"/>
          <w:sz w:val="30"/>
          <w:szCs w:val="30"/>
        </w:rPr>
        <w:t>;</w:t>
      </w:r>
    </w:p>
    <w:p w:rsidR="00C61827" w:rsidRPr="005174A7" w:rsidRDefault="00C61827" w:rsidP="00C61827">
      <w:pPr>
        <w:ind w:left="0" w:firstLine="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утверждение образовательной программы изучения керамики на повышенном уровне</w:t>
      </w:r>
      <w:r w:rsidR="00C44F9A" w:rsidRPr="005174A7">
        <w:rPr>
          <w:rFonts w:cs="Times New Roman"/>
          <w:sz w:val="30"/>
          <w:szCs w:val="30"/>
        </w:rPr>
        <w:t xml:space="preserve"> для учреждений дополнительного образования  детей и молодёжи</w:t>
      </w:r>
      <w:r w:rsidRPr="005174A7">
        <w:rPr>
          <w:rFonts w:cs="Times New Roman"/>
          <w:sz w:val="30"/>
          <w:szCs w:val="30"/>
        </w:rPr>
        <w:t>;</w:t>
      </w:r>
    </w:p>
    <w:p w:rsidR="00444008" w:rsidRPr="005174A7" w:rsidRDefault="00362C2C" w:rsidP="00C61827">
      <w:pPr>
        <w:ind w:left="0" w:firstLine="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повышение привлекательности учреждения дополнительного образования  детей и молодёжи для родительской общественности</w:t>
      </w:r>
      <w:r w:rsidR="00C61827" w:rsidRPr="005174A7">
        <w:rPr>
          <w:rFonts w:cs="Times New Roman"/>
          <w:sz w:val="30"/>
          <w:szCs w:val="30"/>
        </w:rPr>
        <w:t>;</w:t>
      </w:r>
    </w:p>
    <w:p w:rsidR="00C61827" w:rsidRPr="00062C46" w:rsidRDefault="00444008" w:rsidP="00062C46">
      <w:pPr>
        <w:ind w:left="0" w:firstLine="0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разработка и формирование инновационного педагогического опыта по теме проекта</w:t>
      </w:r>
      <w:r w:rsidR="00C61827" w:rsidRPr="005174A7">
        <w:rPr>
          <w:rFonts w:cs="Times New Roman"/>
          <w:sz w:val="30"/>
          <w:szCs w:val="30"/>
        </w:rPr>
        <w:t>.</w:t>
      </w:r>
    </w:p>
    <w:p w:rsidR="002A2B14" w:rsidRPr="005174A7" w:rsidRDefault="002A2B14" w:rsidP="00625F8E">
      <w:pPr>
        <w:ind w:left="113" w:firstLine="0"/>
        <w:jc w:val="both"/>
        <w:rPr>
          <w:rFonts w:cs="Times New Roman"/>
          <w:b/>
          <w:sz w:val="30"/>
          <w:szCs w:val="30"/>
        </w:rPr>
      </w:pPr>
      <w:r w:rsidRPr="005174A7">
        <w:rPr>
          <w:rFonts w:cs="Times New Roman"/>
          <w:b/>
          <w:sz w:val="30"/>
          <w:szCs w:val="30"/>
        </w:rPr>
        <w:t xml:space="preserve">Задачи:       </w:t>
      </w:r>
    </w:p>
    <w:p w:rsidR="00C26A34" w:rsidRPr="005174A7" w:rsidRDefault="00C26A34" w:rsidP="00625F8E">
      <w:pPr>
        <w:pStyle w:val="a3"/>
        <w:numPr>
          <w:ilvl w:val="0"/>
          <w:numId w:val="15"/>
        </w:numPr>
        <w:spacing w:after="20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Создать </w:t>
      </w:r>
      <w:r w:rsidR="00B849F1" w:rsidRPr="005174A7">
        <w:rPr>
          <w:rFonts w:cs="Times New Roman"/>
          <w:sz w:val="30"/>
          <w:szCs w:val="30"/>
        </w:rPr>
        <w:t xml:space="preserve">благоприятную  </w:t>
      </w:r>
      <w:r w:rsidRPr="005174A7">
        <w:rPr>
          <w:rFonts w:cs="Times New Roman"/>
          <w:sz w:val="30"/>
          <w:szCs w:val="30"/>
        </w:rPr>
        <w:t xml:space="preserve"> образовательную  и социокультурную среду для формирования </w:t>
      </w:r>
      <w:r w:rsidR="00B849F1" w:rsidRPr="005174A7">
        <w:rPr>
          <w:rFonts w:cs="Times New Roman"/>
          <w:sz w:val="30"/>
          <w:szCs w:val="30"/>
        </w:rPr>
        <w:t>культурологической</w:t>
      </w:r>
      <w:r w:rsidRPr="005174A7">
        <w:rPr>
          <w:rFonts w:cs="Times New Roman"/>
          <w:sz w:val="30"/>
          <w:szCs w:val="30"/>
        </w:rPr>
        <w:t xml:space="preserve"> </w:t>
      </w:r>
      <w:r w:rsidR="00B849F1" w:rsidRPr="005174A7">
        <w:rPr>
          <w:rFonts w:cs="Times New Roman"/>
          <w:sz w:val="30"/>
          <w:szCs w:val="30"/>
        </w:rPr>
        <w:t>компетенции</w:t>
      </w:r>
      <w:r w:rsidRPr="005174A7">
        <w:rPr>
          <w:rFonts w:cs="Times New Roman"/>
          <w:sz w:val="30"/>
          <w:szCs w:val="30"/>
        </w:rPr>
        <w:t xml:space="preserve"> </w:t>
      </w:r>
      <w:r w:rsidR="00B849F1" w:rsidRPr="005174A7">
        <w:rPr>
          <w:rFonts w:cs="Times New Roman"/>
          <w:sz w:val="30"/>
          <w:szCs w:val="30"/>
        </w:rPr>
        <w:t>учащихся в процессе возрождения и сохранения  технологий изготовления изделий народных промыслов (керамика)</w:t>
      </w:r>
      <w:r w:rsidRPr="005174A7">
        <w:rPr>
          <w:rFonts w:cs="Times New Roman"/>
          <w:sz w:val="30"/>
          <w:szCs w:val="30"/>
        </w:rPr>
        <w:t xml:space="preserve"> в условиях дополнительного образования детей и молодёжи</w:t>
      </w:r>
    </w:p>
    <w:p w:rsidR="00C26A34" w:rsidRPr="005174A7" w:rsidRDefault="00C26A34" w:rsidP="00625F8E">
      <w:pPr>
        <w:pStyle w:val="a3"/>
        <w:numPr>
          <w:ilvl w:val="0"/>
          <w:numId w:val="15"/>
        </w:numPr>
        <w:spacing w:after="20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Создать систему управления </w:t>
      </w:r>
      <w:r w:rsidR="008D7136" w:rsidRPr="005174A7">
        <w:rPr>
          <w:rFonts w:cs="Times New Roman"/>
          <w:sz w:val="30"/>
          <w:szCs w:val="30"/>
        </w:rPr>
        <w:t>педагогическим</w:t>
      </w:r>
      <w:r w:rsidRPr="005174A7">
        <w:rPr>
          <w:rFonts w:cs="Times New Roman"/>
          <w:sz w:val="30"/>
          <w:szCs w:val="30"/>
        </w:rPr>
        <w:t xml:space="preserve"> проектом на основе принципа педагогической рефлексии</w:t>
      </w:r>
    </w:p>
    <w:p w:rsidR="00C26A34" w:rsidRPr="005174A7" w:rsidRDefault="00C26A34" w:rsidP="00625F8E">
      <w:pPr>
        <w:pStyle w:val="a3"/>
        <w:numPr>
          <w:ilvl w:val="0"/>
          <w:numId w:val="15"/>
        </w:numPr>
        <w:spacing w:after="20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Создать систему научно-методического сопровождения инновационной деятельности на  всех этапах проекта совместно с консультантом</w:t>
      </w:r>
    </w:p>
    <w:p w:rsidR="00C44F9A" w:rsidRPr="005174A7" w:rsidRDefault="00541289" w:rsidP="00625F8E">
      <w:pPr>
        <w:pStyle w:val="a3"/>
        <w:numPr>
          <w:ilvl w:val="0"/>
          <w:numId w:val="15"/>
        </w:numPr>
        <w:spacing w:after="20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Разработать учебно-методический комплекс</w:t>
      </w:r>
      <w:r w:rsidR="00C26A34" w:rsidRPr="005174A7">
        <w:rPr>
          <w:rFonts w:cs="Times New Roman"/>
          <w:sz w:val="30"/>
          <w:szCs w:val="30"/>
        </w:rPr>
        <w:t xml:space="preserve"> для </w:t>
      </w:r>
      <w:r w:rsidR="008D7136" w:rsidRPr="005174A7">
        <w:rPr>
          <w:rFonts w:cs="Times New Roman"/>
          <w:sz w:val="30"/>
          <w:szCs w:val="30"/>
        </w:rPr>
        <w:t>из</w:t>
      </w:r>
      <w:r>
        <w:rPr>
          <w:rFonts w:cs="Times New Roman"/>
          <w:sz w:val="30"/>
          <w:szCs w:val="30"/>
        </w:rPr>
        <w:t xml:space="preserve">учения традиционных технологий изготовления народной </w:t>
      </w:r>
      <w:r w:rsidR="008D7136" w:rsidRPr="005174A7">
        <w:rPr>
          <w:rFonts w:cs="Times New Roman"/>
          <w:sz w:val="30"/>
          <w:szCs w:val="30"/>
        </w:rPr>
        <w:t xml:space="preserve">керамики </w:t>
      </w:r>
      <w:r w:rsidR="00B87B03">
        <w:rPr>
          <w:rFonts w:cs="Times New Roman"/>
          <w:sz w:val="30"/>
          <w:szCs w:val="30"/>
        </w:rPr>
        <w:t xml:space="preserve">с творческим применением современных материалов </w:t>
      </w:r>
      <w:r w:rsidR="008D7136" w:rsidRPr="005174A7">
        <w:rPr>
          <w:rFonts w:cs="Times New Roman"/>
          <w:sz w:val="30"/>
          <w:szCs w:val="30"/>
        </w:rPr>
        <w:t>на занятиях в студиях и объединениях по интересам</w:t>
      </w:r>
      <w:r w:rsidR="00B87B03">
        <w:rPr>
          <w:rFonts w:cs="Times New Roman"/>
          <w:sz w:val="30"/>
          <w:szCs w:val="30"/>
        </w:rPr>
        <w:t>, обеспечивающий</w:t>
      </w:r>
      <w:r w:rsidR="00C26A34" w:rsidRPr="005174A7">
        <w:rPr>
          <w:rFonts w:cs="Times New Roman"/>
          <w:sz w:val="30"/>
          <w:szCs w:val="30"/>
        </w:rPr>
        <w:t xml:space="preserve"> отбор </w:t>
      </w:r>
      <w:r w:rsidR="00C26A34" w:rsidRPr="005174A7">
        <w:rPr>
          <w:rFonts w:cs="Times New Roman"/>
          <w:sz w:val="30"/>
          <w:szCs w:val="30"/>
        </w:rPr>
        <w:lastRenderedPageBreak/>
        <w:t>эффективных форм</w:t>
      </w:r>
      <w:r w:rsidR="008D7136" w:rsidRPr="005174A7">
        <w:rPr>
          <w:rFonts w:cs="Times New Roman"/>
          <w:sz w:val="30"/>
          <w:szCs w:val="30"/>
        </w:rPr>
        <w:t xml:space="preserve">, средств, методов </w:t>
      </w:r>
      <w:r w:rsidR="00C26A34" w:rsidRPr="005174A7">
        <w:rPr>
          <w:rFonts w:cs="Times New Roman"/>
          <w:sz w:val="30"/>
          <w:szCs w:val="30"/>
        </w:rPr>
        <w:t xml:space="preserve"> работы</w:t>
      </w:r>
      <w:r w:rsidR="008D7136" w:rsidRPr="005174A7">
        <w:rPr>
          <w:rFonts w:cs="Times New Roman"/>
          <w:sz w:val="30"/>
          <w:szCs w:val="30"/>
        </w:rPr>
        <w:t xml:space="preserve"> и практического иллюстративного </w:t>
      </w:r>
      <w:r w:rsidR="00C44F9A" w:rsidRPr="005174A7">
        <w:rPr>
          <w:rFonts w:cs="Times New Roman"/>
          <w:sz w:val="30"/>
          <w:szCs w:val="30"/>
        </w:rPr>
        <w:t>материала.</w:t>
      </w:r>
    </w:p>
    <w:p w:rsidR="00C44F9A" w:rsidRPr="005174A7" w:rsidRDefault="00C44F9A" w:rsidP="00625F8E">
      <w:pPr>
        <w:pStyle w:val="a3"/>
        <w:numPr>
          <w:ilvl w:val="0"/>
          <w:numId w:val="15"/>
        </w:numPr>
        <w:spacing w:after="20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>Разработать содержание образовательной программы изучения керамики на повышенном уровне для учреждений дополнительного образования  детей и молодёжи</w:t>
      </w:r>
    </w:p>
    <w:p w:rsidR="008D7136" w:rsidRPr="005174A7" w:rsidRDefault="00C26A34" w:rsidP="00625F8E">
      <w:pPr>
        <w:pStyle w:val="a3"/>
        <w:numPr>
          <w:ilvl w:val="0"/>
          <w:numId w:val="15"/>
        </w:numPr>
        <w:spacing w:after="20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Разработать методическое обеспечение </w:t>
      </w:r>
      <w:r w:rsidR="00C44F9A" w:rsidRPr="005174A7">
        <w:rPr>
          <w:rFonts w:cs="Times New Roman"/>
          <w:sz w:val="30"/>
          <w:szCs w:val="30"/>
        </w:rPr>
        <w:t>включения</w:t>
      </w:r>
      <w:r w:rsidRPr="005174A7">
        <w:rPr>
          <w:rFonts w:cs="Times New Roman"/>
          <w:sz w:val="30"/>
          <w:szCs w:val="30"/>
        </w:rPr>
        <w:t xml:space="preserve"> педагогов в разнообразные формы активной, самостоятельной работы по </w:t>
      </w:r>
      <w:r w:rsidR="008D7136" w:rsidRPr="005174A7">
        <w:rPr>
          <w:rFonts w:cs="Times New Roman"/>
          <w:sz w:val="30"/>
          <w:szCs w:val="30"/>
        </w:rPr>
        <w:t>овладению традиционными технологиями (керамика) и активному применению их в образовательном процессе в студиях и объединениях по интересам.</w:t>
      </w:r>
    </w:p>
    <w:p w:rsidR="00C26A34" w:rsidRPr="005174A7" w:rsidRDefault="008D7136" w:rsidP="00625F8E">
      <w:pPr>
        <w:pStyle w:val="a3"/>
        <w:numPr>
          <w:ilvl w:val="0"/>
          <w:numId w:val="15"/>
        </w:numPr>
        <w:spacing w:after="20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Включить максимальное количество </w:t>
      </w:r>
      <w:r w:rsidR="00C44F9A" w:rsidRPr="005174A7">
        <w:rPr>
          <w:rFonts w:cs="Times New Roman"/>
          <w:sz w:val="30"/>
          <w:szCs w:val="30"/>
        </w:rPr>
        <w:t xml:space="preserve">заинтересованных </w:t>
      </w:r>
      <w:r w:rsidRPr="005174A7">
        <w:rPr>
          <w:rFonts w:cs="Times New Roman"/>
          <w:sz w:val="30"/>
          <w:szCs w:val="30"/>
        </w:rPr>
        <w:t>субъектов образовательного процесса (педагоги, учащиеся, родители)  студий и объединений по интересам по керамике в проведение II открытого фестиваля-выставки керамической игрушки «</w:t>
      </w:r>
      <w:proofErr w:type="spellStart"/>
      <w:r w:rsidRPr="005174A7">
        <w:rPr>
          <w:rFonts w:cs="Times New Roman"/>
          <w:sz w:val="30"/>
          <w:szCs w:val="30"/>
        </w:rPr>
        <w:t>Гліняны</w:t>
      </w:r>
      <w:proofErr w:type="spellEnd"/>
      <w:r w:rsidRPr="005174A7">
        <w:rPr>
          <w:rFonts w:cs="Times New Roman"/>
          <w:sz w:val="30"/>
          <w:szCs w:val="30"/>
        </w:rPr>
        <w:t xml:space="preserve"> </w:t>
      </w:r>
      <w:proofErr w:type="spellStart"/>
      <w:r w:rsidRPr="005174A7">
        <w:rPr>
          <w:rFonts w:cs="Times New Roman"/>
          <w:sz w:val="30"/>
          <w:szCs w:val="30"/>
        </w:rPr>
        <w:t>цуд</w:t>
      </w:r>
      <w:proofErr w:type="spellEnd"/>
      <w:r w:rsidRPr="005174A7">
        <w:rPr>
          <w:rFonts w:cs="Times New Roman"/>
          <w:sz w:val="30"/>
          <w:szCs w:val="30"/>
        </w:rPr>
        <w:t>».</w:t>
      </w:r>
      <w:bookmarkStart w:id="0" w:name="_GoBack"/>
      <w:bookmarkEnd w:id="0"/>
    </w:p>
    <w:p w:rsidR="00C26A34" w:rsidRPr="005174A7" w:rsidRDefault="00C26A34" w:rsidP="00625F8E">
      <w:pPr>
        <w:pStyle w:val="a3"/>
        <w:numPr>
          <w:ilvl w:val="0"/>
          <w:numId w:val="15"/>
        </w:numPr>
        <w:spacing w:after="20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Обеспечить психолого-педагогическое сопровождение реализации </w:t>
      </w:r>
      <w:r w:rsidR="008D7136" w:rsidRPr="005174A7">
        <w:rPr>
          <w:rFonts w:cs="Times New Roman"/>
          <w:sz w:val="30"/>
          <w:szCs w:val="30"/>
        </w:rPr>
        <w:t>педагогического</w:t>
      </w:r>
      <w:r w:rsidRPr="005174A7">
        <w:rPr>
          <w:rFonts w:cs="Times New Roman"/>
          <w:sz w:val="30"/>
          <w:szCs w:val="30"/>
        </w:rPr>
        <w:t xml:space="preserve"> проекта</w:t>
      </w:r>
      <w:r w:rsidR="00510538">
        <w:rPr>
          <w:rFonts w:cs="Times New Roman"/>
          <w:sz w:val="30"/>
          <w:szCs w:val="30"/>
        </w:rPr>
        <w:t>.</w:t>
      </w:r>
    </w:p>
    <w:p w:rsidR="00C26A34" w:rsidRDefault="00C26A34" w:rsidP="00625F8E">
      <w:pPr>
        <w:pStyle w:val="a3"/>
        <w:numPr>
          <w:ilvl w:val="0"/>
          <w:numId w:val="15"/>
        </w:numPr>
        <w:spacing w:after="200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Разработать систему мониторинга оценки </w:t>
      </w:r>
      <w:r w:rsidR="00B1034D" w:rsidRPr="005174A7">
        <w:rPr>
          <w:rFonts w:cs="Times New Roman"/>
          <w:sz w:val="30"/>
          <w:szCs w:val="30"/>
        </w:rPr>
        <w:t xml:space="preserve"> </w:t>
      </w:r>
      <w:r w:rsidRPr="005174A7">
        <w:rPr>
          <w:rFonts w:cs="Times New Roman"/>
          <w:sz w:val="30"/>
          <w:szCs w:val="30"/>
        </w:rPr>
        <w:t>для выявления, фиксации результатов  проектной деятельности и последующего их анализа</w:t>
      </w:r>
      <w:r w:rsidR="00510538">
        <w:rPr>
          <w:rFonts w:cs="Times New Roman"/>
          <w:sz w:val="30"/>
          <w:szCs w:val="30"/>
        </w:rPr>
        <w:t>.</w:t>
      </w:r>
    </w:p>
    <w:p w:rsidR="0014352F" w:rsidRPr="00625F8E" w:rsidRDefault="00C26A34" w:rsidP="00625F8E">
      <w:pPr>
        <w:pStyle w:val="a3"/>
        <w:numPr>
          <w:ilvl w:val="0"/>
          <w:numId w:val="15"/>
        </w:numPr>
        <w:spacing w:after="200"/>
        <w:jc w:val="both"/>
        <w:rPr>
          <w:rFonts w:cs="Times New Roman"/>
          <w:sz w:val="30"/>
          <w:szCs w:val="30"/>
        </w:rPr>
      </w:pPr>
      <w:r w:rsidRPr="00625F8E">
        <w:rPr>
          <w:rFonts w:cs="Times New Roman"/>
          <w:sz w:val="30"/>
          <w:szCs w:val="30"/>
        </w:rPr>
        <w:t>Сформировать  и презентовать опыт</w:t>
      </w:r>
      <w:r w:rsidR="00B1034D" w:rsidRPr="00625F8E">
        <w:rPr>
          <w:rFonts w:cs="Times New Roman"/>
          <w:sz w:val="30"/>
          <w:szCs w:val="30"/>
        </w:rPr>
        <w:t xml:space="preserve"> студии декоративно-прикладного творчества «</w:t>
      </w:r>
      <w:proofErr w:type="spellStart"/>
      <w:r w:rsidR="00B1034D" w:rsidRPr="00625F8E">
        <w:rPr>
          <w:rFonts w:cs="Times New Roman"/>
          <w:sz w:val="30"/>
          <w:szCs w:val="30"/>
        </w:rPr>
        <w:t>Скарбонка</w:t>
      </w:r>
      <w:proofErr w:type="spellEnd"/>
      <w:r w:rsidR="00B1034D" w:rsidRPr="00625F8E">
        <w:rPr>
          <w:rFonts w:cs="Times New Roman"/>
          <w:sz w:val="30"/>
          <w:szCs w:val="30"/>
        </w:rPr>
        <w:t xml:space="preserve">» заслуженного любительского коллектива Республики Беларусь ГУДО «Центр творчества детей и молодёжи Солигорского района» </w:t>
      </w:r>
      <w:r w:rsidRPr="00625F8E">
        <w:rPr>
          <w:rFonts w:cs="Times New Roman"/>
          <w:sz w:val="30"/>
          <w:szCs w:val="30"/>
        </w:rPr>
        <w:t xml:space="preserve"> </w:t>
      </w:r>
      <w:r w:rsidR="00B1034D" w:rsidRPr="00625F8E">
        <w:rPr>
          <w:rFonts w:cs="Times New Roman"/>
          <w:sz w:val="30"/>
          <w:szCs w:val="30"/>
        </w:rPr>
        <w:t xml:space="preserve">по возрождению и сохранению в современных условиях технологий изготовления изделий народных промыслов (керамика) </w:t>
      </w:r>
      <w:r w:rsidRPr="00625F8E">
        <w:rPr>
          <w:rFonts w:cs="Times New Roman"/>
          <w:sz w:val="30"/>
          <w:szCs w:val="30"/>
        </w:rPr>
        <w:t xml:space="preserve">в </w:t>
      </w:r>
      <w:r w:rsidR="00B1034D" w:rsidRPr="00625F8E">
        <w:rPr>
          <w:rFonts w:cs="Times New Roman"/>
          <w:sz w:val="30"/>
          <w:szCs w:val="30"/>
        </w:rPr>
        <w:t>образовательный</w:t>
      </w:r>
      <w:r w:rsidRPr="00625F8E">
        <w:rPr>
          <w:rFonts w:cs="Times New Roman"/>
          <w:sz w:val="30"/>
          <w:szCs w:val="30"/>
        </w:rPr>
        <w:t xml:space="preserve"> процесс учреждений дополнительного образования детей и молодёжи</w:t>
      </w:r>
      <w:r w:rsidR="00062C46" w:rsidRPr="00625F8E">
        <w:rPr>
          <w:rFonts w:cs="Times New Roman"/>
          <w:sz w:val="30"/>
          <w:szCs w:val="30"/>
        </w:rPr>
        <w:t xml:space="preserve"> Минской области.</w:t>
      </w:r>
    </w:p>
    <w:p w:rsidR="003206C5" w:rsidRPr="005174A7" w:rsidRDefault="003206C5" w:rsidP="005831A5">
      <w:pPr>
        <w:ind w:left="113" w:firstLine="0"/>
        <w:rPr>
          <w:rFonts w:cs="Times New Roman"/>
          <w:sz w:val="30"/>
          <w:szCs w:val="30"/>
        </w:rPr>
      </w:pPr>
      <w:r w:rsidRPr="005174A7">
        <w:rPr>
          <w:rFonts w:cs="Times New Roman"/>
          <w:b/>
          <w:sz w:val="30"/>
          <w:szCs w:val="30"/>
        </w:rPr>
        <w:t>Теоретическое обоснование проекта</w:t>
      </w:r>
    </w:p>
    <w:p w:rsidR="005A794D" w:rsidRPr="005174A7" w:rsidRDefault="00896876" w:rsidP="00896876">
      <w:pPr>
        <w:shd w:val="clear" w:color="auto" w:fill="FFFFFF"/>
        <w:spacing w:line="330" w:lineRule="atLeast"/>
        <w:ind w:left="0" w:firstLine="525"/>
        <w:jc w:val="both"/>
        <w:rPr>
          <w:rFonts w:cs="Times New Roman"/>
          <w:sz w:val="30"/>
          <w:szCs w:val="30"/>
        </w:rPr>
      </w:pPr>
      <w:proofErr w:type="gramStart"/>
      <w:r w:rsidRPr="005174A7">
        <w:rPr>
          <w:rFonts w:cs="Times New Roman"/>
          <w:sz w:val="30"/>
          <w:szCs w:val="30"/>
        </w:rPr>
        <w:t xml:space="preserve">Важным подходом при реализации </w:t>
      </w:r>
      <w:r w:rsidR="005A794D" w:rsidRPr="005174A7">
        <w:rPr>
          <w:rFonts w:cs="Times New Roman"/>
          <w:sz w:val="30"/>
          <w:szCs w:val="30"/>
        </w:rPr>
        <w:t>педагогического</w:t>
      </w:r>
      <w:r w:rsidRPr="005174A7">
        <w:rPr>
          <w:rFonts w:cs="Times New Roman"/>
          <w:sz w:val="30"/>
          <w:szCs w:val="30"/>
        </w:rPr>
        <w:t xml:space="preserve"> проекта станет </w:t>
      </w:r>
      <w:r w:rsidR="005A794D" w:rsidRPr="005174A7">
        <w:rPr>
          <w:rFonts w:cs="Times New Roman"/>
          <w:b/>
          <w:sz w:val="30"/>
          <w:szCs w:val="30"/>
        </w:rPr>
        <w:t>культурологический подход</w:t>
      </w:r>
      <w:r w:rsidR="005A794D" w:rsidRPr="005174A7">
        <w:rPr>
          <w:rFonts w:cs="Times New Roman"/>
          <w:sz w:val="30"/>
          <w:szCs w:val="30"/>
        </w:rPr>
        <w:t xml:space="preserve"> (</w:t>
      </w:r>
      <w:proofErr w:type="spellStart"/>
      <w:r w:rsidR="005A794D" w:rsidRPr="005174A7">
        <w:rPr>
          <w:rFonts w:cs="Times New Roman"/>
          <w:sz w:val="30"/>
          <w:szCs w:val="30"/>
        </w:rPr>
        <w:t>С.И.Гессен</w:t>
      </w:r>
      <w:proofErr w:type="spellEnd"/>
      <w:r w:rsidR="005A794D" w:rsidRPr="005174A7">
        <w:rPr>
          <w:rFonts w:cs="Times New Roman"/>
          <w:sz w:val="30"/>
          <w:szCs w:val="30"/>
        </w:rPr>
        <w:t xml:space="preserve">, </w:t>
      </w:r>
      <w:proofErr w:type="spellStart"/>
      <w:r w:rsidR="005A794D" w:rsidRPr="005174A7">
        <w:rPr>
          <w:rFonts w:cs="Times New Roman"/>
          <w:sz w:val="30"/>
          <w:szCs w:val="30"/>
        </w:rPr>
        <w:t>М.М.Бахтин</w:t>
      </w:r>
      <w:proofErr w:type="spellEnd"/>
      <w:r w:rsidR="005A794D" w:rsidRPr="005174A7">
        <w:rPr>
          <w:rFonts w:cs="Times New Roman"/>
          <w:sz w:val="30"/>
          <w:szCs w:val="30"/>
        </w:rPr>
        <w:t xml:space="preserve">, </w:t>
      </w:r>
      <w:proofErr w:type="spellStart"/>
      <w:r w:rsidR="005A794D" w:rsidRPr="005174A7">
        <w:rPr>
          <w:rFonts w:cs="Times New Roman"/>
          <w:sz w:val="30"/>
          <w:szCs w:val="30"/>
        </w:rPr>
        <w:t>А.С.Зубра</w:t>
      </w:r>
      <w:proofErr w:type="spellEnd"/>
      <w:r w:rsidR="005A794D" w:rsidRPr="005174A7">
        <w:rPr>
          <w:rFonts w:cs="Times New Roman"/>
          <w:sz w:val="30"/>
          <w:szCs w:val="30"/>
        </w:rPr>
        <w:t xml:space="preserve"> и др.)</w:t>
      </w:r>
      <w:r w:rsidR="001572DA" w:rsidRPr="005174A7">
        <w:rPr>
          <w:rFonts w:cs="Times New Roman"/>
          <w:sz w:val="30"/>
          <w:szCs w:val="30"/>
        </w:rPr>
        <w:t xml:space="preserve">, который предполагает анализ </w:t>
      </w:r>
      <w:r w:rsidR="007C00DB" w:rsidRPr="005174A7">
        <w:rPr>
          <w:rFonts w:cs="Times New Roman"/>
          <w:sz w:val="30"/>
          <w:szCs w:val="30"/>
        </w:rPr>
        <w:t>действительности</w:t>
      </w:r>
      <w:r w:rsidR="001572DA" w:rsidRPr="005174A7">
        <w:rPr>
          <w:rFonts w:cs="Times New Roman"/>
          <w:sz w:val="30"/>
          <w:szCs w:val="30"/>
        </w:rPr>
        <w:t xml:space="preserve"> посредством оперирования следующими понятиями: культура, ценности, нормы, культурная деятельность и др. В рамках данного подхода образование рассматривается как сложный культурный процесс, который обеспечивает передачу представленного в нормах и ценностях опыта, развитие творческого опыта обучаемых.</w:t>
      </w:r>
      <w:proofErr w:type="gramEnd"/>
      <w:r w:rsidR="001572DA" w:rsidRPr="005174A7">
        <w:rPr>
          <w:rFonts w:cs="Times New Roman"/>
          <w:sz w:val="30"/>
          <w:szCs w:val="30"/>
        </w:rPr>
        <w:t xml:space="preserve"> Другая сторона в реализации данного подхода  - это создание условий для культурных форм самоопределения и самореализации личности. Это важно, поскольку культурная деятельность субъектов образования выполняет функции сохранения и обновления культурных традиций общества.</w:t>
      </w:r>
    </w:p>
    <w:p w:rsidR="00896876" w:rsidRPr="005174A7" w:rsidRDefault="005A794D" w:rsidP="00896876">
      <w:pPr>
        <w:shd w:val="clear" w:color="auto" w:fill="FFFFFF"/>
        <w:spacing w:line="330" w:lineRule="atLeast"/>
        <w:ind w:left="0" w:firstLine="525"/>
        <w:jc w:val="both"/>
        <w:rPr>
          <w:rFonts w:eastAsia="Times New Roman" w:cs="Times New Roman"/>
          <w:sz w:val="30"/>
          <w:szCs w:val="30"/>
          <w:lang w:eastAsia="ru-RU"/>
        </w:rPr>
      </w:pPr>
      <w:r w:rsidRPr="005174A7">
        <w:rPr>
          <w:rFonts w:cs="Times New Roman"/>
          <w:sz w:val="30"/>
          <w:szCs w:val="30"/>
        </w:rPr>
        <w:t xml:space="preserve"> Не менее важным в реализации проекта </w:t>
      </w:r>
      <w:r w:rsidR="001572DA" w:rsidRPr="005174A7">
        <w:rPr>
          <w:rFonts w:cs="Times New Roman"/>
          <w:sz w:val="30"/>
          <w:szCs w:val="30"/>
        </w:rPr>
        <w:t>необходимо отметить</w:t>
      </w:r>
      <w:r w:rsidRPr="005174A7">
        <w:rPr>
          <w:rFonts w:cs="Times New Roman"/>
          <w:sz w:val="30"/>
          <w:szCs w:val="30"/>
        </w:rPr>
        <w:t xml:space="preserve"> </w:t>
      </w:r>
      <w:r w:rsidR="00896876" w:rsidRPr="005174A7">
        <w:rPr>
          <w:rFonts w:cs="Times New Roman"/>
          <w:b/>
          <w:sz w:val="30"/>
          <w:szCs w:val="30"/>
        </w:rPr>
        <w:t>ли</w:t>
      </w:r>
      <w:r w:rsidRPr="005174A7">
        <w:rPr>
          <w:rFonts w:cs="Times New Roman"/>
          <w:b/>
          <w:sz w:val="30"/>
          <w:szCs w:val="30"/>
        </w:rPr>
        <w:t xml:space="preserve">чностно-ориентированный подход, </w:t>
      </w:r>
      <w:r w:rsidR="00896876" w:rsidRPr="005174A7">
        <w:rPr>
          <w:rFonts w:cs="Times New Roman"/>
          <w:sz w:val="30"/>
          <w:szCs w:val="30"/>
        </w:rPr>
        <w:t xml:space="preserve"> сущность</w:t>
      </w:r>
      <w:r w:rsidRPr="005174A7">
        <w:rPr>
          <w:rFonts w:cs="Times New Roman"/>
          <w:sz w:val="30"/>
          <w:szCs w:val="30"/>
        </w:rPr>
        <w:t xml:space="preserve"> которого </w:t>
      </w:r>
      <w:r w:rsidR="00896876" w:rsidRPr="005174A7">
        <w:rPr>
          <w:rFonts w:cs="Times New Roman"/>
          <w:sz w:val="30"/>
          <w:szCs w:val="30"/>
        </w:rPr>
        <w:t xml:space="preserve"> заключается в том,  что личность ребёнка, его неповторимая индивидуальность </w:t>
      </w:r>
      <w:r w:rsidR="00896876" w:rsidRPr="005174A7">
        <w:rPr>
          <w:rFonts w:cs="Times New Roman"/>
          <w:sz w:val="30"/>
          <w:szCs w:val="30"/>
        </w:rPr>
        <w:lastRenderedPageBreak/>
        <w:t xml:space="preserve">являются главной ценностью, от которой проектируются другие звенья образовательного процесса. </w:t>
      </w:r>
      <w:proofErr w:type="gramStart"/>
      <w:r w:rsidR="007C00DB" w:rsidRPr="005174A7">
        <w:rPr>
          <w:rFonts w:cs="Times New Roman"/>
          <w:sz w:val="30"/>
          <w:szCs w:val="30"/>
        </w:rPr>
        <w:t xml:space="preserve">Большой вклад в разработку теоретических и методических основ этого подхода внесли такие ученые, как </w:t>
      </w:r>
      <w:proofErr w:type="spellStart"/>
      <w:r w:rsidR="007C00DB" w:rsidRPr="005174A7">
        <w:rPr>
          <w:rFonts w:cs="Times New Roman"/>
          <w:sz w:val="30"/>
          <w:szCs w:val="30"/>
        </w:rPr>
        <w:t>Бондаревская</w:t>
      </w:r>
      <w:proofErr w:type="spellEnd"/>
      <w:r w:rsidR="007C00DB" w:rsidRPr="005174A7">
        <w:rPr>
          <w:rFonts w:cs="Times New Roman"/>
          <w:sz w:val="30"/>
          <w:szCs w:val="30"/>
        </w:rPr>
        <w:t xml:space="preserve"> Е.В., </w:t>
      </w:r>
      <w:proofErr w:type="spellStart"/>
      <w:r w:rsidR="007C00DB" w:rsidRPr="005174A7">
        <w:rPr>
          <w:rFonts w:cs="Times New Roman"/>
          <w:sz w:val="30"/>
          <w:szCs w:val="30"/>
        </w:rPr>
        <w:t>Газман</w:t>
      </w:r>
      <w:proofErr w:type="spellEnd"/>
      <w:r w:rsidR="007C00DB" w:rsidRPr="005174A7">
        <w:rPr>
          <w:rFonts w:cs="Times New Roman"/>
          <w:sz w:val="30"/>
          <w:szCs w:val="30"/>
        </w:rPr>
        <w:t xml:space="preserve"> О.С., Гусинский Э.Н., Сериков В.В., Турчанинова Ю.И., </w:t>
      </w:r>
      <w:proofErr w:type="spellStart"/>
      <w:r w:rsidR="007C00DB" w:rsidRPr="005174A7">
        <w:rPr>
          <w:rFonts w:cs="Times New Roman"/>
          <w:sz w:val="30"/>
          <w:szCs w:val="30"/>
        </w:rPr>
        <w:t>Якиманская</w:t>
      </w:r>
      <w:proofErr w:type="spellEnd"/>
      <w:r w:rsidR="007C00DB" w:rsidRPr="005174A7">
        <w:rPr>
          <w:rFonts w:cs="Times New Roman"/>
          <w:sz w:val="30"/>
          <w:szCs w:val="30"/>
        </w:rPr>
        <w:t xml:space="preserve"> И.С., опираясь на идеи педагогической и философской антропологии (Ушинский К.Д., Пирогов Н.И., </w:t>
      </w:r>
      <w:proofErr w:type="spellStart"/>
      <w:r w:rsidR="007C00DB" w:rsidRPr="005174A7">
        <w:rPr>
          <w:rFonts w:cs="Times New Roman"/>
          <w:sz w:val="30"/>
          <w:szCs w:val="30"/>
        </w:rPr>
        <w:t>М.Шелер</w:t>
      </w:r>
      <w:proofErr w:type="spellEnd"/>
      <w:r w:rsidR="007C00DB" w:rsidRPr="005174A7">
        <w:rPr>
          <w:rFonts w:cs="Times New Roman"/>
          <w:sz w:val="30"/>
          <w:szCs w:val="30"/>
        </w:rPr>
        <w:t xml:space="preserve"> и др.) и научные труды отечественных и зарубежных ученых-представителей гуманистического направления в педагогике</w:t>
      </w:r>
      <w:proofErr w:type="gramEnd"/>
      <w:r w:rsidR="007C00DB" w:rsidRPr="005174A7">
        <w:rPr>
          <w:rFonts w:cs="Times New Roman"/>
          <w:sz w:val="30"/>
          <w:szCs w:val="30"/>
        </w:rPr>
        <w:t xml:space="preserve"> и психологии (А. </w:t>
      </w:r>
      <w:proofErr w:type="spellStart"/>
      <w:r w:rsidR="007C00DB" w:rsidRPr="005174A7">
        <w:rPr>
          <w:rFonts w:cs="Times New Roman"/>
          <w:sz w:val="30"/>
          <w:szCs w:val="30"/>
        </w:rPr>
        <w:t>Маслоу</w:t>
      </w:r>
      <w:proofErr w:type="spellEnd"/>
      <w:r w:rsidR="007C00DB" w:rsidRPr="005174A7">
        <w:rPr>
          <w:rFonts w:cs="Times New Roman"/>
          <w:sz w:val="30"/>
          <w:szCs w:val="30"/>
        </w:rPr>
        <w:t xml:space="preserve">, </w:t>
      </w:r>
      <w:proofErr w:type="spellStart"/>
      <w:r w:rsidR="007C00DB" w:rsidRPr="005174A7">
        <w:rPr>
          <w:rFonts w:cs="Times New Roman"/>
          <w:sz w:val="30"/>
          <w:szCs w:val="30"/>
        </w:rPr>
        <w:t>К.Роджерс</w:t>
      </w:r>
      <w:proofErr w:type="spellEnd"/>
      <w:r w:rsidR="007C00DB" w:rsidRPr="005174A7">
        <w:rPr>
          <w:rFonts w:cs="Times New Roman"/>
          <w:sz w:val="30"/>
          <w:szCs w:val="30"/>
        </w:rPr>
        <w:t xml:space="preserve">, Р. Бернс, Сухомлинский В.А., </w:t>
      </w:r>
      <w:proofErr w:type="spellStart"/>
      <w:r w:rsidR="007C00DB" w:rsidRPr="005174A7">
        <w:rPr>
          <w:rFonts w:cs="Times New Roman"/>
          <w:sz w:val="30"/>
          <w:szCs w:val="30"/>
        </w:rPr>
        <w:t>Амонашвили</w:t>
      </w:r>
      <w:proofErr w:type="spellEnd"/>
      <w:r w:rsidR="007C00DB" w:rsidRPr="005174A7">
        <w:rPr>
          <w:rFonts w:cs="Times New Roman"/>
          <w:sz w:val="30"/>
          <w:szCs w:val="30"/>
        </w:rPr>
        <w:t xml:space="preserve"> Ш.А. и др.). </w:t>
      </w:r>
      <w:r w:rsidR="00896876" w:rsidRPr="005174A7">
        <w:rPr>
          <w:rFonts w:cs="Times New Roman"/>
          <w:sz w:val="30"/>
          <w:szCs w:val="30"/>
        </w:rPr>
        <w:t xml:space="preserve">Этот подход предполагает учёт возможностей, ожиданий каждой личности, раскрытия и развитие её способностей, а также организация образовательного процесса в зоне ближайшего развития каждого ученика на основе учёта его потребностей, интересов, способностей. </w:t>
      </w:r>
      <w:r w:rsidR="00896876" w:rsidRPr="005174A7">
        <w:rPr>
          <w:rFonts w:eastAsia="Times New Roman" w:cs="Times New Roman"/>
          <w:sz w:val="30"/>
          <w:szCs w:val="30"/>
          <w:lang w:eastAsia="ru-RU"/>
        </w:rPr>
        <w:t xml:space="preserve">Личностно ориентированная модель предполагает вариативность образовательного маршрута, возможность его изменения согласно достижениям и темпам развития ребёнка, максимальное использование потенциальных возможностей каждого обучающегося в зоне его ближайшего развития. </w:t>
      </w:r>
    </w:p>
    <w:p w:rsidR="005A794D" w:rsidRPr="005174A7" w:rsidRDefault="005A794D" w:rsidP="003C6152">
      <w:pPr>
        <w:ind w:left="0" w:firstLine="709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При выявлении воспитательного потенциала национальной культуры и народного искусства имеют большое значение исследования И. М. Елатомцевой, В. И. Жука, М. С. </w:t>
      </w:r>
      <w:proofErr w:type="spellStart"/>
      <w:r w:rsidRPr="005174A7">
        <w:rPr>
          <w:rFonts w:cs="Times New Roman"/>
          <w:sz w:val="30"/>
          <w:szCs w:val="30"/>
        </w:rPr>
        <w:t>Кацера</w:t>
      </w:r>
      <w:proofErr w:type="spellEnd"/>
      <w:r w:rsidRPr="005174A7">
        <w:rPr>
          <w:rFonts w:cs="Times New Roman"/>
          <w:sz w:val="30"/>
          <w:szCs w:val="30"/>
        </w:rPr>
        <w:t xml:space="preserve">, О. А. Лобачевской, М. А. Некрасовой, Е. М. </w:t>
      </w:r>
      <w:proofErr w:type="spellStart"/>
      <w:r w:rsidRPr="005174A7">
        <w:rPr>
          <w:rFonts w:cs="Times New Roman"/>
          <w:sz w:val="30"/>
          <w:szCs w:val="30"/>
        </w:rPr>
        <w:t>Сахуты</w:t>
      </w:r>
      <w:proofErr w:type="spellEnd"/>
      <w:r w:rsidRPr="005174A7">
        <w:rPr>
          <w:rFonts w:cs="Times New Roman"/>
          <w:sz w:val="30"/>
          <w:szCs w:val="30"/>
        </w:rPr>
        <w:t xml:space="preserve">, Г. Ф. </w:t>
      </w:r>
      <w:proofErr w:type="spellStart"/>
      <w:r w:rsidRPr="005174A7">
        <w:rPr>
          <w:rFonts w:cs="Times New Roman"/>
          <w:sz w:val="30"/>
          <w:szCs w:val="30"/>
        </w:rPr>
        <w:t>Шауро</w:t>
      </w:r>
      <w:proofErr w:type="spellEnd"/>
      <w:r w:rsidRPr="005174A7">
        <w:rPr>
          <w:rFonts w:cs="Times New Roman"/>
          <w:sz w:val="30"/>
          <w:szCs w:val="30"/>
        </w:rPr>
        <w:t xml:space="preserve"> в области искусствоведения. </w:t>
      </w:r>
    </w:p>
    <w:p w:rsidR="005A794D" w:rsidRPr="005174A7" w:rsidRDefault="005A794D" w:rsidP="003C6152">
      <w:pPr>
        <w:ind w:left="0" w:firstLine="709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Особую роль в исследовании проблемы формирования ценностно-смысловых  ориентаций  учащихся ученые отводят средствам народного декоративно-прикладного искусства (Н. А. Горяева, Т. С. Комарова, Ю. В. Максимов, Т. Я. </w:t>
      </w:r>
      <w:proofErr w:type="spellStart"/>
      <w:r w:rsidRPr="005174A7">
        <w:rPr>
          <w:rFonts w:cs="Times New Roman"/>
          <w:sz w:val="30"/>
          <w:szCs w:val="30"/>
        </w:rPr>
        <w:t>Шпикалова</w:t>
      </w:r>
      <w:proofErr w:type="spellEnd"/>
      <w:r w:rsidRPr="005174A7">
        <w:rPr>
          <w:rFonts w:cs="Times New Roman"/>
          <w:sz w:val="30"/>
          <w:szCs w:val="30"/>
        </w:rPr>
        <w:t xml:space="preserve"> и др.). </w:t>
      </w:r>
    </w:p>
    <w:p w:rsidR="001572DA" w:rsidRPr="00062C46" w:rsidRDefault="005A794D" w:rsidP="00062C46">
      <w:pPr>
        <w:ind w:left="0" w:firstLine="709"/>
        <w:jc w:val="both"/>
        <w:rPr>
          <w:rFonts w:cs="Times New Roman"/>
          <w:sz w:val="30"/>
          <w:szCs w:val="30"/>
        </w:rPr>
      </w:pPr>
      <w:r w:rsidRPr="005174A7">
        <w:rPr>
          <w:rFonts w:cs="Times New Roman"/>
          <w:sz w:val="30"/>
          <w:szCs w:val="30"/>
        </w:rPr>
        <w:t xml:space="preserve">Использование культурного наследия белорусского народа в воспитании </w:t>
      </w:r>
      <w:r w:rsidR="001572DA" w:rsidRPr="005174A7">
        <w:rPr>
          <w:rFonts w:cs="Times New Roman"/>
          <w:sz w:val="30"/>
          <w:szCs w:val="30"/>
        </w:rPr>
        <w:t xml:space="preserve">учащихся </w:t>
      </w:r>
      <w:r w:rsidRPr="005174A7">
        <w:rPr>
          <w:rFonts w:cs="Times New Roman"/>
          <w:sz w:val="30"/>
          <w:szCs w:val="30"/>
        </w:rPr>
        <w:t xml:space="preserve"> нашло отражение в работах В. В. </w:t>
      </w:r>
      <w:proofErr w:type="spellStart"/>
      <w:r w:rsidRPr="005174A7">
        <w:rPr>
          <w:rFonts w:cs="Times New Roman"/>
          <w:sz w:val="30"/>
          <w:szCs w:val="30"/>
        </w:rPr>
        <w:t>Буткевич</w:t>
      </w:r>
      <w:proofErr w:type="spellEnd"/>
      <w:r w:rsidRPr="005174A7">
        <w:rPr>
          <w:rFonts w:cs="Times New Roman"/>
          <w:sz w:val="30"/>
          <w:szCs w:val="30"/>
        </w:rPr>
        <w:t xml:space="preserve">, Е. Б. </w:t>
      </w:r>
      <w:proofErr w:type="spellStart"/>
      <w:r w:rsidRPr="005174A7">
        <w:rPr>
          <w:rFonts w:cs="Times New Roman"/>
          <w:sz w:val="30"/>
          <w:szCs w:val="30"/>
        </w:rPr>
        <w:t>Горунович</w:t>
      </w:r>
      <w:proofErr w:type="spellEnd"/>
      <w:r w:rsidRPr="005174A7">
        <w:rPr>
          <w:rFonts w:cs="Times New Roman"/>
          <w:sz w:val="30"/>
          <w:szCs w:val="30"/>
        </w:rPr>
        <w:t xml:space="preserve">, В. Н. Данилова,  Ю. С. Любимовой,  Г. В. </w:t>
      </w:r>
      <w:proofErr w:type="spellStart"/>
      <w:r w:rsidRPr="005174A7">
        <w:rPr>
          <w:rFonts w:cs="Times New Roman"/>
          <w:sz w:val="30"/>
          <w:szCs w:val="30"/>
        </w:rPr>
        <w:t>Похолкина</w:t>
      </w:r>
      <w:proofErr w:type="spellEnd"/>
      <w:r w:rsidRPr="005174A7">
        <w:rPr>
          <w:rFonts w:cs="Times New Roman"/>
          <w:sz w:val="30"/>
          <w:szCs w:val="30"/>
        </w:rPr>
        <w:t xml:space="preserve">, Л. Е. Романенко, О. Ф. </w:t>
      </w:r>
      <w:proofErr w:type="spellStart"/>
      <w:r w:rsidRPr="005174A7">
        <w:rPr>
          <w:rFonts w:cs="Times New Roman"/>
          <w:sz w:val="30"/>
          <w:szCs w:val="30"/>
        </w:rPr>
        <w:t>Таланцевой</w:t>
      </w:r>
      <w:proofErr w:type="spellEnd"/>
      <w:r w:rsidRPr="005174A7">
        <w:rPr>
          <w:rFonts w:cs="Times New Roman"/>
          <w:sz w:val="30"/>
          <w:szCs w:val="30"/>
        </w:rPr>
        <w:t xml:space="preserve">, Н. Н. </w:t>
      </w:r>
      <w:proofErr w:type="spellStart"/>
      <w:r w:rsidRPr="005174A7">
        <w:rPr>
          <w:rFonts w:cs="Times New Roman"/>
          <w:sz w:val="30"/>
          <w:szCs w:val="30"/>
        </w:rPr>
        <w:t>Шкута</w:t>
      </w:r>
      <w:proofErr w:type="spellEnd"/>
      <w:r w:rsidRPr="005174A7">
        <w:rPr>
          <w:rFonts w:cs="Times New Roman"/>
          <w:sz w:val="30"/>
          <w:szCs w:val="30"/>
        </w:rPr>
        <w:t>.</w:t>
      </w:r>
    </w:p>
    <w:p w:rsidR="00E75097" w:rsidRDefault="00E75097" w:rsidP="006A68CA">
      <w:pPr>
        <w:ind w:left="113" w:firstLine="0"/>
        <w:jc w:val="both"/>
        <w:rPr>
          <w:rFonts w:cs="Times New Roman"/>
          <w:b/>
          <w:sz w:val="30"/>
          <w:szCs w:val="30"/>
        </w:rPr>
      </w:pPr>
    </w:p>
    <w:p w:rsidR="00E75097" w:rsidRDefault="00E75097" w:rsidP="006A68CA">
      <w:pPr>
        <w:ind w:left="113" w:firstLine="0"/>
        <w:jc w:val="both"/>
        <w:rPr>
          <w:rFonts w:cs="Times New Roman"/>
          <w:b/>
          <w:sz w:val="30"/>
          <w:szCs w:val="30"/>
        </w:rPr>
      </w:pPr>
    </w:p>
    <w:p w:rsidR="00E75097" w:rsidRDefault="00E75097" w:rsidP="006A68CA">
      <w:pPr>
        <w:ind w:left="113" w:firstLine="0"/>
        <w:jc w:val="both"/>
        <w:rPr>
          <w:rFonts w:cs="Times New Roman"/>
          <w:b/>
          <w:sz w:val="30"/>
          <w:szCs w:val="30"/>
        </w:rPr>
      </w:pPr>
    </w:p>
    <w:p w:rsidR="00E75097" w:rsidRDefault="00E75097" w:rsidP="006A68CA">
      <w:pPr>
        <w:ind w:left="113" w:firstLine="0"/>
        <w:jc w:val="both"/>
        <w:rPr>
          <w:rFonts w:cs="Times New Roman"/>
          <w:b/>
          <w:sz w:val="30"/>
          <w:szCs w:val="30"/>
        </w:rPr>
      </w:pPr>
    </w:p>
    <w:p w:rsidR="00E75097" w:rsidRDefault="00E75097" w:rsidP="006A68CA">
      <w:pPr>
        <w:ind w:left="113" w:firstLine="0"/>
        <w:jc w:val="both"/>
        <w:rPr>
          <w:rFonts w:cs="Times New Roman"/>
          <w:b/>
          <w:sz w:val="30"/>
          <w:szCs w:val="30"/>
        </w:rPr>
      </w:pPr>
    </w:p>
    <w:p w:rsidR="00E75097" w:rsidRDefault="00E75097" w:rsidP="006A68CA">
      <w:pPr>
        <w:ind w:left="113" w:firstLine="0"/>
        <w:jc w:val="both"/>
        <w:rPr>
          <w:rFonts w:cs="Times New Roman"/>
          <w:b/>
          <w:sz w:val="30"/>
          <w:szCs w:val="30"/>
        </w:rPr>
      </w:pPr>
    </w:p>
    <w:p w:rsidR="00190864" w:rsidRDefault="006A68CA" w:rsidP="006A68CA">
      <w:pPr>
        <w:ind w:left="113" w:firstLine="0"/>
        <w:jc w:val="both"/>
        <w:rPr>
          <w:rFonts w:cs="Times New Roman"/>
          <w:b/>
          <w:sz w:val="30"/>
          <w:szCs w:val="30"/>
        </w:rPr>
      </w:pPr>
      <w:r w:rsidRPr="005174A7">
        <w:rPr>
          <w:rFonts w:cs="Times New Roman"/>
          <w:b/>
          <w:sz w:val="30"/>
          <w:szCs w:val="30"/>
        </w:rPr>
        <w:t xml:space="preserve">Описание </w:t>
      </w:r>
      <w:r w:rsidR="003206C5" w:rsidRPr="005174A7">
        <w:rPr>
          <w:rFonts w:cs="Times New Roman"/>
          <w:b/>
          <w:sz w:val="30"/>
          <w:szCs w:val="30"/>
        </w:rPr>
        <w:t>критери</w:t>
      </w:r>
      <w:r w:rsidRPr="005174A7">
        <w:rPr>
          <w:rFonts w:cs="Times New Roman"/>
          <w:b/>
          <w:sz w:val="30"/>
          <w:szCs w:val="30"/>
        </w:rPr>
        <w:t xml:space="preserve">ев и показателей, согласно которым определяется эффективность </w:t>
      </w:r>
      <w:r w:rsidR="00A111A2">
        <w:rPr>
          <w:rFonts w:cs="Times New Roman"/>
          <w:b/>
          <w:sz w:val="30"/>
          <w:szCs w:val="30"/>
        </w:rPr>
        <w:t xml:space="preserve"> педагогического проекта</w:t>
      </w:r>
    </w:p>
    <w:p w:rsidR="00A111A2" w:rsidRPr="005174A7" w:rsidRDefault="00A111A2" w:rsidP="006A68CA">
      <w:pPr>
        <w:ind w:left="113" w:firstLine="0"/>
        <w:jc w:val="both"/>
        <w:rPr>
          <w:rFonts w:cs="Times New Roman"/>
          <w:b/>
          <w:sz w:val="30"/>
          <w:szCs w:val="30"/>
        </w:rPr>
      </w:pPr>
    </w:p>
    <w:tbl>
      <w:tblPr>
        <w:tblStyle w:val="a8"/>
        <w:tblW w:w="0" w:type="auto"/>
        <w:tblInd w:w="113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F97EB2" w:rsidRPr="005174A7" w:rsidTr="006A68CA">
        <w:tc>
          <w:tcPr>
            <w:tcW w:w="3539" w:type="dxa"/>
          </w:tcPr>
          <w:p w:rsidR="006A68CA" w:rsidRPr="005174A7" w:rsidRDefault="006A68CA" w:rsidP="005831A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Критерии</w:t>
            </w:r>
          </w:p>
        </w:tc>
        <w:tc>
          <w:tcPr>
            <w:tcW w:w="5812" w:type="dxa"/>
          </w:tcPr>
          <w:p w:rsidR="006A68CA" w:rsidRPr="005174A7" w:rsidRDefault="006A68CA" w:rsidP="005831A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Показатели</w:t>
            </w:r>
          </w:p>
        </w:tc>
      </w:tr>
      <w:tr w:rsidR="00F97EB2" w:rsidRPr="005174A7" w:rsidTr="006A68CA">
        <w:tc>
          <w:tcPr>
            <w:tcW w:w="3539" w:type="dxa"/>
          </w:tcPr>
          <w:p w:rsidR="006A68CA" w:rsidRPr="005174A7" w:rsidRDefault="0087069E" w:rsidP="005831A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Повышение  социального статуса учреждения 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дополнительного образования  детей и молодёжи</w:t>
            </w:r>
          </w:p>
        </w:tc>
        <w:tc>
          <w:tcPr>
            <w:tcW w:w="5812" w:type="dxa"/>
          </w:tcPr>
          <w:p w:rsidR="006A68CA" w:rsidRPr="005174A7" w:rsidRDefault="0087069E" w:rsidP="005831A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Сохранность  детского контингента студии декоративно-прикладного творчества 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</w:t>
            </w:r>
            <w:proofErr w:type="spellStart"/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Скарбонка</w:t>
            </w:r>
            <w:proofErr w:type="spellEnd"/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» заслуженного любительского коллектива Республики Беларусь</w:t>
            </w:r>
            <w:r w:rsidR="0020017F" w:rsidRPr="005174A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7069E" w:rsidRPr="005174A7" w:rsidRDefault="0020017F" w:rsidP="005831A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ц</w:t>
            </w:r>
            <w:r w:rsidR="0087069E" w:rsidRPr="005174A7">
              <w:rPr>
                <w:rFonts w:ascii="Times New Roman" w:hAnsi="Times New Roman" w:cs="Times New Roman"/>
                <w:sz w:val="30"/>
                <w:szCs w:val="30"/>
              </w:rPr>
              <w:t>ентр творчества – площадка для проведения традиционного открытого фестиваля-выставки керамической игрушки «</w:t>
            </w:r>
            <w:proofErr w:type="spellStart"/>
            <w:r w:rsidR="0087069E" w:rsidRPr="005174A7">
              <w:rPr>
                <w:rFonts w:ascii="Times New Roman" w:hAnsi="Times New Roman" w:cs="Times New Roman"/>
                <w:sz w:val="30"/>
                <w:szCs w:val="30"/>
              </w:rPr>
              <w:t>Гліняны</w:t>
            </w:r>
            <w:proofErr w:type="spellEnd"/>
            <w:r w:rsidR="0087069E"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87069E" w:rsidRPr="005174A7">
              <w:rPr>
                <w:rFonts w:ascii="Times New Roman" w:hAnsi="Times New Roman" w:cs="Times New Roman"/>
                <w:sz w:val="30"/>
                <w:szCs w:val="30"/>
              </w:rPr>
              <w:t>цуд</w:t>
            </w:r>
            <w:proofErr w:type="spellEnd"/>
            <w:r w:rsidR="0087069E" w:rsidRPr="005174A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20017F" w:rsidRPr="005174A7" w:rsidRDefault="00BB15E9" w:rsidP="002001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деятельность </w:t>
            </w:r>
            <w:r w:rsidR="0020017F" w:rsidRPr="005174A7">
              <w:rPr>
                <w:rFonts w:ascii="Times New Roman" w:hAnsi="Times New Roman" w:cs="Times New Roman"/>
                <w:sz w:val="30"/>
                <w:szCs w:val="30"/>
              </w:rPr>
              <w:t>студи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20017F"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декоративно-прикладного творчества «</w:t>
            </w:r>
            <w:proofErr w:type="spellStart"/>
            <w:r w:rsidR="0020017F" w:rsidRPr="005174A7">
              <w:rPr>
                <w:rFonts w:ascii="Times New Roman" w:hAnsi="Times New Roman" w:cs="Times New Roman"/>
                <w:sz w:val="30"/>
                <w:szCs w:val="30"/>
              </w:rPr>
              <w:t>Скарбонка</w:t>
            </w:r>
            <w:proofErr w:type="spellEnd"/>
            <w:r w:rsidR="0020017F"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» заслуженного любительского коллектива Республики Беларусь 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в статусе </w:t>
            </w:r>
            <w:r w:rsidR="0020017F" w:rsidRPr="005174A7">
              <w:rPr>
                <w:rFonts w:ascii="Times New Roman" w:hAnsi="Times New Roman" w:cs="Times New Roman"/>
                <w:sz w:val="30"/>
                <w:szCs w:val="30"/>
              </w:rPr>
              <w:t>опорн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20017F"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методическ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ой площадки</w:t>
            </w:r>
            <w:r w:rsidR="0020017F"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в системе учреждений дополнительного образования детей и молодёжи </w:t>
            </w:r>
            <w:r w:rsidR="0020017F" w:rsidRPr="005174A7">
              <w:rPr>
                <w:rFonts w:ascii="Times New Roman" w:hAnsi="Times New Roman" w:cs="Times New Roman"/>
                <w:sz w:val="30"/>
                <w:szCs w:val="30"/>
              </w:rPr>
              <w:t>в  инновационной области «</w:t>
            </w:r>
            <w:r w:rsidR="0020017F" w:rsidRPr="005174A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Этнокультурное воспитание в условиях </w:t>
            </w:r>
            <w:proofErr w:type="spellStart"/>
            <w:r w:rsidR="0020017F" w:rsidRPr="005174A7">
              <w:rPr>
                <w:rFonts w:ascii="Times New Roman" w:eastAsia="Calibri" w:hAnsi="Times New Roman" w:cs="Times New Roman"/>
                <w:sz w:val="30"/>
                <w:szCs w:val="30"/>
              </w:rPr>
              <w:t>УДОДиМ</w:t>
            </w:r>
            <w:proofErr w:type="spellEnd"/>
            <w:r w:rsidR="0020017F" w:rsidRPr="005174A7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  <w:r w:rsidR="007C5F06" w:rsidRPr="005174A7">
              <w:rPr>
                <w:rFonts w:ascii="Times New Roman" w:eastAsia="Calibri" w:hAnsi="Times New Roman" w:cs="Times New Roman"/>
                <w:sz w:val="30"/>
                <w:szCs w:val="30"/>
              </w:rPr>
              <w:t>;</w:t>
            </w:r>
          </w:p>
          <w:p w:rsidR="0087069E" w:rsidRPr="005174A7" w:rsidRDefault="007C5F06" w:rsidP="0087069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удовлетворённость родителей уровнем оказываемых образовательных услуг</w:t>
            </w:r>
          </w:p>
        </w:tc>
      </w:tr>
      <w:tr w:rsidR="00F97EB2" w:rsidRPr="005174A7" w:rsidTr="006A68CA">
        <w:tc>
          <w:tcPr>
            <w:tcW w:w="3539" w:type="dxa"/>
          </w:tcPr>
          <w:p w:rsidR="002B06AF" w:rsidRPr="005174A7" w:rsidRDefault="002B06AF" w:rsidP="005831A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Эффективность</w:t>
            </w:r>
          </w:p>
          <w:p w:rsidR="0087069E" w:rsidRPr="005174A7" w:rsidRDefault="0087069E" w:rsidP="005831A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образовательного процесса</w:t>
            </w:r>
          </w:p>
        </w:tc>
        <w:tc>
          <w:tcPr>
            <w:tcW w:w="5812" w:type="dxa"/>
          </w:tcPr>
          <w:p w:rsidR="0087069E" w:rsidRPr="005174A7" w:rsidRDefault="0087069E" w:rsidP="00927B3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Положительная динамика повышения у учащихся студии «</w:t>
            </w:r>
            <w:proofErr w:type="spellStart"/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Скарбонка</w:t>
            </w:r>
            <w:proofErr w:type="spellEnd"/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»  интереса к освоению  традиционных технологий </w:t>
            </w:r>
            <w:r w:rsidR="00927B3B"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изготовления керамической игрушки, </w:t>
            </w:r>
            <w:r w:rsidR="009E761D" w:rsidRPr="005174A7">
              <w:rPr>
                <w:rFonts w:ascii="Times New Roman" w:hAnsi="Times New Roman" w:cs="Times New Roman"/>
                <w:sz w:val="30"/>
                <w:szCs w:val="30"/>
              </w:rPr>
              <w:t>рост самостоятельности в применении техно</w:t>
            </w:r>
            <w:r w:rsidR="00927B3B"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логий </w:t>
            </w:r>
            <w:r w:rsidR="009E761D"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и приёмов декоративной обработки и их творческого применения</w:t>
            </w:r>
            <w:r w:rsidR="0020017F" w:rsidRPr="005174A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97EB2" w:rsidRPr="005174A7" w:rsidRDefault="00F97EB2" w:rsidP="00F97EB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динамика результативного участия учащихся в конкурсах областного, республиканского, международного уровней (% призёров и победителей от количества участников);</w:t>
            </w:r>
          </w:p>
          <w:p w:rsidR="00F97EB2" w:rsidRPr="005174A7" w:rsidRDefault="00F97EB2" w:rsidP="00927B3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ра</w:t>
            </w:r>
            <w:r w:rsidR="009E761D" w:rsidRPr="005174A7">
              <w:rPr>
                <w:rFonts w:ascii="Times New Roman" w:hAnsi="Times New Roman" w:cs="Times New Roman"/>
                <w:sz w:val="30"/>
                <w:szCs w:val="30"/>
              </w:rPr>
              <w:t>скрытие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творческих способностей</w:t>
            </w:r>
            <w:r w:rsidR="009E761D"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и возможностей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учащихся (воображение, оригинальность, способность к эстетической оценке, коммуникативно-творческая способность)</w:t>
            </w:r>
            <w:r w:rsidR="009E761D" w:rsidRPr="005174A7">
              <w:rPr>
                <w:rFonts w:ascii="Times New Roman" w:hAnsi="Times New Roman" w:cs="Times New Roman"/>
                <w:sz w:val="30"/>
                <w:szCs w:val="30"/>
              </w:rPr>
              <w:t>, рост индивидуальных  достижений учащихся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97EB2" w:rsidRPr="005174A7" w:rsidRDefault="00F97EB2" w:rsidP="00927B3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освоение учащимися программы дополнительного образования, владение теоретическими и технологическими основами изучаемого направления дополнительного образования, наличие потребности характера учащегося к 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творческому развитию и саморазвитию;</w:t>
            </w:r>
          </w:p>
          <w:p w:rsidR="0020017F" w:rsidRPr="005174A7" w:rsidRDefault="0020017F" w:rsidP="00927B3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положительная динамика здоровья учащихся (% снижения заболеваемости</w:t>
            </w:r>
            <w:r w:rsidR="00104F83" w:rsidRPr="005174A7">
              <w:rPr>
                <w:rFonts w:ascii="Times New Roman" w:hAnsi="Times New Roman" w:cs="Times New Roman"/>
                <w:sz w:val="30"/>
                <w:szCs w:val="30"/>
              </w:rPr>
              <w:t>, снижение утомляемости, повышение работоспособности, снижение тревожности, эмоционально-положительный фон деятельности учащихся в образовательном процессе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);</w:t>
            </w:r>
          </w:p>
          <w:p w:rsidR="002B06AF" w:rsidRPr="005174A7" w:rsidRDefault="0020017F" w:rsidP="001D63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динамика поступления учащихся студии в ВУЗы и </w:t>
            </w:r>
            <w:proofErr w:type="spellStart"/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СУЗы</w:t>
            </w:r>
            <w:proofErr w:type="spellEnd"/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D63AF"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художественной 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направленности</w:t>
            </w:r>
          </w:p>
        </w:tc>
      </w:tr>
      <w:tr w:rsidR="002B06AF" w:rsidRPr="005174A7" w:rsidTr="006A68CA">
        <w:tc>
          <w:tcPr>
            <w:tcW w:w="3539" w:type="dxa"/>
          </w:tcPr>
          <w:p w:rsidR="00F97EB2" w:rsidRPr="005174A7" w:rsidRDefault="00F97EB2" w:rsidP="005831A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Уровень профессионализма педагогических кадров</w:t>
            </w:r>
          </w:p>
        </w:tc>
        <w:tc>
          <w:tcPr>
            <w:tcW w:w="5812" w:type="dxa"/>
          </w:tcPr>
          <w:p w:rsidR="009E761D" w:rsidRPr="005174A7" w:rsidRDefault="009E761D" w:rsidP="009E76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и качество разработанных учебно-методических комплексов для изучения традиционных технологий </w:t>
            </w:r>
            <w:r w:rsidR="00BE5B70">
              <w:rPr>
                <w:rFonts w:ascii="Times New Roman" w:hAnsi="Times New Roman" w:cs="Times New Roman"/>
                <w:sz w:val="30"/>
                <w:szCs w:val="30"/>
              </w:rPr>
              <w:t>изготовления изделий художественного промысла (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керамики</w:t>
            </w:r>
            <w:r w:rsidR="00BE5B7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на занятиях в студиях и объединениях по интересам на разных уровнях образовательной программы (базовый, повышенный);</w:t>
            </w:r>
          </w:p>
          <w:p w:rsidR="009E761D" w:rsidRPr="005174A7" w:rsidRDefault="009E761D" w:rsidP="009E76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разработанная и утверждённая Министерством образования Республики Беларусь образовательная программа по керамике на повышенном уровне;</w:t>
            </w:r>
          </w:p>
          <w:p w:rsidR="009E761D" w:rsidRPr="005174A7" w:rsidRDefault="009E761D" w:rsidP="009E76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динамика результативного участия педагогов студии  в конкурсах областного, республиканского, международного уровней;</w:t>
            </w:r>
          </w:p>
          <w:p w:rsidR="009E761D" w:rsidRPr="005174A7" w:rsidRDefault="00064C5B" w:rsidP="009E76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расширение социокультурного партнёрства в рамках реализации проекта с другими учреждениями образования и культуры (увеличение количества учреждений-партнёров участников открытого фестиваля-выставки керамической игрушки «</w:t>
            </w:r>
            <w:proofErr w:type="spellStart"/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Гліняны</w:t>
            </w:r>
            <w:proofErr w:type="spellEnd"/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цуд</w:t>
            </w:r>
            <w:proofErr w:type="spellEnd"/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»)</w:t>
            </w:r>
            <w:r w:rsidR="007C5F06" w:rsidRPr="005174A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104F83" w:rsidRPr="005174A7" w:rsidRDefault="007C5F06" w:rsidP="009E76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увеличение количества методических сборников</w:t>
            </w:r>
            <w:r w:rsidR="00104F83"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 по теме проекта;</w:t>
            </w:r>
          </w:p>
          <w:p w:rsidR="007C5F06" w:rsidRPr="005174A7" w:rsidRDefault="00104F83" w:rsidP="00104F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трансляция педагогического опыта: </w:t>
            </w:r>
            <w:r w:rsidR="007C5F06" w:rsidRPr="005174A7">
              <w:rPr>
                <w:rFonts w:ascii="Times New Roman" w:hAnsi="Times New Roman" w:cs="Times New Roman"/>
                <w:sz w:val="30"/>
                <w:szCs w:val="30"/>
              </w:rPr>
              <w:t>публикаци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 w:rsidR="007C5F06" w:rsidRPr="005174A7">
              <w:rPr>
                <w:rFonts w:ascii="Times New Roman" w:hAnsi="Times New Roman" w:cs="Times New Roman"/>
                <w:sz w:val="30"/>
                <w:szCs w:val="30"/>
              </w:rPr>
              <w:t>в СМИ, научно-методических журналах</w:t>
            </w: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, проведение выставок достижений, семинаров-практикумов, мастер-классов</w:t>
            </w:r>
          </w:p>
        </w:tc>
      </w:tr>
      <w:tr w:rsidR="00064C5B" w:rsidRPr="005174A7" w:rsidTr="006A68CA">
        <w:tc>
          <w:tcPr>
            <w:tcW w:w="3539" w:type="dxa"/>
          </w:tcPr>
          <w:p w:rsidR="00064C5B" w:rsidRPr="005174A7" w:rsidRDefault="00104F83" w:rsidP="005831A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Качество управления инновационным процессом в учреждении образования</w:t>
            </w:r>
          </w:p>
        </w:tc>
        <w:tc>
          <w:tcPr>
            <w:tcW w:w="5812" w:type="dxa"/>
          </w:tcPr>
          <w:p w:rsidR="00064C5B" w:rsidRPr="005174A7" w:rsidRDefault="00104F83" w:rsidP="009E76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Создание необходимых организационно-педагогических и материально-технических условий;</w:t>
            </w:r>
          </w:p>
          <w:p w:rsidR="00104F83" w:rsidRPr="005174A7" w:rsidRDefault="00104F83" w:rsidP="009E76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 xml:space="preserve">создание профессиональной среды для обмена опытом; </w:t>
            </w:r>
          </w:p>
          <w:p w:rsidR="002B06AF" w:rsidRPr="005174A7" w:rsidRDefault="002B06AF" w:rsidP="009E76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наличие разработанного инструментария для проведения мониторинга эффективности педагогического проекта</w:t>
            </w:r>
          </w:p>
          <w:p w:rsidR="002B06AF" w:rsidRPr="005174A7" w:rsidRDefault="00104F83" w:rsidP="009E76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наличие системы стимулирования педагогов;</w:t>
            </w:r>
          </w:p>
          <w:p w:rsidR="00104F83" w:rsidRPr="005174A7" w:rsidRDefault="00104F83" w:rsidP="009E76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74A7">
              <w:rPr>
                <w:rFonts w:ascii="Times New Roman" w:hAnsi="Times New Roman" w:cs="Times New Roman"/>
                <w:sz w:val="30"/>
                <w:szCs w:val="30"/>
              </w:rPr>
              <w:t>рост удовлетворённости педагогов содержанием своей профессиональной деятельности</w:t>
            </w:r>
          </w:p>
        </w:tc>
      </w:tr>
    </w:tbl>
    <w:p w:rsidR="000C43B2" w:rsidRDefault="000C43B2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062C46" w:rsidRDefault="00062C46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6C62BD" w:rsidRPr="005174A7" w:rsidRDefault="006C62BD" w:rsidP="000C43B2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0C43B2" w:rsidRPr="005174A7" w:rsidRDefault="000C43B2" w:rsidP="000C43B2">
      <w:pPr>
        <w:pStyle w:val="a3"/>
        <w:ind w:firstLine="0"/>
        <w:rPr>
          <w:rFonts w:cs="Times New Roman"/>
          <w:b/>
          <w:sz w:val="30"/>
          <w:szCs w:val="30"/>
        </w:rPr>
      </w:pPr>
      <w:r w:rsidRPr="005174A7">
        <w:rPr>
          <w:rFonts w:cs="Times New Roman"/>
          <w:b/>
          <w:sz w:val="30"/>
          <w:szCs w:val="30"/>
        </w:rPr>
        <w:t>Участники педагогического проекта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6"/>
        <w:gridCol w:w="3960"/>
        <w:gridCol w:w="2777"/>
      </w:tblGrid>
      <w:tr w:rsidR="00446190" w:rsidRPr="002F43D5" w:rsidTr="00446190">
        <w:tc>
          <w:tcPr>
            <w:tcW w:w="2726" w:type="dxa"/>
          </w:tcPr>
          <w:p w:rsidR="00446190" w:rsidRPr="002F43D5" w:rsidRDefault="00446190" w:rsidP="000C43B2">
            <w:pPr>
              <w:pStyle w:val="a3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Протасеня Николай Алексеевич</w:t>
            </w:r>
          </w:p>
        </w:tc>
        <w:tc>
          <w:tcPr>
            <w:tcW w:w="3960" w:type="dxa"/>
          </w:tcPr>
          <w:p w:rsidR="00446190" w:rsidRPr="002F43D5" w:rsidRDefault="00446190" w:rsidP="00F145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педагог дополнительного образования, руководитель студии декоративно-прикладного творчества </w:t>
            </w:r>
            <w:r w:rsidRPr="002F43D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</w:t>
            </w:r>
            <w:proofErr w:type="spellStart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Скарбонка</w:t>
            </w:r>
            <w:proofErr w:type="spellEnd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» заслуженного любительского коллектива Республики Беларусь</w:t>
            </w:r>
          </w:p>
        </w:tc>
        <w:tc>
          <w:tcPr>
            <w:tcW w:w="2777" w:type="dxa"/>
          </w:tcPr>
          <w:p w:rsidR="00446190" w:rsidRPr="002F43D5" w:rsidRDefault="00A726C1" w:rsidP="00F14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Квалификационная категория – высшая</w:t>
            </w:r>
          </w:p>
          <w:p w:rsidR="00A726C1" w:rsidRPr="002F43D5" w:rsidRDefault="00A726C1" w:rsidP="00F14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Стаж работы – </w:t>
            </w:r>
            <w:r w:rsidR="003743B1"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 32 года</w:t>
            </w:r>
          </w:p>
          <w:p w:rsidR="00A726C1" w:rsidRPr="002F43D5" w:rsidRDefault="00A726C1" w:rsidP="00F14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Обладатель гранта Президента Республики Беларусь 2015 года</w:t>
            </w:r>
          </w:p>
        </w:tc>
      </w:tr>
      <w:tr w:rsidR="00446190" w:rsidRPr="002F43D5" w:rsidTr="00446190">
        <w:tc>
          <w:tcPr>
            <w:tcW w:w="2726" w:type="dxa"/>
          </w:tcPr>
          <w:p w:rsidR="00446190" w:rsidRPr="002F43D5" w:rsidRDefault="00446190" w:rsidP="000C43B2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Киричек</w:t>
            </w:r>
            <w:proofErr w:type="spellEnd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Юрьевич</w:t>
            </w:r>
          </w:p>
        </w:tc>
        <w:tc>
          <w:tcPr>
            <w:tcW w:w="3960" w:type="dxa"/>
          </w:tcPr>
          <w:p w:rsidR="00446190" w:rsidRPr="002F43D5" w:rsidRDefault="00446190" w:rsidP="00F14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педагог дополнительного образования, педагог студии декоративно-прикладного творчества «</w:t>
            </w:r>
            <w:proofErr w:type="spellStart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Скарбонка</w:t>
            </w:r>
            <w:proofErr w:type="spellEnd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» заслуженного любительского коллектива Республики Беларусь</w:t>
            </w:r>
          </w:p>
        </w:tc>
        <w:tc>
          <w:tcPr>
            <w:tcW w:w="2777" w:type="dxa"/>
          </w:tcPr>
          <w:p w:rsidR="00A726C1" w:rsidRPr="002F43D5" w:rsidRDefault="00A726C1" w:rsidP="00A726C1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Квалификационная категория – высшая</w:t>
            </w:r>
          </w:p>
          <w:p w:rsidR="00A726C1" w:rsidRPr="002F43D5" w:rsidRDefault="00A726C1" w:rsidP="00A726C1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Стаж работы – </w:t>
            </w:r>
            <w:r w:rsidR="003743B1" w:rsidRPr="002F43D5">
              <w:rPr>
                <w:rFonts w:ascii="Times New Roman" w:hAnsi="Times New Roman" w:cs="Times New Roman"/>
                <w:sz w:val="30"/>
                <w:szCs w:val="30"/>
              </w:rPr>
              <w:t>14 лет</w:t>
            </w:r>
          </w:p>
          <w:p w:rsidR="00A726C1" w:rsidRPr="002F43D5" w:rsidRDefault="00A726C1" w:rsidP="00A726C1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Организатор    </w:t>
            </w:r>
          </w:p>
          <w:p w:rsidR="00446190" w:rsidRPr="002F43D5" w:rsidRDefault="00A726C1" w:rsidP="00A726C1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I открытого фестиваля-выставки «</w:t>
            </w:r>
            <w:proofErr w:type="spellStart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Гліняны</w:t>
            </w:r>
            <w:proofErr w:type="spellEnd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цуд</w:t>
            </w:r>
            <w:proofErr w:type="spellEnd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446190" w:rsidRPr="002F43D5" w:rsidTr="00446190">
        <w:tc>
          <w:tcPr>
            <w:tcW w:w="2726" w:type="dxa"/>
          </w:tcPr>
          <w:p w:rsidR="00446190" w:rsidRPr="002F43D5" w:rsidRDefault="00446190" w:rsidP="000C43B2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Пронина Татьяна Николаевна</w:t>
            </w:r>
          </w:p>
        </w:tc>
        <w:tc>
          <w:tcPr>
            <w:tcW w:w="3960" w:type="dxa"/>
          </w:tcPr>
          <w:p w:rsidR="00446190" w:rsidRPr="002F43D5" w:rsidRDefault="00446190" w:rsidP="00A726C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педагог дополнительного образования</w:t>
            </w:r>
            <w:r w:rsidR="00A726C1" w:rsidRPr="002F43D5">
              <w:rPr>
                <w:rFonts w:ascii="Times New Roman" w:hAnsi="Times New Roman" w:cs="Times New Roman"/>
                <w:sz w:val="30"/>
                <w:szCs w:val="30"/>
              </w:rPr>
              <w:t>, педагог студии декоративно-прикладного творчества «</w:t>
            </w:r>
            <w:proofErr w:type="spellStart"/>
            <w:r w:rsidR="00A726C1" w:rsidRPr="002F43D5">
              <w:rPr>
                <w:rFonts w:ascii="Times New Roman" w:hAnsi="Times New Roman" w:cs="Times New Roman"/>
                <w:sz w:val="30"/>
                <w:szCs w:val="30"/>
              </w:rPr>
              <w:t>Скарбонка</w:t>
            </w:r>
            <w:proofErr w:type="spellEnd"/>
            <w:r w:rsidR="00A726C1" w:rsidRPr="002F43D5">
              <w:rPr>
                <w:rFonts w:ascii="Times New Roman" w:hAnsi="Times New Roman" w:cs="Times New Roman"/>
                <w:sz w:val="30"/>
                <w:szCs w:val="30"/>
              </w:rPr>
              <w:t>» заслуженного любительского коллектива Республики Беларусь</w:t>
            </w:r>
          </w:p>
        </w:tc>
        <w:tc>
          <w:tcPr>
            <w:tcW w:w="2777" w:type="dxa"/>
          </w:tcPr>
          <w:p w:rsidR="00446190" w:rsidRPr="002F43D5" w:rsidRDefault="00A726C1" w:rsidP="00A726C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Молодой специалист, выпускница студии «</w:t>
            </w:r>
            <w:proofErr w:type="spellStart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Скарбонка</w:t>
            </w:r>
            <w:proofErr w:type="spellEnd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726C1" w:rsidRPr="002F43D5" w:rsidRDefault="00A726C1" w:rsidP="00A726C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Участник </w:t>
            </w:r>
          </w:p>
          <w:p w:rsidR="00A726C1" w:rsidRPr="002F43D5" w:rsidRDefault="00A726C1" w:rsidP="00A726C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I открытого фестиваля-выставки «</w:t>
            </w:r>
            <w:proofErr w:type="spellStart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Гліняны</w:t>
            </w:r>
            <w:proofErr w:type="spellEnd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цуд</w:t>
            </w:r>
            <w:proofErr w:type="spellEnd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446190" w:rsidRPr="002F43D5" w:rsidTr="00446190">
        <w:tc>
          <w:tcPr>
            <w:tcW w:w="2726" w:type="dxa"/>
          </w:tcPr>
          <w:p w:rsidR="00446190" w:rsidRPr="002F43D5" w:rsidRDefault="00446190" w:rsidP="000C43B2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Бурак Светлана Владимировна</w:t>
            </w:r>
          </w:p>
        </w:tc>
        <w:tc>
          <w:tcPr>
            <w:tcW w:w="3960" w:type="dxa"/>
          </w:tcPr>
          <w:p w:rsidR="00446190" w:rsidRPr="002F43D5" w:rsidRDefault="00446190" w:rsidP="00F145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заведующий отделением декоративно-прикладного творчества</w:t>
            </w:r>
          </w:p>
        </w:tc>
        <w:tc>
          <w:tcPr>
            <w:tcW w:w="2777" w:type="dxa"/>
          </w:tcPr>
          <w:p w:rsidR="00A726C1" w:rsidRPr="002F43D5" w:rsidRDefault="00A726C1" w:rsidP="00A726C1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Квалификационная категория – высшая</w:t>
            </w:r>
          </w:p>
          <w:p w:rsidR="00A726C1" w:rsidRPr="002F43D5" w:rsidRDefault="00A726C1" w:rsidP="00A726C1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Стаж работы – </w:t>
            </w:r>
            <w:r w:rsidR="003743B1" w:rsidRPr="002F43D5">
              <w:rPr>
                <w:rFonts w:ascii="Times New Roman" w:hAnsi="Times New Roman" w:cs="Times New Roman"/>
                <w:sz w:val="30"/>
                <w:szCs w:val="30"/>
              </w:rPr>
              <w:t>22 года</w:t>
            </w:r>
          </w:p>
          <w:p w:rsidR="00446190" w:rsidRPr="002F43D5" w:rsidRDefault="00446190" w:rsidP="00F145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F43D5" w:rsidRPr="002F43D5" w:rsidTr="00446190">
        <w:tc>
          <w:tcPr>
            <w:tcW w:w="2726" w:type="dxa"/>
          </w:tcPr>
          <w:p w:rsidR="00446190" w:rsidRPr="002F43D5" w:rsidRDefault="003743B1" w:rsidP="000C43B2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Бабусько</w:t>
            </w:r>
            <w:proofErr w:type="spellEnd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 Ольга Анатольевна</w:t>
            </w:r>
          </w:p>
        </w:tc>
        <w:tc>
          <w:tcPr>
            <w:tcW w:w="3960" w:type="dxa"/>
          </w:tcPr>
          <w:p w:rsidR="00446190" w:rsidRPr="002F43D5" w:rsidRDefault="00446190" w:rsidP="00F145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методист</w:t>
            </w:r>
          </w:p>
        </w:tc>
        <w:tc>
          <w:tcPr>
            <w:tcW w:w="2777" w:type="dxa"/>
          </w:tcPr>
          <w:p w:rsidR="00A726C1" w:rsidRPr="002F43D5" w:rsidRDefault="00A726C1" w:rsidP="00A726C1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Квалификационная категория – </w:t>
            </w:r>
            <w:r w:rsidR="003743B1"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F43D5" w:rsidRPr="002F43D5">
              <w:rPr>
                <w:rFonts w:ascii="Times New Roman" w:hAnsi="Times New Roman" w:cs="Times New Roman"/>
                <w:sz w:val="30"/>
                <w:szCs w:val="30"/>
              </w:rPr>
              <w:t>высшая</w:t>
            </w:r>
          </w:p>
          <w:p w:rsidR="00446190" w:rsidRPr="002F43D5" w:rsidRDefault="002F43D5" w:rsidP="002F43D5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Стаж работы – 34 года</w:t>
            </w:r>
          </w:p>
        </w:tc>
      </w:tr>
      <w:tr w:rsidR="002F43D5" w:rsidRPr="002F43D5" w:rsidTr="00446190">
        <w:tc>
          <w:tcPr>
            <w:tcW w:w="2726" w:type="dxa"/>
          </w:tcPr>
          <w:p w:rsidR="00446190" w:rsidRPr="002F43D5" w:rsidRDefault="00E911CC" w:rsidP="000C43B2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Чан-юн-</w:t>
            </w:r>
            <w:proofErr w:type="spellStart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чун</w:t>
            </w:r>
            <w:proofErr w:type="spellEnd"/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  Наталья Константиновна</w:t>
            </w:r>
          </w:p>
        </w:tc>
        <w:tc>
          <w:tcPr>
            <w:tcW w:w="3960" w:type="dxa"/>
          </w:tcPr>
          <w:p w:rsidR="00446190" w:rsidRPr="002F43D5" w:rsidRDefault="00446190" w:rsidP="0079020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</w:tc>
        <w:tc>
          <w:tcPr>
            <w:tcW w:w="2777" w:type="dxa"/>
          </w:tcPr>
          <w:p w:rsidR="00A726C1" w:rsidRPr="002F43D5" w:rsidRDefault="00A726C1" w:rsidP="00A726C1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Квалификационная категория – </w:t>
            </w:r>
            <w:r w:rsidR="002F43D5"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 первая</w:t>
            </w:r>
          </w:p>
          <w:p w:rsidR="00446190" w:rsidRPr="002F43D5" w:rsidRDefault="00A726C1" w:rsidP="00E911CC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Стаж работы – </w:t>
            </w:r>
            <w:r w:rsidR="00E911CC" w:rsidRPr="002F43D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F43D5" w:rsidRPr="002F43D5">
              <w:rPr>
                <w:rFonts w:ascii="Times New Roman" w:hAnsi="Times New Roman" w:cs="Times New Roman"/>
                <w:sz w:val="30"/>
                <w:szCs w:val="30"/>
              </w:rPr>
              <w:t>26 лет</w:t>
            </w:r>
          </w:p>
        </w:tc>
      </w:tr>
    </w:tbl>
    <w:p w:rsidR="006C62BD" w:rsidRPr="005174A7" w:rsidRDefault="006C62BD" w:rsidP="00CF73CE">
      <w:pPr>
        <w:ind w:left="0" w:firstLine="0"/>
        <w:rPr>
          <w:rFonts w:cs="Times New Roman"/>
          <w:b/>
          <w:color w:val="FF0000"/>
          <w:sz w:val="30"/>
          <w:szCs w:val="30"/>
        </w:rPr>
      </w:pPr>
    </w:p>
    <w:p w:rsidR="00CF73CE" w:rsidRPr="00DB5264" w:rsidRDefault="00CF73CE" w:rsidP="00CF73CE">
      <w:pPr>
        <w:widowControl w:val="0"/>
        <w:ind w:left="-567" w:firstLine="567"/>
        <w:jc w:val="both"/>
        <w:rPr>
          <w:b/>
          <w:sz w:val="30"/>
          <w:szCs w:val="30"/>
        </w:rPr>
      </w:pPr>
      <w:r w:rsidRPr="00DB5264">
        <w:rPr>
          <w:b/>
          <w:sz w:val="30"/>
          <w:szCs w:val="30"/>
        </w:rPr>
        <w:t>Материально-техническое обеспечение инновационного проекта</w:t>
      </w:r>
    </w:p>
    <w:p w:rsidR="00CF73CE" w:rsidRPr="00DB5264" w:rsidRDefault="00CF73CE" w:rsidP="00CF73CE">
      <w:pPr>
        <w:suppressAutoHyphens/>
        <w:ind w:left="0" w:firstLine="360"/>
        <w:jc w:val="both"/>
        <w:rPr>
          <w:bCs/>
          <w:iCs/>
          <w:sz w:val="30"/>
          <w:szCs w:val="30"/>
        </w:rPr>
      </w:pPr>
      <w:r w:rsidRPr="00DB5264">
        <w:rPr>
          <w:bCs/>
          <w:iCs/>
          <w:sz w:val="30"/>
          <w:szCs w:val="30"/>
        </w:rPr>
        <w:t>Для  реализации педагогического проекта в  учреждение  имеются материально-технические средства:</w:t>
      </w:r>
    </w:p>
    <w:p w:rsidR="00CF73CE" w:rsidRPr="00DB5264" w:rsidRDefault="00CF73CE" w:rsidP="00CF73CE">
      <w:pPr>
        <w:pStyle w:val="a3"/>
        <w:widowControl w:val="0"/>
        <w:numPr>
          <w:ilvl w:val="1"/>
          <w:numId w:val="16"/>
        </w:numPr>
        <w:contextualSpacing w:val="0"/>
        <w:jc w:val="both"/>
        <w:rPr>
          <w:sz w:val="30"/>
          <w:szCs w:val="30"/>
        </w:rPr>
      </w:pPr>
      <w:r w:rsidRPr="00DB5264">
        <w:rPr>
          <w:sz w:val="30"/>
          <w:szCs w:val="30"/>
        </w:rPr>
        <w:t xml:space="preserve"> Мастерская по керамике,  большой и малый актовые залы</w:t>
      </w:r>
      <w:r w:rsidRPr="00DB5264">
        <w:rPr>
          <w:sz w:val="30"/>
          <w:szCs w:val="30"/>
          <w:lang w:val="be-BY"/>
        </w:rPr>
        <w:t xml:space="preserve">, </w:t>
      </w:r>
      <w:r w:rsidRPr="00DB5264">
        <w:rPr>
          <w:sz w:val="30"/>
          <w:szCs w:val="30"/>
          <w:lang w:val="be-BY"/>
        </w:rPr>
        <w:lastRenderedPageBreak/>
        <w:t>выставочный зал, кабинет СППС, методический кабинет</w:t>
      </w:r>
      <w:r w:rsidRPr="00DB5264">
        <w:rPr>
          <w:sz w:val="30"/>
          <w:szCs w:val="30"/>
        </w:rPr>
        <w:t>;</w:t>
      </w:r>
    </w:p>
    <w:p w:rsidR="00CF73CE" w:rsidRPr="00DB5264" w:rsidRDefault="00CF73CE" w:rsidP="00CF73CE">
      <w:pPr>
        <w:pStyle w:val="a3"/>
        <w:widowControl w:val="0"/>
        <w:numPr>
          <w:ilvl w:val="1"/>
          <w:numId w:val="16"/>
        </w:numPr>
        <w:contextualSpacing w:val="0"/>
        <w:jc w:val="both"/>
        <w:rPr>
          <w:sz w:val="30"/>
          <w:szCs w:val="30"/>
        </w:rPr>
      </w:pPr>
      <w:r w:rsidRPr="00DB5264">
        <w:rPr>
          <w:sz w:val="30"/>
          <w:szCs w:val="30"/>
          <w:lang w:val="be-BY"/>
        </w:rPr>
        <w:t>К</w:t>
      </w:r>
      <w:proofErr w:type="spellStart"/>
      <w:r w:rsidRPr="00DB5264">
        <w:rPr>
          <w:sz w:val="30"/>
          <w:szCs w:val="30"/>
        </w:rPr>
        <w:t>омпьютерное</w:t>
      </w:r>
      <w:proofErr w:type="spellEnd"/>
      <w:r w:rsidRPr="00DB5264">
        <w:rPr>
          <w:sz w:val="30"/>
          <w:szCs w:val="30"/>
        </w:rPr>
        <w:t xml:space="preserve"> оборудование для </w:t>
      </w:r>
      <w:r w:rsidRPr="00DB5264">
        <w:rPr>
          <w:sz w:val="30"/>
          <w:szCs w:val="30"/>
          <w:lang w:val="be-BY"/>
        </w:rPr>
        <w:t>актового</w:t>
      </w:r>
      <w:r w:rsidRPr="00DB5264">
        <w:rPr>
          <w:sz w:val="30"/>
          <w:szCs w:val="30"/>
        </w:rPr>
        <w:t xml:space="preserve"> зала</w:t>
      </w:r>
      <w:r w:rsidRPr="00DB5264">
        <w:rPr>
          <w:sz w:val="30"/>
          <w:szCs w:val="30"/>
          <w:lang w:val="be-BY"/>
        </w:rPr>
        <w:t xml:space="preserve">: </w:t>
      </w:r>
      <w:r w:rsidRPr="00DB5264">
        <w:rPr>
          <w:sz w:val="30"/>
          <w:szCs w:val="30"/>
        </w:rPr>
        <w:t xml:space="preserve">персональный компьютер,  ноутбук, микрофоны, </w:t>
      </w:r>
      <w:proofErr w:type="spellStart"/>
      <w:r w:rsidRPr="00DB5264">
        <w:rPr>
          <w:sz w:val="30"/>
          <w:szCs w:val="30"/>
        </w:rPr>
        <w:t>звукоусилительная</w:t>
      </w:r>
      <w:proofErr w:type="spellEnd"/>
      <w:r w:rsidRPr="00DB5264">
        <w:rPr>
          <w:sz w:val="30"/>
          <w:szCs w:val="30"/>
        </w:rPr>
        <w:t xml:space="preserve"> аппаратура</w:t>
      </w:r>
      <w:r w:rsidRPr="00DB5264">
        <w:rPr>
          <w:sz w:val="30"/>
          <w:szCs w:val="30"/>
          <w:lang w:val="be-BY"/>
        </w:rPr>
        <w:t xml:space="preserve">, </w:t>
      </w:r>
      <w:r w:rsidRPr="00DB5264">
        <w:rPr>
          <w:sz w:val="30"/>
          <w:szCs w:val="30"/>
        </w:rPr>
        <w:t>мультимедийный проектор</w:t>
      </w:r>
      <w:r w:rsidRPr="00DB5264">
        <w:rPr>
          <w:sz w:val="30"/>
          <w:szCs w:val="30"/>
          <w:lang w:val="be-BY"/>
        </w:rPr>
        <w:t xml:space="preserve">, </w:t>
      </w:r>
      <w:r w:rsidRPr="00DB5264">
        <w:rPr>
          <w:sz w:val="30"/>
          <w:szCs w:val="30"/>
        </w:rPr>
        <w:t>экран для проекции изображения, дымовая, лазерная установка;</w:t>
      </w:r>
    </w:p>
    <w:p w:rsidR="00CF73CE" w:rsidRPr="00DB5264" w:rsidRDefault="00CF73CE" w:rsidP="00CF73CE">
      <w:pPr>
        <w:pStyle w:val="a3"/>
        <w:widowControl w:val="0"/>
        <w:numPr>
          <w:ilvl w:val="1"/>
          <w:numId w:val="16"/>
        </w:numPr>
        <w:contextualSpacing w:val="0"/>
        <w:jc w:val="both"/>
        <w:rPr>
          <w:sz w:val="30"/>
          <w:szCs w:val="30"/>
        </w:rPr>
      </w:pPr>
      <w:proofErr w:type="gramStart"/>
      <w:r w:rsidRPr="00DB5264">
        <w:rPr>
          <w:sz w:val="30"/>
          <w:szCs w:val="30"/>
        </w:rPr>
        <w:t xml:space="preserve">Другое оборудование: цветной принтер – 2, чёрно-белый принтер – 4, многофункциональное устройство (копир, сканер, принтер) – 4, ноутбуки – 10,  персональный компьютер  -  15, телевизор, видеокамера, фотоаппарат -2,  факс, муфельная печь – 2, компрессор, аэрограф, ламинатор, </w:t>
      </w:r>
      <w:proofErr w:type="spellStart"/>
      <w:r w:rsidRPr="00DB5264">
        <w:rPr>
          <w:sz w:val="30"/>
          <w:szCs w:val="30"/>
        </w:rPr>
        <w:t>перфобиндер</w:t>
      </w:r>
      <w:proofErr w:type="spellEnd"/>
      <w:r w:rsidRPr="00DB5264">
        <w:rPr>
          <w:sz w:val="30"/>
          <w:szCs w:val="30"/>
        </w:rPr>
        <w:t>.</w:t>
      </w:r>
      <w:proofErr w:type="gramEnd"/>
    </w:p>
    <w:p w:rsidR="00CF73CE" w:rsidRPr="00DB5264" w:rsidRDefault="00CF73CE" w:rsidP="00CF73CE">
      <w:pPr>
        <w:pStyle w:val="a3"/>
        <w:widowControl w:val="0"/>
        <w:numPr>
          <w:ilvl w:val="1"/>
          <w:numId w:val="16"/>
        </w:numPr>
        <w:contextualSpacing w:val="0"/>
        <w:jc w:val="both"/>
        <w:rPr>
          <w:sz w:val="30"/>
          <w:szCs w:val="30"/>
        </w:rPr>
      </w:pPr>
      <w:r w:rsidRPr="00DB5264">
        <w:rPr>
          <w:sz w:val="30"/>
          <w:szCs w:val="30"/>
        </w:rPr>
        <w:t>Действует сайт, электронная почта.</w:t>
      </w:r>
    </w:p>
    <w:p w:rsidR="00CF73CE" w:rsidRDefault="00CF73CE" w:rsidP="00CF73CE">
      <w:pPr>
        <w:pStyle w:val="a3"/>
        <w:widowControl w:val="0"/>
        <w:jc w:val="both"/>
        <w:rPr>
          <w:szCs w:val="28"/>
        </w:rPr>
      </w:pPr>
    </w:p>
    <w:p w:rsidR="00CF73CE" w:rsidRDefault="00CF73CE" w:rsidP="00CF73CE">
      <w:pPr>
        <w:widowControl w:val="0"/>
        <w:ind w:left="-567" w:firstLine="567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F73CE" w:rsidRDefault="00CF73CE" w:rsidP="00CF73CE">
      <w:pPr>
        <w:rPr>
          <w:b/>
          <w:sz w:val="32"/>
          <w:szCs w:val="32"/>
        </w:rPr>
        <w:sectPr w:rsidR="00CF73CE">
          <w:footerReference w:type="default" r:id="rId10"/>
          <w:pgSz w:w="11906" w:h="16838"/>
          <w:pgMar w:top="993" w:right="851" w:bottom="1134" w:left="1418" w:header="709" w:footer="709" w:gutter="0"/>
          <w:cols w:space="720"/>
        </w:sectPr>
      </w:pPr>
    </w:p>
    <w:p w:rsidR="00883AA0" w:rsidRPr="00883AA0" w:rsidRDefault="00531C7C" w:rsidP="00883AA0">
      <w:pPr>
        <w:spacing w:before="100" w:beforeAutospacing="1" w:after="100" w:afterAutospacing="1"/>
        <w:rPr>
          <w:b/>
          <w:sz w:val="30"/>
          <w:szCs w:val="30"/>
        </w:rPr>
      </w:pPr>
      <w:r>
        <w:rPr>
          <w:b/>
          <w:sz w:val="32"/>
          <w:szCs w:val="32"/>
        </w:rPr>
        <w:lastRenderedPageBreak/>
        <w:t xml:space="preserve">            </w:t>
      </w:r>
      <w:r w:rsidR="00CF73CE" w:rsidRPr="00DB5264">
        <w:rPr>
          <w:b/>
          <w:sz w:val="30"/>
          <w:szCs w:val="30"/>
        </w:rPr>
        <w:t>Список литературы</w:t>
      </w:r>
    </w:p>
    <w:p w:rsidR="002F079A" w:rsidRPr="00DB5264" w:rsidRDefault="002F079A" w:rsidP="00CF73CE">
      <w:pPr>
        <w:pStyle w:val="ab"/>
        <w:numPr>
          <w:ilvl w:val="0"/>
          <w:numId w:val="17"/>
        </w:numPr>
        <w:spacing w:before="0" w:beforeAutospacing="0" w:after="0" w:afterAutospacing="0"/>
        <w:ind w:left="0" w:hanging="357"/>
        <w:jc w:val="both"/>
        <w:rPr>
          <w:sz w:val="30"/>
          <w:szCs w:val="30"/>
        </w:rPr>
      </w:pPr>
      <w:r w:rsidRPr="00DB5264">
        <w:rPr>
          <w:sz w:val="30"/>
          <w:szCs w:val="30"/>
        </w:rPr>
        <w:t>Малахова, И.А. Развитие креативности личности в социокультурной сфере: педаго</w:t>
      </w:r>
      <w:r w:rsidR="00536492">
        <w:rPr>
          <w:sz w:val="30"/>
          <w:szCs w:val="30"/>
        </w:rPr>
        <w:t xml:space="preserve">гический аспект/ И.А. Малахова - </w:t>
      </w:r>
      <w:r w:rsidRPr="00DB5264">
        <w:rPr>
          <w:sz w:val="30"/>
          <w:szCs w:val="30"/>
        </w:rPr>
        <w:t xml:space="preserve">Мн.: </w:t>
      </w:r>
      <w:proofErr w:type="spellStart"/>
      <w:r w:rsidRPr="00DB5264">
        <w:rPr>
          <w:sz w:val="30"/>
          <w:szCs w:val="30"/>
        </w:rPr>
        <w:t>Бел</w:t>
      </w:r>
      <w:proofErr w:type="gramStart"/>
      <w:r w:rsidRPr="00DB5264">
        <w:rPr>
          <w:sz w:val="30"/>
          <w:szCs w:val="30"/>
        </w:rPr>
        <w:t>.г</w:t>
      </w:r>
      <w:proofErr w:type="gramEnd"/>
      <w:r w:rsidRPr="00DB5264">
        <w:rPr>
          <w:sz w:val="30"/>
          <w:szCs w:val="30"/>
        </w:rPr>
        <w:t>ос.ун</w:t>
      </w:r>
      <w:proofErr w:type="spellEnd"/>
      <w:r w:rsidRPr="00DB5264">
        <w:rPr>
          <w:sz w:val="30"/>
          <w:szCs w:val="30"/>
        </w:rPr>
        <w:t>-т культуры и искусств, 2006. - 326 с.</w:t>
      </w:r>
    </w:p>
    <w:p w:rsidR="002F079A" w:rsidRPr="00DB5264" w:rsidRDefault="002F079A" w:rsidP="00CF73CE">
      <w:pPr>
        <w:pStyle w:val="ab"/>
        <w:numPr>
          <w:ilvl w:val="0"/>
          <w:numId w:val="17"/>
        </w:numPr>
        <w:spacing w:before="0" w:beforeAutospacing="0" w:after="0" w:afterAutospacing="0"/>
        <w:ind w:left="0" w:hanging="357"/>
        <w:jc w:val="both"/>
        <w:rPr>
          <w:sz w:val="30"/>
          <w:szCs w:val="30"/>
        </w:rPr>
      </w:pPr>
      <w:r w:rsidRPr="00DB5264">
        <w:rPr>
          <w:sz w:val="30"/>
          <w:szCs w:val="30"/>
        </w:rPr>
        <w:t xml:space="preserve">Наумчик, В.Н. Социально-культурная деятельность: словарь/ В.Н. Наумчик, М.А. </w:t>
      </w:r>
      <w:proofErr w:type="spellStart"/>
      <w:r w:rsidRPr="00DB5264">
        <w:rPr>
          <w:sz w:val="30"/>
          <w:szCs w:val="30"/>
        </w:rPr>
        <w:t>Паздников</w:t>
      </w:r>
      <w:proofErr w:type="spellEnd"/>
      <w:r w:rsidRPr="00DB5264">
        <w:rPr>
          <w:sz w:val="30"/>
          <w:szCs w:val="30"/>
        </w:rPr>
        <w:t>, О.</w:t>
      </w:r>
      <w:r w:rsidR="00B4181F">
        <w:rPr>
          <w:sz w:val="30"/>
          <w:szCs w:val="30"/>
        </w:rPr>
        <w:t xml:space="preserve">В. </w:t>
      </w:r>
      <w:proofErr w:type="spellStart"/>
      <w:r w:rsidR="00B4181F">
        <w:rPr>
          <w:sz w:val="30"/>
          <w:szCs w:val="30"/>
        </w:rPr>
        <w:t>Ступакевич</w:t>
      </w:r>
      <w:proofErr w:type="spellEnd"/>
      <w:r w:rsidR="00536492">
        <w:rPr>
          <w:sz w:val="30"/>
          <w:szCs w:val="30"/>
        </w:rPr>
        <w:t xml:space="preserve"> - </w:t>
      </w:r>
      <w:r w:rsidRPr="00DB5264">
        <w:rPr>
          <w:sz w:val="30"/>
          <w:szCs w:val="30"/>
        </w:rPr>
        <w:t xml:space="preserve">Минск: </w:t>
      </w:r>
      <w:proofErr w:type="spellStart"/>
      <w:r w:rsidRPr="00DB5264">
        <w:rPr>
          <w:sz w:val="30"/>
          <w:szCs w:val="30"/>
        </w:rPr>
        <w:t>Адукацыя</w:t>
      </w:r>
      <w:proofErr w:type="spellEnd"/>
      <w:r w:rsidRPr="00DB5264">
        <w:rPr>
          <w:sz w:val="30"/>
          <w:szCs w:val="30"/>
        </w:rPr>
        <w:t xml:space="preserve"> і </w:t>
      </w:r>
      <w:proofErr w:type="spellStart"/>
      <w:r w:rsidRPr="00DB5264">
        <w:rPr>
          <w:sz w:val="30"/>
          <w:szCs w:val="30"/>
        </w:rPr>
        <w:t>выхаванне</w:t>
      </w:r>
      <w:proofErr w:type="spellEnd"/>
      <w:r w:rsidRPr="00DB5264">
        <w:rPr>
          <w:sz w:val="30"/>
          <w:szCs w:val="30"/>
        </w:rPr>
        <w:t xml:space="preserve">, 2008. – 96 с. </w:t>
      </w:r>
    </w:p>
    <w:p w:rsidR="00952C36" w:rsidRDefault="00CF73CE" w:rsidP="00CF73CE">
      <w:pPr>
        <w:pStyle w:val="ab"/>
        <w:numPr>
          <w:ilvl w:val="0"/>
          <w:numId w:val="17"/>
        </w:numPr>
        <w:spacing w:before="0" w:beforeAutospacing="0" w:after="0" w:afterAutospacing="0"/>
        <w:ind w:left="0" w:hanging="357"/>
        <w:jc w:val="both"/>
        <w:rPr>
          <w:sz w:val="30"/>
          <w:szCs w:val="30"/>
        </w:rPr>
      </w:pPr>
      <w:r w:rsidRPr="00952C36">
        <w:rPr>
          <w:sz w:val="30"/>
          <w:szCs w:val="30"/>
        </w:rPr>
        <w:t xml:space="preserve">Позняков, В. В. Методический ресурс </w:t>
      </w:r>
      <w:proofErr w:type="gramStart"/>
      <w:r w:rsidRPr="00952C36">
        <w:rPr>
          <w:sz w:val="30"/>
          <w:szCs w:val="30"/>
        </w:rPr>
        <w:t>фундаментальной</w:t>
      </w:r>
      <w:proofErr w:type="gramEnd"/>
      <w:r w:rsidRPr="00952C36">
        <w:rPr>
          <w:sz w:val="30"/>
          <w:szCs w:val="30"/>
        </w:rPr>
        <w:t xml:space="preserve"> культурологии/ В. В. Позняков// </w:t>
      </w:r>
      <w:proofErr w:type="spellStart"/>
      <w:r w:rsidRPr="00952C36">
        <w:rPr>
          <w:sz w:val="30"/>
          <w:szCs w:val="30"/>
        </w:rPr>
        <w:t>Мастацкая</w:t>
      </w:r>
      <w:proofErr w:type="spellEnd"/>
      <w:r w:rsidRPr="00952C36">
        <w:rPr>
          <w:sz w:val="30"/>
          <w:szCs w:val="30"/>
        </w:rPr>
        <w:t xml:space="preserve"> культура </w:t>
      </w:r>
      <w:r w:rsidRPr="00952C36">
        <w:rPr>
          <w:sz w:val="30"/>
          <w:szCs w:val="30"/>
          <w:lang w:val="be-BY"/>
        </w:rPr>
        <w:t>і</w:t>
      </w:r>
      <w:r w:rsidRPr="00952C36">
        <w:rPr>
          <w:sz w:val="30"/>
          <w:szCs w:val="30"/>
        </w:rPr>
        <w:t xml:space="preserve"> адукацыя.-2012.-№1. – С.13-19.</w:t>
      </w:r>
    </w:p>
    <w:p w:rsidR="00952C36" w:rsidRDefault="00952C36" w:rsidP="00CF73CE">
      <w:pPr>
        <w:pStyle w:val="ab"/>
        <w:numPr>
          <w:ilvl w:val="0"/>
          <w:numId w:val="17"/>
        </w:numPr>
        <w:spacing w:before="0" w:beforeAutospacing="0" w:after="0" w:afterAutospacing="0"/>
        <w:ind w:left="0" w:hanging="357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Ржавуцкі</w:t>
      </w:r>
      <w:proofErr w:type="spellEnd"/>
      <w:r>
        <w:rPr>
          <w:sz w:val="30"/>
          <w:szCs w:val="30"/>
        </w:rPr>
        <w:t xml:space="preserve">, М. 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гліняная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цацка</w:t>
      </w:r>
      <w:proofErr w:type="gramEnd"/>
      <w:r>
        <w:rPr>
          <w:sz w:val="30"/>
          <w:szCs w:val="30"/>
        </w:rPr>
        <w:t>.- Мн.: Полымя, 1991.</w:t>
      </w:r>
    </w:p>
    <w:p w:rsidR="00536492" w:rsidRPr="00952C36" w:rsidRDefault="00536492" w:rsidP="00CF73CE">
      <w:pPr>
        <w:pStyle w:val="ab"/>
        <w:numPr>
          <w:ilvl w:val="0"/>
          <w:numId w:val="17"/>
        </w:numPr>
        <w:spacing w:before="0" w:beforeAutospacing="0" w:after="0" w:afterAutospacing="0"/>
        <w:ind w:left="0" w:hanging="357"/>
        <w:jc w:val="both"/>
        <w:rPr>
          <w:sz w:val="30"/>
          <w:szCs w:val="30"/>
        </w:rPr>
      </w:pPr>
      <w:proofErr w:type="spellStart"/>
      <w:r w:rsidRPr="00952C36">
        <w:rPr>
          <w:sz w:val="30"/>
          <w:szCs w:val="30"/>
        </w:rPr>
        <w:t>Сахута</w:t>
      </w:r>
      <w:proofErr w:type="spellEnd"/>
      <w:r w:rsidRPr="00952C36">
        <w:rPr>
          <w:sz w:val="30"/>
          <w:szCs w:val="30"/>
        </w:rPr>
        <w:t xml:space="preserve">, Я.М. </w:t>
      </w:r>
      <w:proofErr w:type="spellStart"/>
      <w:r w:rsidRPr="00952C36">
        <w:rPr>
          <w:sz w:val="30"/>
          <w:szCs w:val="30"/>
        </w:rPr>
        <w:t>Беларуская</w:t>
      </w:r>
      <w:proofErr w:type="spellEnd"/>
      <w:r w:rsidRPr="00952C36">
        <w:rPr>
          <w:sz w:val="30"/>
          <w:szCs w:val="30"/>
        </w:rPr>
        <w:t xml:space="preserve"> народная </w:t>
      </w:r>
      <w:proofErr w:type="gramStart"/>
      <w:r w:rsidRPr="00952C36">
        <w:rPr>
          <w:sz w:val="30"/>
          <w:szCs w:val="30"/>
        </w:rPr>
        <w:t>цацка</w:t>
      </w:r>
      <w:proofErr w:type="gramEnd"/>
      <w:r w:rsidRPr="00952C36">
        <w:rPr>
          <w:sz w:val="30"/>
          <w:szCs w:val="30"/>
        </w:rPr>
        <w:t xml:space="preserve">/ </w:t>
      </w:r>
      <w:proofErr w:type="spellStart"/>
      <w:r w:rsidRPr="00952C36">
        <w:rPr>
          <w:sz w:val="30"/>
          <w:szCs w:val="30"/>
        </w:rPr>
        <w:t>Я.М.Сахута</w:t>
      </w:r>
      <w:proofErr w:type="spellEnd"/>
      <w:r w:rsidRPr="00952C36">
        <w:rPr>
          <w:sz w:val="30"/>
          <w:szCs w:val="30"/>
        </w:rPr>
        <w:t xml:space="preserve"> – Мн.: </w:t>
      </w:r>
      <w:proofErr w:type="spellStart"/>
      <w:r w:rsidRPr="00952C36">
        <w:rPr>
          <w:sz w:val="30"/>
          <w:szCs w:val="30"/>
        </w:rPr>
        <w:t>Навука</w:t>
      </w:r>
      <w:proofErr w:type="spellEnd"/>
      <w:r w:rsidRPr="00952C36">
        <w:rPr>
          <w:sz w:val="30"/>
          <w:szCs w:val="30"/>
        </w:rPr>
        <w:t xml:space="preserve"> і </w:t>
      </w:r>
      <w:proofErr w:type="spellStart"/>
      <w:r w:rsidRPr="00952C36">
        <w:rPr>
          <w:sz w:val="30"/>
          <w:szCs w:val="30"/>
        </w:rPr>
        <w:t>тэхніка</w:t>
      </w:r>
      <w:proofErr w:type="spellEnd"/>
      <w:r w:rsidRPr="00952C36">
        <w:rPr>
          <w:sz w:val="30"/>
          <w:szCs w:val="30"/>
        </w:rPr>
        <w:t>, 1988</w:t>
      </w:r>
    </w:p>
    <w:p w:rsidR="00B4181F" w:rsidRDefault="00B4181F" w:rsidP="00CF73CE">
      <w:pPr>
        <w:pStyle w:val="ab"/>
        <w:numPr>
          <w:ilvl w:val="0"/>
          <w:numId w:val="17"/>
        </w:numPr>
        <w:spacing w:before="0" w:beforeAutospacing="0" w:after="0" w:afterAutospacing="0"/>
        <w:ind w:left="0" w:hanging="357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Сахута</w:t>
      </w:r>
      <w:proofErr w:type="spellEnd"/>
      <w:r>
        <w:rPr>
          <w:sz w:val="30"/>
          <w:szCs w:val="30"/>
        </w:rPr>
        <w:t xml:space="preserve">, Я.М. </w:t>
      </w:r>
      <w:proofErr w:type="spellStart"/>
      <w:r>
        <w:rPr>
          <w:sz w:val="30"/>
          <w:szCs w:val="30"/>
        </w:rPr>
        <w:t>Народнае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мастацтва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Беларусі</w:t>
      </w:r>
      <w:proofErr w:type="spellEnd"/>
      <w:r>
        <w:rPr>
          <w:sz w:val="30"/>
          <w:szCs w:val="30"/>
        </w:rPr>
        <w:t xml:space="preserve">/ Я.М. </w:t>
      </w:r>
      <w:proofErr w:type="spellStart"/>
      <w:r>
        <w:rPr>
          <w:sz w:val="30"/>
          <w:szCs w:val="30"/>
        </w:rPr>
        <w:t>Сахута</w:t>
      </w:r>
      <w:proofErr w:type="spellEnd"/>
      <w:r w:rsidR="00536492">
        <w:rPr>
          <w:sz w:val="30"/>
          <w:szCs w:val="30"/>
        </w:rPr>
        <w:t xml:space="preserve"> – Мн.: </w:t>
      </w:r>
      <w:proofErr w:type="spellStart"/>
      <w:r w:rsidR="00536492">
        <w:rPr>
          <w:sz w:val="30"/>
          <w:szCs w:val="30"/>
        </w:rPr>
        <w:t>Беларуская</w:t>
      </w:r>
      <w:proofErr w:type="spellEnd"/>
      <w:r w:rsidR="0053649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proofErr w:type="spellStart"/>
      <w:r w:rsidR="00536492">
        <w:rPr>
          <w:sz w:val="30"/>
          <w:szCs w:val="30"/>
        </w:rPr>
        <w:t>энцыклапедыя</w:t>
      </w:r>
      <w:proofErr w:type="spellEnd"/>
      <w:r w:rsidR="00536492">
        <w:rPr>
          <w:sz w:val="30"/>
          <w:szCs w:val="30"/>
        </w:rPr>
        <w:t>, 1997</w:t>
      </w:r>
    </w:p>
    <w:p w:rsidR="00536492" w:rsidRPr="00DB5264" w:rsidRDefault="00536492" w:rsidP="00CF73CE">
      <w:pPr>
        <w:pStyle w:val="ab"/>
        <w:numPr>
          <w:ilvl w:val="0"/>
          <w:numId w:val="17"/>
        </w:numPr>
        <w:spacing w:before="0" w:beforeAutospacing="0" w:after="0" w:afterAutospacing="0"/>
        <w:ind w:left="0" w:hanging="357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Сахута</w:t>
      </w:r>
      <w:proofErr w:type="spellEnd"/>
      <w:r>
        <w:rPr>
          <w:sz w:val="30"/>
          <w:szCs w:val="30"/>
        </w:rPr>
        <w:t xml:space="preserve">, Я.М. </w:t>
      </w:r>
      <w:proofErr w:type="spellStart"/>
      <w:r>
        <w:rPr>
          <w:sz w:val="30"/>
          <w:szCs w:val="30"/>
        </w:rPr>
        <w:t>Сучаснае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народнае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мастацтва</w:t>
      </w:r>
      <w:proofErr w:type="spellEnd"/>
      <w:r>
        <w:rPr>
          <w:sz w:val="30"/>
          <w:szCs w:val="30"/>
        </w:rPr>
        <w:t xml:space="preserve">/ Я.М. </w:t>
      </w:r>
      <w:proofErr w:type="spellStart"/>
      <w:r>
        <w:rPr>
          <w:sz w:val="30"/>
          <w:szCs w:val="30"/>
        </w:rPr>
        <w:t>Сахута</w:t>
      </w:r>
      <w:proofErr w:type="spellEnd"/>
      <w:r>
        <w:rPr>
          <w:sz w:val="30"/>
          <w:szCs w:val="30"/>
        </w:rPr>
        <w:t xml:space="preserve"> – Мн.: 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энцыклапедыя</w:t>
      </w:r>
      <w:proofErr w:type="spellEnd"/>
      <w:r>
        <w:rPr>
          <w:sz w:val="30"/>
          <w:szCs w:val="30"/>
        </w:rPr>
        <w:t>, 2013</w:t>
      </w:r>
    </w:p>
    <w:p w:rsidR="00CF73CE" w:rsidRPr="00DB5264" w:rsidRDefault="00CF73CE" w:rsidP="00CF73CE">
      <w:pPr>
        <w:pStyle w:val="ab"/>
        <w:numPr>
          <w:ilvl w:val="0"/>
          <w:numId w:val="17"/>
        </w:numPr>
        <w:spacing w:before="0" w:beforeAutospacing="0" w:after="0" w:afterAutospacing="0"/>
        <w:ind w:left="0" w:hanging="357"/>
        <w:jc w:val="both"/>
        <w:rPr>
          <w:sz w:val="30"/>
          <w:szCs w:val="30"/>
        </w:rPr>
      </w:pPr>
      <w:r w:rsidRPr="00DB5264">
        <w:rPr>
          <w:sz w:val="30"/>
          <w:szCs w:val="30"/>
        </w:rPr>
        <w:t>Селиванов, В. С. Основы общей педагогики: Теория и методика воспитания</w:t>
      </w:r>
      <w:proofErr w:type="gramStart"/>
      <w:r w:rsidRPr="00DB5264">
        <w:rPr>
          <w:sz w:val="30"/>
          <w:szCs w:val="30"/>
        </w:rPr>
        <w:t xml:space="preserve"> / П</w:t>
      </w:r>
      <w:proofErr w:type="gramEnd"/>
      <w:r w:rsidRPr="00DB5264">
        <w:rPr>
          <w:sz w:val="30"/>
          <w:szCs w:val="30"/>
        </w:rPr>
        <w:t xml:space="preserve">од ред. В.А. </w:t>
      </w:r>
      <w:proofErr w:type="spellStart"/>
      <w:r w:rsidRPr="00DB5264">
        <w:rPr>
          <w:sz w:val="30"/>
          <w:szCs w:val="30"/>
        </w:rPr>
        <w:t>Сластенина</w:t>
      </w:r>
      <w:proofErr w:type="spellEnd"/>
      <w:r w:rsidRPr="00DB5264">
        <w:rPr>
          <w:sz w:val="30"/>
          <w:szCs w:val="30"/>
        </w:rPr>
        <w:t>. - М.: Издательский центр «Академия», 2000. - 336 с.</w:t>
      </w:r>
    </w:p>
    <w:p w:rsidR="00CF73CE" w:rsidRPr="00DB5264" w:rsidRDefault="00952C36" w:rsidP="00D201E8">
      <w:pPr>
        <w:pStyle w:val="ab"/>
        <w:numPr>
          <w:ilvl w:val="0"/>
          <w:numId w:val="17"/>
        </w:numPr>
        <w:spacing w:before="0" w:beforeAutospacing="0" w:after="0" w:afterAutospacing="0"/>
        <w:ind w:left="0" w:hanging="357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Тавгень</w:t>
      </w:r>
      <w:proofErr w:type="gramStart"/>
      <w:r>
        <w:rPr>
          <w:sz w:val="30"/>
          <w:szCs w:val="30"/>
        </w:rPr>
        <w:t>,О</w:t>
      </w:r>
      <w:proofErr w:type="gramEnd"/>
      <w:r>
        <w:rPr>
          <w:sz w:val="30"/>
          <w:szCs w:val="30"/>
        </w:rPr>
        <w:t>.И</w:t>
      </w:r>
      <w:proofErr w:type="spellEnd"/>
      <w:r>
        <w:rPr>
          <w:sz w:val="30"/>
          <w:szCs w:val="30"/>
        </w:rPr>
        <w:t xml:space="preserve">., </w:t>
      </w:r>
      <w:proofErr w:type="spellStart"/>
      <w:r>
        <w:rPr>
          <w:sz w:val="30"/>
          <w:szCs w:val="30"/>
        </w:rPr>
        <w:t>Добрине</w:t>
      </w:r>
      <w:r w:rsidR="00CF73CE" w:rsidRPr="00DB5264">
        <w:rPr>
          <w:sz w:val="30"/>
          <w:szCs w:val="30"/>
        </w:rPr>
        <w:t>вская,А.И</w:t>
      </w:r>
      <w:proofErr w:type="spellEnd"/>
      <w:r w:rsidR="00CF73CE" w:rsidRPr="00DB5264">
        <w:rPr>
          <w:sz w:val="30"/>
          <w:szCs w:val="30"/>
        </w:rPr>
        <w:t xml:space="preserve">. </w:t>
      </w:r>
      <w:proofErr w:type="spellStart"/>
      <w:r w:rsidR="00CF73CE" w:rsidRPr="00DB5264">
        <w:rPr>
          <w:sz w:val="30"/>
          <w:szCs w:val="30"/>
        </w:rPr>
        <w:t>Навукова-метадычны</w:t>
      </w:r>
      <w:proofErr w:type="spellEnd"/>
      <w:r w:rsidR="00CF73CE" w:rsidRPr="00DB5264">
        <w:rPr>
          <w:sz w:val="30"/>
          <w:szCs w:val="30"/>
        </w:rPr>
        <w:t xml:space="preserve"> </w:t>
      </w:r>
      <w:proofErr w:type="spellStart"/>
      <w:r w:rsidR="00CF73CE" w:rsidRPr="00DB5264">
        <w:rPr>
          <w:sz w:val="30"/>
          <w:szCs w:val="30"/>
        </w:rPr>
        <w:t>часопіс</w:t>
      </w:r>
      <w:proofErr w:type="spellEnd"/>
      <w:r w:rsidR="00CF73CE" w:rsidRPr="00DB5264">
        <w:rPr>
          <w:sz w:val="30"/>
          <w:szCs w:val="30"/>
        </w:rPr>
        <w:t xml:space="preserve"> “</w:t>
      </w:r>
      <w:r w:rsidR="00CF73CE" w:rsidRPr="00DB5264">
        <w:rPr>
          <w:sz w:val="30"/>
          <w:szCs w:val="30"/>
          <w:lang w:val="be-BY"/>
        </w:rPr>
        <w:t>Кіраванне ў адукацыі” №3, 2005г., с. 8 -16.</w:t>
      </w:r>
      <w:r w:rsidR="00CF73CE" w:rsidRPr="00DB5264">
        <w:rPr>
          <w:sz w:val="30"/>
          <w:szCs w:val="30"/>
        </w:rPr>
        <w:t xml:space="preserve">Инновационная политика и инновационная практика в образовании. </w:t>
      </w:r>
    </w:p>
    <w:p w:rsidR="00221E3F" w:rsidRDefault="00221E3F" w:rsidP="005831A5">
      <w:pPr>
        <w:ind w:left="113" w:firstLine="0"/>
        <w:rPr>
          <w:rFonts w:cs="Times New Roman"/>
          <w:b/>
          <w:color w:val="FF0000"/>
          <w:sz w:val="30"/>
          <w:szCs w:val="30"/>
        </w:rPr>
      </w:pPr>
    </w:p>
    <w:p w:rsidR="00F25CA3" w:rsidRDefault="00F25CA3" w:rsidP="005831A5">
      <w:pPr>
        <w:ind w:left="113" w:firstLine="0"/>
        <w:rPr>
          <w:rFonts w:cs="Times New Roman"/>
          <w:b/>
          <w:color w:val="FF0000"/>
          <w:sz w:val="30"/>
          <w:szCs w:val="30"/>
        </w:rPr>
      </w:pPr>
    </w:p>
    <w:p w:rsidR="00F25CA3" w:rsidRDefault="00F25CA3" w:rsidP="005831A5">
      <w:pPr>
        <w:ind w:left="113" w:firstLine="0"/>
        <w:rPr>
          <w:rFonts w:cs="Times New Roman"/>
          <w:b/>
          <w:color w:val="FF0000"/>
          <w:sz w:val="30"/>
          <w:szCs w:val="30"/>
        </w:rPr>
      </w:pPr>
    </w:p>
    <w:p w:rsidR="00F25CA3" w:rsidRDefault="00F25CA3" w:rsidP="005831A5">
      <w:pPr>
        <w:ind w:left="113" w:firstLine="0"/>
        <w:rPr>
          <w:rFonts w:cs="Times New Roman"/>
          <w:b/>
          <w:color w:val="FF0000"/>
          <w:sz w:val="30"/>
          <w:szCs w:val="30"/>
        </w:rPr>
      </w:pPr>
    </w:p>
    <w:p w:rsidR="00F25CA3" w:rsidRDefault="00F25CA3" w:rsidP="005831A5">
      <w:pPr>
        <w:ind w:left="113" w:firstLine="0"/>
        <w:rPr>
          <w:rFonts w:cs="Times New Roman"/>
          <w:b/>
          <w:color w:val="FF0000"/>
          <w:sz w:val="30"/>
          <w:szCs w:val="30"/>
        </w:rPr>
      </w:pPr>
    </w:p>
    <w:p w:rsidR="00F25CA3" w:rsidRDefault="00F25CA3" w:rsidP="005831A5">
      <w:pPr>
        <w:ind w:left="113" w:firstLine="0"/>
        <w:rPr>
          <w:rFonts w:cs="Times New Roman"/>
          <w:b/>
          <w:color w:val="FF0000"/>
          <w:sz w:val="30"/>
          <w:szCs w:val="30"/>
        </w:rPr>
      </w:pPr>
    </w:p>
    <w:p w:rsidR="00F25CA3" w:rsidRDefault="00F25CA3" w:rsidP="005831A5">
      <w:pPr>
        <w:ind w:left="113" w:firstLine="0"/>
        <w:rPr>
          <w:rFonts w:cs="Times New Roman"/>
          <w:b/>
          <w:color w:val="FF0000"/>
          <w:sz w:val="30"/>
          <w:szCs w:val="30"/>
        </w:rPr>
      </w:pPr>
    </w:p>
    <w:p w:rsidR="00F25CA3" w:rsidRDefault="00F25CA3" w:rsidP="005831A5">
      <w:pPr>
        <w:ind w:left="113" w:firstLine="0"/>
        <w:rPr>
          <w:rFonts w:cs="Times New Roman"/>
          <w:b/>
          <w:color w:val="FF0000"/>
          <w:sz w:val="30"/>
          <w:szCs w:val="30"/>
        </w:rPr>
      </w:pPr>
    </w:p>
    <w:p w:rsidR="00F25CA3" w:rsidRPr="005174A7" w:rsidRDefault="00F25CA3" w:rsidP="005831A5">
      <w:pPr>
        <w:ind w:left="113" w:firstLine="0"/>
        <w:rPr>
          <w:rFonts w:cs="Times New Roman"/>
          <w:b/>
          <w:color w:val="FF0000"/>
          <w:sz w:val="30"/>
          <w:szCs w:val="30"/>
        </w:rPr>
      </w:pPr>
    </w:p>
    <w:p w:rsidR="00221E3F" w:rsidRPr="005174A7" w:rsidRDefault="00221E3F" w:rsidP="005831A5">
      <w:pPr>
        <w:ind w:left="113" w:firstLine="0"/>
        <w:rPr>
          <w:rFonts w:cs="Times New Roman"/>
          <w:b/>
          <w:color w:val="FF0000"/>
          <w:sz w:val="30"/>
          <w:szCs w:val="30"/>
        </w:rPr>
      </w:pPr>
    </w:p>
    <w:p w:rsidR="00221E3F" w:rsidRPr="005174A7" w:rsidRDefault="00221E3F" w:rsidP="005831A5">
      <w:pPr>
        <w:ind w:left="113" w:firstLine="0"/>
        <w:rPr>
          <w:rFonts w:cs="Times New Roman"/>
          <w:color w:val="FF0000"/>
          <w:sz w:val="30"/>
          <w:szCs w:val="30"/>
        </w:rPr>
      </w:pPr>
    </w:p>
    <w:p w:rsidR="003A6FB3" w:rsidRPr="005174A7" w:rsidRDefault="003A6FB3" w:rsidP="005831A5">
      <w:pPr>
        <w:ind w:left="113" w:firstLine="0"/>
        <w:rPr>
          <w:rFonts w:cs="Times New Roman"/>
          <w:color w:val="FF0000"/>
          <w:sz w:val="30"/>
          <w:szCs w:val="30"/>
        </w:rPr>
      </w:pPr>
    </w:p>
    <w:p w:rsidR="005831A5" w:rsidRPr="005174A7" w:rsidRDefault="005831A5" w:rsidP="005831A5">
      <w:pPr>
        <w:ind w:left="113" w:firstLine="0"/>
        <w:rPr>
          <w:rFonts w:cs="Times New Roman"/>
          <w:color w:val="FF0000"/>
          <w:sz w:val="30"/>
          <w:szCs w:val="30"/>
        </w:rPr>
      </w:pPr>
    </w:p>
    <w:p w:rsidR="005831A5" w:rsidRPr="005174A7" w:rsidRDefault="005831A5" w:rsidP="005831A5">
      <w:pPr>
        <w:ind w:left="113" w:firstLine="0"/>
        <w:rPr>
          <w:rFonts w:cs="Times New Roman"/>
          <w:color w:val="FF0000"/>
          <w:sz w:val="30"/>
          <w:szCs w:val="30"/>
        </w:rPr>
      </w:pPr>
    </w:p>
    <w:p w:rsidR="005831A5" w:rsidRPr="005174A7" w:rsidRDefault="005831A5" w:rsidP="005831A5">
      <w:pPr>
        <w:ind w:left="113" w:firstLine="0"/>
        <w:rPr>
          <w:rFonts w:cs="Times New Roman"/>
          <w:color w:val="FF0000"/>
          <w:sz w:val="30"/>
          <w:szCs w:val="30"/>
        </w:rPr>
      </w:pPr>
    </w:p>
    <w:p w:rsidR="00AE05C2" w:rsidRPr="005174A7" w:rsidRDefault="00AE05C2" w:rsidP="00A947C7">
      <w:pPr>
        <w:ind w:left="0" w:firstLine="0"/>
        <w:rPr>
          <w:rFonts w:cs="Times New Roman"/>
          <w:color w:val="FF0000"/>
          <w:sz w:val="30"/>
          <w:szCs w:val="30"/>
        </w:rPr>
      </w:pPr>
    </w:p>
    <w:p w:rsidR="00AE05C2" w:rsidRPr="005174A7" w:rsidRDefault="00AE05C2" w:rsidP="00A947C7">
      <w:pPr>
        <w:ind w:left="0" w:firstLine="0"/>
        <w:rPr>
          <w:rFonts w:cs="Times New Roman"/>
          <w:color w:val="FF0000"/>
          <w:sz w:val="30"/>
          <w:szCs w:val="30"/>
        </w:rPr>
      </w:pPr>
    </w:p>
    <w:p w:rsidR="00AE05C2" w:rsidRPr="005174A7" w:rsidRDefault="00AE05C2" w:rsidP="00A947C7">
      <w:pPr>
        <w:ind w:left="0" w:firstLine="0"/>
        <w:rPr>
          <w:rFonts w:cs="Times New Roman"/>
          <w:color w:val="FF0000"/>
          <w:sz w:val="30"/>
          <w:szCs w:val="30"/>
        </w:rPr>
      </w:pPr>
    </w:p>
    <w:p w:rsidR="00AE05C2" w:rsidRPr="005174A7" w:rsidRDefault="00AE05C2" w:rsidP="00A947C7">
      <w:pPr>
        <w:ind w:left="0" w:firstLine="0"/>
        <w:rPr>
          <w:rFonts w:cs="Times New Roman"/>
          <w:color w:val="FF0000"/>
          <w:sz w:val="30"/>
          <w:szCs w:val="30"/>
        </w:rPr>
      </w:pPr>
    </w:p>
    <w:p w:rsidR="00AE05C2" w:rsidRPr="005174A7" w:rsidRDefault="00AE05C2" w:rsidP="00A947C7">
      <w:pPr>
        <w:ind w:left="0" w:firstLine="0"/>
        <w:rPr>
          <w:rFonts w:cs="Times New Roman"/>
          <w:color w:val="FF0000"/>
          <w:sz w:val="30"/>
          <w:szCs w:val="30"/>
        </w:rPr>
      </w:pPr>
    </w:p>
    <w:p w:rsidR="00AE05C2" w:rsidRPr="005174A7" w:rsidRDefault="00AE05C2" w:rsidP="00A947C7">
      <w:pPr>
        <w:ind w:left="0" w:firstLine="0"/>
        <w:rPr>
          <w:rFonts w:cs="Times New Roman"/>
          <w:color w:val="FF0000"/>
          <w:sz w:val="30"/>
          <w:szCs w:val="30"/>
        </w:rPr>
      </w:pPr>
    </w:p>
    <w:sectPr w:rsidR="00AE05C2" w:rsidRPr="005174A7" w:rsidSect="002F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AE" w:rsidRDefault="008B71AE" w:rsidP="00C76C2D">
      <w:r>
        <w:separator/>
      </w:r>
    </w:p>
  </w:endnote>
  <w:endnote w:type="continuationSeparator" w:id="0">
    <w:p w:rsidR="008B71AE" w:rsidRDefault="008B71AE" w:rsidP="00C7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29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409783"/>
      <w:docPartObj>
        <w:docPartGallery w:val="Page Numbers (Bottom of Page)"/>
        <w:docPartUnique/>
      </w:docPartObj>
    </w:sdtPr>
    <w:sdtEndPr/>
    <w:sdtContent>
      <w:p w:rsidR="00962A90" w:rsidRDefault="00962A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F8E">
          <w:rPr>
            <w:noProof/>
          </w:rPr>
          <w:t>8</w:t>
        </w:r>
        <w:r>
          <w:fldChar w:fldCharType="end"/>
        </w:r>
      </w:p>
    </w:sdtContent>
  </w:sdt>
  <w:p w:rsidR="00962A90" w:rsidRDefault="00962A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AE" w:rsidRDefault="008B71AE" w:rsidP="00C76C2D">
      <w:r>
        <w:separator/>
      </w:r>
    </w:p>
  </w:footnote>
  <w:footnote w:type="continuationSeparator" w:id="0">
    <w:p w:rsidR="008B71AE" w:rsidRDefault="008B71AE" w:rsidP="00C76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194F98"/>
    <w:multiLevelType w:val="multilevel"/>
    <w:tmpl w:val="0854D4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E24EA"/>
    <w:multiLevelType w:val="hybridMultilevel"/>
    <w:tmpl w:val="A6E0610C"/>
    <w:lvl w:ilvl="0" w:tplc="018A8A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ED63E5"/>
    <w:multiLevelType w:val="hybridMultilevel"/>
    <w:tmpl w:val="0E0C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00EBA"/>
    <w:multiLevelType w:val="hybridMultilevel"/>
    <w:tmpl w:val="4762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F0FEF"/>
    <w:multiLevelType w:val="hybridMultilevel"/>
    <w:tmpl w:val="0428C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A57DE6"/>
    <w:multiLevelType w:val="hybridMultilevel"/>
    <w:tmpl w:val="4714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C16AE"/>
    <w:multiLevelType w:val="hybridMultilevel"/>
    <w:tmpl w:val="710A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D6660"/>
    <w:multiLevelType w:val="hybridMultilevel"/>
    <w:tmpl w:val="A6E0610C"/>
    <w:lvl w:ilvl="0" w:tplc="018A8A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DAB2306"/>
    <w:multiLevelType w:val="hybridMultilevel"/>
    <w:tmpl w:val="B480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F574B"/>
    <w:multiLevelType w:val="hybridMultilevel"/>
    <w:tmpl w:val="5F3861F0"/>
    <w:lvl w:ilvl="0" w:tplc="018A8A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21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58B4AE0"/>
    <w:multiLevelType w:val="hybridMultilevel"/>
    <w:tmpl w:val="8DFEAA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F3DB2"/>
    <w:multiLevelType w:val="hybridMultilevel"/>
    <w:tmpl w:val="0428C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6B1361F"/>
    <w:multiLevelType w:val="hybridMultilevel"/>
    <w:tmpl w:val="E0F4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3172B"/>
    <w:multiLevelType w:val="hybridMultilevel"/>
    <w:tmpl w:val="28C46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B280804"/>
    <w:multiLevelType w:val="hybridMultilevel"/>
    <w:tmpl w:val="0DE0B81C"/>
    <w:lvl w:ilvl="0" w:tplc="8BF0ED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085393"/>
    <w:multiLevelType w:val="hybridMultilevel"/>
    <w:tmpl w:val="48AAF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14"/>
  </w:num>
  <w:num w:numId="7">
    <w:abstractNumId w:val="17"/>
  </w:num>
  <w:num w:numId="8">
    <w:abstractNumId w:val="9"/>
  </w:num>
  <w:num w:numId="9">
    <w:abstractNumId w:val="3"/>
  </w:num>
  <w:num w:numId="10">
    <w:abstractNumId w:val="16"/>
  </w:num>
  <w:num w:numId="11">
    <w:abstractNumId w:val="13"/>
  </w:num>
  <w:num w:numId="12">
    <w:abstractNumId w:val="1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331"/>
    <w:rsid w:val="00003206"/>
    <w:rsid w:val="0001326A"/>
    <w:rsid w:val="00035CFD"/>
    <w:rsid w:val="00043B2F"/>
    <w:rsid w:val="0005762A"/>
    <w:rsid w:val="00062C46"/>
    <w:rsid w:val="00064C5B"/>
    <w:rsid w:val="00075E7A"/>
    <w:rsid w:val="00087FC3"/>
    <w:rsid w:val="00094440"/>
    <w:rsid w:val="000A1FD6"/>
    <w:rsid w:val="000B058E"/>
    <w:rsid w:val="000C43B2"/>
    <w:rsid w:val="000D4099"/>
    <w:rsid w:val="000F6BC6"/>
    <w:rsid w:val="001037CC"/>
    <w:rsid w:val="00104F83"/>
    <w:rsid w:val="0014352F"/>
    <w:rsid w:val="00155A62"/>
    <w:rsid w:val="001572DA"/>
    <w:rsid w:val="00162D40"/>
    <w:rsid w:val="00162FE1"/>
    <w:rsid w:val="00167A7C"/>
    <w:rsid w:val="00174CBE"/>
    <w:rsid w:val="00190864"/>
    <w:rsid w:val="0019204C"/>
    <w:rsid w:val="0019417E"/>
    <w:rsid w:val="001946DA"/>
    <w:rsid w:val="001B2ADD"/>
    <w:rsid w:val="001C2F60"/>
    <w:rsid w:val="001D63AF"/>
    <w:rsid w:val="001F4CFD"/>
    <w:rsid w:val="0020017F"/>
    <w:rsid w:val="00211C67"/>
    <w:rsid w:val="00221E3F"/>
    <w:rsid w:val="0025068E"/>
    <w:rsid w:val="00252E45"/>
    <w:rsid w:val="00257BA0"/>
    <w:rsid w:val="00260348"/>
    <w:rsid w:val="002762F7"/>
    <w:rsid w:val="00280F0B"/>
    <w:rsid w:val="002A2B14"/>
    <w:rsid w:val="002A68D5"/>
    <w:rsid w:val="002B06AF"/>
    <w:rsid w:val="002D686B"/>
    <w:rsid w:val="002E4C45"/>
    <w:rsid w:val="002F079A"/>
    <w:rsid w:val="002F2465"/>
    <w:rsid w:val="002F37F4"/>
    <w:rsid w:val="002F43D5"/>
    <w:rsid w:val="002F4B22"/>
    <w:rsid w:val="0030171E"/>
    <w:rsid w:val="003156C6"/>
    <w:rsid w:val="003206C5"/>
    <w:rsid w:val="00322331"/>
    <w:rsid w:val="00342800"/>
    <w:rsid w:val="00346E32"/>
    <w:rsid w:val="003531A7"/>
    <w:rsid w:val="00353EC4"/>
    <w:rsid w:val="00356E1E"/>
    <w:rsid w:val="00357161"/>
    <w:rsid w:val="00362C2C"/>
    <w:rsid w:val="00363D5C"/>
    <w:rsid w:val="003743B1"/>
    <w:rsid w:val="0039673D"/>
    <w:rsid w:val="003A6FB3"/>
    <w:rsid w:val="003B3FB1"/>
    <w:rsid w:val="003C0863"/>
    <w:rsid w:val="003C332D"/>
    <w:rsid w:val="003C4B2E"/>
    <w:rsid w:val="003C6152"/>
    <w:rsid w:val="003C63C6"/>
    <w:rsid w:val="003D66C3"/>
    <w:rsid w:val="003E7A19"/>
    <w:rsid w:val="003F3B3E"/>
    <w:rsid w:val="00412213"/>
    <w:rsid w:val="00444008"/>
    <w:rsid w:val="00444161"/>
    <w:rsid w:val="00446190"/>
    <w:rsid w:val="00464F27"/>
    <w:rsid w:val="00465D3C"/>
    <w:rsid w:val="00467041"/>
    <w:rsid w:val="00470EB1"/>
    <w:rsid w:val="00471D36"/>
    <w:rsid w:val="00492FFE"/>
    <w:rsid w:val="004C6CC6"/>
    <w:rsid w:val="004D5D71"/>
    <w:rsid w:val="004E2998"/>
    <w:rsid w:val="004E7AE6"/>
    <w:rsid w:val="0050610D"/>
    <w:rsid w:val="00510538"/>
    <w:rsid w:val="0051313F"/>
    <w:rsid w:val="005174A7"/>
    <w:rsid w:val="00531C7C"/>
    <w:rsid w:val="00536084"/>
    <w:rsid w:val="00536492"/>
    <w:rsid w:val="00541289"/>
    <w:rsid w:val="005767DB"/>
    <w:rsid w:val="005831A5"/>
    <w:rsid w:val="0059444B"/>
    <w:rsid w:val="005A3CF9"/>
    <w:rsid w:val="005A794D"/>
    <w:rsid w:val="005C30D5"/>
    <w:rsid w:val="005E4B69"/>
    <w:rsid w:val="005E7855"/>
    <w:rsid w:val="005F4D0E"/>
    <w:rsid w:val="006033E5"/>
    <w:rsid w:val="00625F8E"/>
    <w:rsid w:val="006318DB"/>
    <w:rsid w:val="00632272"/>
    <w:rsid w:val="006365B0"/>
    <w:rsid w:val="00657014"/>
    <w:rsid w:val="00670330"/>
    <w:rsid w:val="0067404D"/>
    <w:rsid w:val="00684607"/>
    <w:rsid w:val="0068727D"/>
    <w:rsid w:val="006A555E"/>
    <w:rsid w:val="006A68CA"/>
    <w:rsid w:val="006C4889"/>
    <w:rsid w:val="006C62BD"/>
    <w:rsid w:val="006D68B4"/>
    <w:rsid w:val="006E16DB"/>
    <w:rsid w:val="00703A68"/>
    <w:rsid w:val="00704200"/>
    <w:rsid w:val="00706F9E"/>
    <w:rsid w:val="0071051F"/>
    <w:rsid w:val="00742B03"/>
    <w:rsid w:val="00750BCB"/>
    <w:rsid w:val="00750D43"/>
    <w:rsid w:val="00776BEA"/>
    <w:rsid w:val="00777A96"/>
    <w:rsid w:val="0079020E"/>
    <w:rsid w:val="00791E4A"/>
    <w:rsid w:val="007B19B5"/>
    <w:rsid w:val="007C00DB"/>
    <w:rsid w:val="007C5F06"/>
    <w:rsid w:val="007F1FDB"/>
    <w:rsid w:val="0080191A"/>
    <w:rsid w:val="00836009"/>
    <w:rsid w:val="00842545"/>
    <w:rsid w:val="00856EA3"/>
    <w:rsid w:val="00865A67"/>
    <w:rsid w:val="0087069E"/>
    <w:rsid w:val="00883AA0"/>
    <w:rsid w:val="00885D11"/>
    <w:rsid w:val="008954E4"/>
    <w:rsid w:val="00896876"/>
    <w:rsid w:val="008A12F4"/>
    <w:rsid w:val="008B71AE"/>
    <w:rsid w:val="008C6D51"/>
    <w:rsid w:val="008D1948"/>
    <w:rsid w:val="008D507F"/>
    <w:rsid w:val="008D7136"/>
    <w:rsid w:val="008D7FEE"/>
    <w:rsid w:val="008F7F93"/>
    <w:rsid w:val="009144C3"/>
    <w:rsid w:val="0092768C"/>
    <w:rsid w:val="00927B3B"/>
    <w:rsid w:val="0093129F"/>
    <w:rsid w:val="00952C36"/>
    <w:rsid w:val="00962A90"/>
    <w:rsid w:val="00963B14"/>
    <w:rsid w:val="00963F6A"/>
    <w:rsid w:val="00964B8A"/>
    <w:rsid w:val="00987BB9"/>
    <w:rsid w:val="00990F10"/>
    <w:rsid w:val="009A1AAE"/>
    <w:rsid w:val="009A5210"/>
    <w:rsid w:val="009B1FA1"/>
    <w:rsid w:val="009B76A7"/>
    <w:rsid w:val="009D03D5"/>
    <w:rsid w:val="009D401B"/>
    <w:rsid w:val="009D7FA3"/>
    <w:rsid w:val="009E761D"/>
    <w:rsid w:val="00A111A2"/>
    <w:rsid w:val="00A11B4E"/>
    <w:rsid w:val="00A14BF4"/>
    <w:rsid w:val="00A1646C"/>
    <w:rsid w:val="00A16CFC"/>
    <w:rsid w:val="00A46047"/>
    <w:rsid w:val="00A726C1"/>
    <w:rsid w:val="00A877F5"/>
    <w:rsid w:val="00A947C7"/>
    <w:rsid w:val="00AA217B"/>
    <w:rsid w:val="00AA2663"/>
    <w:rsid w:val="00AC4685"/>
    <w:rsid w:val="00AD0656"/>
    <w:rsid w:val="00AD0B6B"/>
    <w:rsid w:val="00AE05C2"/>
    <w:rsid w:val="00AE60C5"/>
    <w:rsid w:val="00AF0D5C"/>
    <w:rsid w:val="00B1034D"/>
    <w:rsid w:val="00B217A7"/>
    <w:rsid w:val="00B4181F"/>
    <w:rsid w:val="00B45992"/>
    <w:rsid w:val="00B51B83"/>
    <w:rsid w:val="00B56CC4"/>
    <w:rsid w:val="00B757AC"/>
    <w:rsid w:val="00B849F1"/>
    <w:rsid w:val="00B87B03"/>
    <w:rsid w:val="00B969BF"/>
    <w:rsid w:val="00BA3BA1"/>
    <w:rsid w:val="00BB15E9"/>
    <w:rsid w:val="00BD48F2"/>
    <w:rsid w:val="00BE2E6C"/>
    <w:rsid w:val="00BE5B70"/>
    <w:rsid w:val="00BE5D08"/>
    <w:rsid w:val="00BF78FB"/>
    <w:rsid w:val="00C26A34"/>
    <w:rsid w:val="00C44C52"/>
    <w:rsid w:val="00C44F9A"/>
    <w:rsid w:val="00C45D5A"/>
    <w:rsid w:val="00C45F2F"/>
    <w:rsid w:val="00C579A0"/>
    <w:rsid w:val="00C60C2F"/>
    <w:rsid w:val="00C61827"/>
    <w:rsid w:val="00C66B55"/>
    <w:rsid w:val="00C76C2D"/>
    <w:rsid w:val="00C82211"/>
    <w:rsid w:val="00C849CE"/>
    <w:rsid w:val="00CC5220"/>
    <w:rsid w:val="00CC6A5F"/>
    <w:rsid w:val="00CD5F6F"/>
    <w:rsid w:val="00CE0C3E"/>
    <w:rsid w:val="00CF00F9"/>
    <w:rsid w:val="00CF2F11"/>
    <w:rsid w:val="00CF3130"/>
    <w:rsid w:val="00CF73CE"/>
    <w:rsid w:val="00D01E7F"/>
    <w:rsid w:val="00D02FDB"/>
    <w:rsid w:val="00D13C23"/>
    <w:rsid w:val="00D1781C"/>
    <w:rsid w:val="00D201E8"/>
    <w:rsid w:val="00D248CB"/>
    <w:rsid w:val="00D45279"/>
    <w:rsid w:val="00D62976"/>
    <w:rsid w:val="00D64490"/>
    <w:rsid w:val="00D70474"/>
    <w:rsid w:val="00D747E1"/>
    <w:rsid w:val="00DA7771"/>
    <w:rsid w:val="00DB5264"/>
    <w:rsid w:val="00DC6DDC"/>
    <w:rsid w:val="00DD78E2"/>
    <w:rsid w:val="00DF3CDD"/>
    <w:rsid w:val="00E01FC7"/>
    <w:rsid w:val="00E045EE"/>
    <w:rsid w:val="00E11495"/>
    <w:rsid w:val="00E12366"/>
    <w:rsid w:val="00E46593"/>
    <w:rsid w:val="00E53856"/>
    <w:rsid w:val="00E55B0E"/>
    <w:rsid w:val="00E75097"/>
    <w:rsid w:val="00E911CC"/>
    <w:rsid w:val="00E9394A"/>
    <w:rsid w:val="00E93AD2"/>
    <w:rsid w:val="00E95034"/>
    <w:rsid w:val="00EA2206"/>
    <w:rsid w:val="00EB0E99"/>
    <w:rsid w:val="00EE2E5E"/>
    <w:rsid w:val="00F14575"/>
    <w:rsid w:val="00F15A99"/>
    <w:rsid w:val="00F25CA3"/>
    <w:rsid w:val="00F36E80"/>
    <w:rsid w:val="00F67129"/>
    <w:rsid w:val="00F92B37"/>
    <w:rsid w:val="00F93EE6"/>
    <w:rsid w:val="00F97EB2"/>
    <w:rsid w:val="00FB0FA5"/>
    <w:rsid w:val="00FC61DD"/>
    <w:rsid w:val="00FD2ED5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077"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60348"/>
    <w:pPr>
      <w:widowControl w:val="0"/>
      <w:suppressLineNumbers/>
      <w:suppressAutoHyphens/>
      <w:spacing w:line="360" w:lineRule="auto"/>
      <w:ind w:left="0" w:firstLine="567"/>
      <w:jc w:val="both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99"/>
    <w:qFormat/>
    <w:rsid w:val="005E4B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6C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C2D"/>
  </w:style>
  <w:style w:type="paragraph" w:styleId="a6">
    <w:name w:val="footer"/>
    <w:basedOn w:val="a"/>
    <w:link w:val="a7"/>
    <w:uiPriority w:val="99"/>
    <w:unhideWhenUsed/>
    <w:rsid w:val="00C76C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6C2D"/>
  </w:style>
  <w:style w:type="table" w:styleId="a8">
    <w:name w:val="Table Grid"/>
    <w:basedOn w:val="a1"/>
    <w:uiPriority w:val="59"/>
    <w:rsid w:val="009D401B"/>
    <w:pPr>
      <w:ind w:left="0"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D401B"/>
    <w:rPr>
      <w:color w:val="0000FF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062C46"/>
  </w:style>
  <w:style w:type="paragraph" w:styleId="ab">
    <w:name w:val="Normal (Web)"/>
    <w:basedOn w:val="a"/>
    <w:uiPriority w:val="99"/>
    <w:semiHidden/>
    <w:unhideWhenUsed/>
    <w:rsid w:val="00CF73CE"/>
    <w:pPr>
      <w:spacing w:before="100" w:beforeAutospacing="1" w:after="100" w:afterAutospacing="1"/>
      <w:ind w:left="0" w:firstLine="0"/>
    </w:pPr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62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62BD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31C7C"/>
    <w:pPr>
      <w:ind w:lef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Абзац списка1"/>
    <w:uiPriority w:val="99"/>
    <w:rsid w:val="00531C7C"/>
    <w:pPr>
      <w:widowControl w:val="0"/>
      <w:suppressAutoHyphens/>
      <w:spacing w:after="200" w:line="276" w:lineRule="auto"/>
      <w:ind w:left="720" w:firstLine="0"/>
    </w:pPr>
    <w:rPr>
      <w:rFonts w:ascii="Calibri" w:eastAsia="Times New Roman" w:hAnsi="Calibri" w:cs="font129"/>
      <w:kern w:val="2"/>
      <w:sz w:val="22"/>
      <w:lang w:eastAsia="ar-SA"/>
    </w:rPr>
  </w:style>
  <w:style w:type="paragraph" w:customStyle="1" w:styleId="af">
    <w:name w:val="Министерство"/>
    <w:basedOn w:val="af0"/>
    <w:uiPriority w:val="99"/>
    <w:rsid w:val="00531C7C"/>
    <w:pPr>
      <w:pBdr>
        <w:bottom w:val="none" w:sz="0" w:space="0" w:color="auto"/>
      </w:pBdr>
      <w:spacing w:after="0"/>
      <w:ind w:left="0" w:firstLine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531C7C"/>
    <w:pPr>
      <w:ind w:left="0" w:firstLine="0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Title"/>
    <w:basedOn w:val="a"/>
    <w:next w:val="a"/>
    <w:link w:val="af1"/>
    <w:uiPriority w:val="10"/>
    <w:qFormat/>
    <w:rsid w:val="00531C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531C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077"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dt_soli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4A0BE-A67A-4A5D-AAAB-652D01AB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16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Ирина_Домолазова</cp:lastModifiedBy>
  <cp:revision>136</cp:revision>
  <cp:lastPrinted>2016-03-31T12:36:00Z</cp:lastPrinted>
  <dcterms:created xsi:type="dcterms:W3CDTF">2014-10-01T06:00:00Z</dcterms:created>
  <dcterms:modified xsi:type="dcterms:W3CDTF">2022-09-09T10:38:00Z</dcterms:modified>
</cp:coreProperties>
</file>