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1E" w:rsidRPr="009D2E1E" w:rsidRDefault="009D2E1E" w:rsidP="009D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2E1E">
        <w:rPr>
          <w:rFonts w:ascii="Times New Roman" w:hAnsi="Times New Roman" w:cs="Times New Roman"/>
          <w:b/>
          <w:sz w:val="28"/>
          <w:szCs w:val="28"/>
        </w:rPr>
        <w:t>Критерии несовершеннолетних, в отношении которых проводится индивидуальная профилактическая работа</w:t>
      </w:r>
    </w:p>
    <w:bookmarkEnd w:id="0"/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Если несовершеннолетний привлекался к уголовной или административной ответственности  – это является основанием для постановки его на профилактический учет в инспекции по делам несовершеннолетних. 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следующих несовершеннолетних: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- безнадзорных (ребенка,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или содержанию со стороны родителей);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беспризорных (тот же безнадзорный, но не имеющий места жительства или места пребывания);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бродяжничеством или попрошайничеством;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содержащихся в приемниках-распределителях для несовершеннолетних, социально-педагогических учреждениях;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потребление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привлеченных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совершивших деяния, содержащие признаки административных правонарушений,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которых приняты решения об отказе в возбуждении уголовного дела или о прекращении производства по уголовному делу из-за </w:t>
      </w:r>
      <w:proofErr w:type="spellStart"/>
      <w:r w:rsidRPr="009D2E1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D2E1E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разъяснении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заявителю права возбудить в суде в соответствии со </w:t>
      </w:r>
      <w:r w:rsidRPr="009D2E1E">
        <w:rPr>
          <w:rFonts w:ascii="Times New Roman" w:hAnsi="Times New Roman" w:cs="Times New Roman"/>
          <w:sz w:val="28"/>
          <w:szCs w:val="28"/>
        </w:rPr>
        <w:lastRenderedPageBreak/>
        <w:t>статьей 426 Уголовно-процессуального кодекса Республики Беларусь уголовное дело частного обвинения;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подозреваемых или обвиняемых в совершении преступлений;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освобожденных от уголовной ответственности в силу утраты деянием общественной опасности, в связи с деятельным раскаянием, примирением с потерпевшим, освобожденных от наказания вследствие чрезвычайных обстоятельств, на основании актов амнистии или помилования;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освобожденных от уголовной ответственности с передачей их под наблюдение родителей, опекунов или попечителей;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осужденных с отсрочкой исполнения наказания, с условным неприменением наказания, без назначения наказания, условно-досрочно освобожденных от наказания;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осужденных с применением принудительных мер воспитательного характера;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осужденных с назначением наказания в виде общественных работ, штрафа, лишения права заниматься определенной деятельностью, исправительных работ, ограничения свободы;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освобожденных из воспитательных колоний, арестных домов;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содержащихся в специальных учебно-воспитательных учреждениях, специальных лечебно-воспитательных учреждениях;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- вернувшихся из специальных учебно-воспитательных учреждений, специальных лечебно-воспитательных учреждений.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О ПРОВЕДЕНИИ КОМПЛЕКСНОЙ РЕАБИЛИТАЦИИ НЕСОВЕРШЕННОЛЕТНИХ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Индивидуальная реабилитационная программа 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исполнителей.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>Порядок проведения комплексной реабилитации несовершеннолетних: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которых комиссиями по делам несовершеннолетних райисполкома, горисполкома, администрации района в городе повторно в </w:t>
      </w:r>
      <w:r w:rsidRPr="009D2E1E">
        <w:rPr>
          <w:rFonts w:ascii="Times New Roman" w:hAnsi="Times New Roman" w:cs="Times New Roman"/>
          <w:sz w:val="28"/>
          <w:szCs w:val="28"/>
        </w:rPr>
        <w:lastRenderedPageBreak/>
        <w:t>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E1E">
        <w:rPr>
          <w:rFonts w:ascii="Times New Roman" w:hAnsi="Times New Roman" w:cs="Times New Roman"/>
          <w:sz w:val="28"/>
          <w:szCs w:val="28"/>
        </w:rPr>
        <w:t>- содержащихся в специальных лечебно-воспитательных учреждениях;</w:t>
      </w:r>
      <w:proofErr w:type="gramEnd"/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E1E">
        <w:rPr>
          <w:rFonts w:ascii="Times New Roman" w:hAnsi="Times New Roman" w:cs="Times New Roman"/>
          <w:sz w:val="28"/>
          <w:szCs w:val="28"/>
        </w:rPr>
        <w:t>- вернувшихся из специальных лечебно-воспитательных учреждений.</w:t>
      </w:r>
      <w:proofErr w:type="gramEnd"/>
    </w:p>
    <w:p w:rsidR="009D2E1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CE" w:rsidRPr="009D2E1E" w:rsidRDefault="009D2E1E" w:rsidP="009D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1E">
        <w:rPr>
          <w:rFonts w:ascii="Times New Roman" w:hAnsi="Times New Roman" w:cs="Times New Roman"/>
          <w:sz w:val="28"/>
          <w:szCs w:val="28"/>
        </w:rPr>
        <w:t xml:space="preserve">То обстоятельство, что несовершеннолетний состоял на учете в ИДН и у врача-нарколога, может в дальнейшем стать препятствием при поступлении в учебные заведения, в получении престижных специальностей, при получении водительских прав. Необдуманные поступки подростков, а также недостаточный </w:t>
      </w:r>
      <w:proofErr w:type="gramStart"/>
      <w:r w:rsidRPr="009D2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E1E">
        <w:rPr>
          <w:rFonts w:ascii="Times New Roman" w:hAnsi="Times New Roman" w:cs="Times New Roman"/>
          <w:sz w:val="28"/>
          <w:szCs w:val="28"/>
        </w:rPr>
        <w:t xml:space="preserve"> детьми со стороны родителей могут испортить несовершеннолетнему всю дальнейшую жизнь.</w:t>
      </w:r>
    </w:p>
    <w:sectPr w:rsidR="00550DCE" w:rsidRPr="009D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F5"/>
    <w:rsid w:val="000219F5"/>
    <w:rsid w:val="00550DCE"/>
    <w:rsid w:val="009D2E1E"/>
    <w:rsid w:val="00C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3825</Characters>
  <Application>Microsoft Office Word</Application>
  <DocSecurity>0</DocSecurity>
  <Lines>31</Lines>
  <Paragraphs>8</Paragraphs>
  <ScaleCrop>false</ScaleCrop>
  <Company>*Питер-Company*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2022-11-02T11:25:00Z</dcterms:created>
  <dcterms:modified xsi:type="dcterms:W3CDTF">2022-11-02T11:27:00Z</dcterms:modified>
</cp:coreProperties>
</file>