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18" w:rsidRPr="000E34EE" w:rsidRDefault="00183018" w:rsidP="001830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E34EE">
        <w:rPr>
          <w:rFonts w:ascii="Times New Roman" w:hAnsi="Times New Roman"/>
          <w:b/>
          <w:sz w:val="28"/>
          <w:szCs w:val="28"/>
        </w:rPr>
        <w:t>В</w:t>
      </w:r>
      <w:r w:rsidR="00484057" w:rsidRPr="000E34EE">
        <w:rPr>
          <w:rFonts w:ascii="Times New Roman" w:hAnsi="Times New Roman"/>
          <w:b/>
          <w:sz w:val="28"/>
          <w:szCs w:val="28"/>
        </w:rPr>
        <w:t>оспитание культуры учащихся посредством развития технического творчест</w:t>
      </w:r>
      <w:r w:rsidR="00484057">
        <w:rPr>
          <w:rFonts w:ascii="Times New Roman" w:hAnsi="Times New Roman"/>
          <w:b/>
          <w:sz w:val="28"/>
          <w:szCs w:val="28"/>
        </w:rPr>
        <w:t xml:space="preserve">ва </w:t>
      </w:r>
    </w:p>
    <w:bookmarkEnd w:id="0"/>
    <w:p w:rsidR="00183018" w:rsidRDefault="00183018" w:rsidP="004840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018" w:rsidRPr="00484057" w:rsidRDefault="008B3307" w:rsidP="00D325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4057">
        <w:rPr>
          <w:rFonts w:ascii="Times New Roman" w:hAnsi="Times New Roman"/>
          <w:i/>
          <w:sz w:val="28"/>
          <w:szCs w:val="28"/>
        </w:rPr>
        <w:t xml:space="preserve">    </w:t>
      </w:r>
      <w:r w:rsidR="00183018" w:rsidRPr="00484057">
        <w:rPr>
          <w:rFonts w:ascii="Times New Roman" w:hAnsi="Times New Roman"/>
          <w:i/>
          <w:sz w:val="28"/>
          <w:szCs w:val="28"/>
        </w:rPr>
        <w:t>Сидоренко Ирина Стефановна,</w:t>
      </w:r>
    </w:p>
    <w:p w:rsidR="00183018" w:rsidRPr="00484057" w:rsidRDefault="008B3307" w:rsidP="008B3307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 w:rsidRPr="00484057">
        <w:rPr>
          <w:rFonts w:ascii="Times New Roman" w:hAnsi="Times New Roman"/>
          <w:i/>
          <w:sz w:val="28"/>
          <w:szCs w:val="28"/>
        </w:rPr>
        <w:t xml:space="preserve">    </w:t>
      </w:r>
      <w:r w:rsidR="00183018" w:rsidRPr="00484057">
        <w:rPr>
          <w:rFonts w:ascii="Times New Roman" w:hAnsi="Times New Roman"/>
          <w:i/>
          <w:sz w:val="28"/>
          <w:szCs w:val="28"/>
        </w:rPr>
        <w:t>педагог дополнительного образования,</w:t>
      </w:r>
    </w:p>
    <w:p w:rsidR="00D325EA" w:rsidRPr="00484057" w:rsidRDefault="000F3EC3" w:rsidP="00D325EA">
      <w:pPr>
        <w:spacing w:after="0" w:line="240" w:lineRule="auto"/>
        <w:ind w:hanging="288"/>
        <w:rPr>
          <w:rFonts w:ascii="Times New Roman" w:hAnsi="Times New Roman"/>
          <w:i/>
          <w:sz w:val="28"/>
          <w:szCs w:val="28"/>
        </w:rPr>
      </w:pPr>
      <w:r w:rsidRPr="00484057">
        <w:rPr>
          <w:rFonts w:ascii="Times New Roman" w:hAnsi="Times New Roman"/>
          <w:i/>
          <w:sz w:val="28"/>
          <w:szCs w:val="28"/>
        </w:rPr>
        <w:t xml:space="preserve">  </w:t>
      </w:r>
      <w:r w:rsidR="00D325EA" w:rsidRPr="00484057">
        <w:rPr>
          <w:rFonts w:ascii="Times New Roman" w:hAnsi="Times New Roman"/>
          <w:i/>
          <w:sz w:val="28"/>
          <w:szCs w:val="28"/>
        </w:rPr>
        <w:t xml:space="preserve"> </w:t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</w:r>
      <w:r w:rsidR="008B3307" w:rsidRPr="00484057">
        <w:rPr>
          <w:rFonts w:ascii="Times New Roman" w:hAnsi="Times New Roman"/>
          <w:i/>
          <w:sz w:val="28"/>
          <w:szCs w:val="28"/>
        </w:rPr>
        <w:tab/>
        <w:t xml:space="preserve">    </w:t>
      </w:r>
      <w:r w:rsidR="00B84822" w:rsidRPr="00484057">
        <w:rPr>
          <w:rFonts w:ascii="Times New Roman" w:hAnsi="Times New Roman"/>
          <w:i/>
          <w:sz w:val="28"/>
          <w:szCs w:val="28"/>
        </w:rPr>
        <w:t xml:space="preserve">ГУДО «Центр технического творчества </w:t>
      </w:r>
      <w:r w:rsidRPr="00484057">
        <w:rPr>
          <w:rFonts w:ascii="Times New Roman" w:hAnsi="Times New Roman"/>
          <w:i/>
          <w:sz w:val="28"/>
          <w:szCs w:val="28"/>
        </w:rPr>
        <w:t xml:space="preserve">        </w:t>
      </w:r>
      <w:r w:rsidR="00D325EA" w:rsidRPr="00484057">
        <w:rPr>
          <w:rFonts w:ascii="Times New Roman" w:hAnsi="Times New Roman"/>
          <w:i/>
          <w:sz w:val="28"/>
          <w:szCs w:val="28"/>
        </w:rPr>
        <w:t xml:space="preserve"> </w:t>
      </w:r>
    </w:p>
    <w:p w:rsidR="00B84822" w:rsidRPr="00484057" w:rsidRDefault="008B3307" w:rsidP="008B3307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 w:rsidRPr="00484057">
        <w:rPr>
          <w:rFonts w:ascii="Times New Roman" w:hAnsi="Times New Roman"/>
          <w:i/>
          <w:sz w:val="28"/>
          <w:szCs w:val="28"/>
        </w:rPr>
        <w:t xml:space="preserve">    </w:t>
      </w:r>
      <w:r w:rsidR="00B84822" w:rsidRPr="00484057">
        <w:rPr>
          <w:rFonts w:ascii="Times New Roman" w:hAnsi="Times New Roman"/>
          <w:i/>
          <w:sz w:val="28"/>
          <w:szCs w:val="28"/>
        </w:rPr>
        <w:t>детей и молодежи Солигорского района»</w:t>
      </w:r>
    </w:p>
    <w:p w:rsidR="002E5A65" w:rsidRDefault="002E5A65" w:rsidP="004840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BAB" w:rsidRPr="00B55A37" w:rsidRDefault="00816BAB" w:rsidP="00EF39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5A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Дополнительное образование детей и молодежи обеспечивает такой спектр методов и форм осуществления деятельности, который позволяет учащимся с разными интересами и проблемами найти занятие по силам и по душе, а также проявить себя в различных видах творческой деятельности.</w:t>
      </w:r>
    </w:p>
    <w:p w:rsidR="00CD3267" w:rsidRPr="00B55A37" w:rsidRDefault="00CD3267" w:rsidP="00EF3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Основным предназначением педагогической деятельности</w:t>
      </w:r>
      <w:r w:rsidR="00FA3CE4" w:rsidRPr="00B55A37">
        <w:rPr>
          <w:rFonts w:ascii="Times New Roman" w:hAnsi="Times New Roman"/>
          <w:sz w:val="28"/>
          <w:szCs w:val="28"/>
        </w:rPr>
        <w:t xml:space="preserve"> в системе дополнительного</w:t>
      </w:r>
      <w:r w:rsidRPr="00B55A37">
        <w:rPr>
          <w:rFonts w:ascii="Times New Roman" w:hAnsi="Times New Roman"/>
          <w:sz w:val="28"/>
          <w:szCs w:val="28"/>
        </w:rPr>
        <w:t xml:space="preserve"> образования является формирование трудовой  и технологической культуры учащихся, системы технологических знаний и умений, профессиональное самоопределение личности в условиях рынка труда, формирование гуманистически ориентированного мировоззрения.</w:t>
      </w:r>
    </w:p>
    <w:p w:rsidR="00CD3267" w:rsidRPr="00B55A37" w:rsidRDefault="00CD3267" w:rsidP="00EF399D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Современное производство требует людей творческих, наука давно доказала, что подростки имеют огромные возможности, и от их раскрытия во многом зависит будущее каждого человека, и об</w:t>
      </w:r>
      <w:r w:rsidR="00C96CFB">
        <w:rPr>
          <w:rFonts w:ascii="Times New Roman" w:hAnsi="Times New Roman"/>
          <w:sz w:val="28"/>
          <w:szCs w:val="28"/>
        </w:rPr>
        <w:t>щества в целом. В каждом учащимся</w:t>
      </w:r>
      <w:r w:rsidRPr="00B55A37">
        <w:rPr>
          <w:rFonts w:ascii="Times New Roman" w:hAnsi="Times New Roman"/>
          <w:sz w:val="28"/>
          <w:szCs w:val="28"/>
        </w:rPr>
        <w:t xml:space="preserve"> живет исследователь, изобретатель, который ждет, когда создадутся условия для творческой деятельности.</w:t>
      </w:r>
    </w:p>
    <w:p w:rsidR="00CD3267" w:rsidRPr="00B55A37" w:rsidRDefault="00CD3267" w:rsidP="00EF399D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Образование молодого поколения включает в себя не только освоение знаний, умений и навыков, но и развитие творческих способностей, личностных качеств, трудолюбия, целеустремленности.</w:t>
      </w:r>
    </w:p>
    <w:p w:rsidR="002E03BF" w:rsidRPr="00B55A37" w:rsidRDefault="00CD3267" w:rsidP="00EF399D">
      <w:pPr>
        <w:pStyle w:val="a3"/>
        <w:tabs>
          <w:tab w:val="left" w:pos="426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Целью работ</w:t>
      </w:r>
      <w:r w:rsidR="002E03BF" w:rsidRPr="00B55A37">
        <w:rPr>
          <w:rFonts w:ascii="Times New Roman" w:hAnsi="Times New Roman"/>
          <w:sz w:val="28"/>
          <w:szCs w:val="28"/>
        </w:rPr>
        <w:t xml:space="preserve">ы </w:t>
      </w:r>
      <w:r w:rsidR="006F5DFB">
        <w:rPr>
          <w:rFonts w:ascii="Times New Roman" w:hAnsi="Times New Roman"/>
          <w:sz w:val="28"/>
          <w:szCs w:val="28"/>
        </w:rPr>
        <w:t xml:space="preserve">в объединении по интересам «Начальное техническое моделирование» </w:t>
      </w:r>
      <w:r w:rsidRPr="00B55A37">
        <w:rPr>
          <w:rFonts w:ascii="Times New Roman" w:hAnsi="Times New Roman"/>
          <w:sz w:val="28"/>
          <w:szCs w:val="28"/>
        </w:rPr>
        <w:t>является организация деятельности учащихся в области моделирования и технического конструирования</w:t>
      </w:r>
      <w:r w:rsidR="002E03BF" w:rsidRPr="00B55A37">
        <w:rPr>
          <w:rFonts w:ascii="Times New Roman" w:hAnsi="Times New Roman"/>
          <w:sz w:val="28"/>
          <w:szCs w:val="28"/>
        </w:rPr>
        <w:t>,</w:t>
      </w:r>
      <w:r w:rsidRPr="00B55A37">
        <w:rPr>
          <w:rFonts w:ascii="Times New Roman" w:hAnsi="Times New Roman"/>
          <w:sz w:val="28"/>
          <w:szCs w:val="28"/>
        </w:rPr>
        <w:t xml:space="preserve"> </w:t>
      </w:r>
      <w:r w:rsidR="002E03BF" w:rsidRPr="00B55A37">
        <w:rPr>
          <w:rFonts w:ascii="Times New Roman" w:hAnsi="Times New Roman"/>
          <w:sz w:val="28"/>
          <w:szCs w:val="28"/>
        </w:rPr>
        <w:t>о</w:t>
      </w:r>
      <w:r w:rsidRPr="00B55A37">
        <w:rPr>
          <w:rFonts w:ascii="Times New Roman" w:hAnsi="Times New Roman"/>
          <w:sz w:val="28"/>
          <w:szCs w:val="28"/>
        </w:rPr>
        <w:t>беспечение условий для обучения, воспитания и развития учащихся средствами технического творчества.</w:t>
      </w:r>
    </w:p>
    <w:p w:rsidR="00CD3267" w:rsidRPr="00B55A37" w:rsidRDefault="002E03BF" w:rsidP="00CC2173">
      <w:pPr>
        <w:pStyle w:val="a3"/>
        <w:widowControl w:val="0"/>
        <w:tabs>
          <w:tab w:val="left" w:pos="567"/>
          <w:tab w:val="left" w:pos="67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Ф</w:t>
      </w:r>
      <w:r w:rsidR="00CD3267" w:rsidRPr="00B55A37">
        <w:rPr>
          <w:rFonts w:ascii="Times New Roman" w:hAnsi="Times New Roman"/>
          <w:sz w:val="28"/>
          <w:szCs w:val="28"/>
        </w:rPr>
        <w:t xml:space="preserve">ормирование  технологической  культуры учащихся всегда было и остается  одной из основных общеобразовательных и воспитательных задач. Занятия по конструированию и изготовлению моделей в объединении по интересам «Начальное техническое моделирование» – благодатная  почва для развития технического творчества учащихся. </w:t>
      </w:r>
    </w:p>
    <w:p w:rsidR="00CD3267" w:rsidRPr="00B55A37" w:rsidRDefault="00CD3267" w:rsidP="00CC2173">
      <w:pPr>
        <w:pStyle w:val="a3"/>
        <w:widowControl w:val="0"/>
        <w:tabs>
          <w:tab w:val="left" w:pos="567"/>
          <w:tab w:val="left" w:pos="67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На занятиях можно не только получить знания, умения и навыки, но и, выполняя творческие практические задания, воспитывать трудолюбие учащихся, бережное отношение к оборудованию, инструментам, расширять их знания о конструировании, рационализаторстве, изобретательстве.</w:t>
      </w:r>
    </w:p>
    <w:p w:rsidR="00CD3267" w:rsidRPr="00B55A37" w:rsidRDefault="00CD3267" w:rsidP="00CC2173">
      <w:pPr>
        <w:pStyle w:val="a3"/>
        <w:widowControl w:val="0"/>
        <w:tabs>
          <w:tab w:val="left" w:pos="567"/>
          <w:tab w:val="left" w:pos="675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 xml:space="preserve">Выполнение творческих заданий способствует раскрытию всех  задатков личности, позволяет достичь вершин творчества и проявить себя. Создание модели от ее зарождения и до получения готовой модели развивает память, мышление, волю, настойчивость, целеустремленность, приучает к порядку, </w:t>
      </w:r>
      <w:r w:rsidRPr="00B55A37">
        <w:rPr>
          <w:rFonts w:ascii="Times New Roman" w:hAnsi="Times New Roman"/>
          <w:sz w:val="28"/>
          <w:szCs w:val="28"/>
        </w:rPr>
        <w:lastRenderedPageBreak/>
        <w:t>точности, аккуратности, находчивости и предприимчивости, создает возможности самостоятельных открытий.</w:t>
      </w:r>
    </w:p>
    <w:p w:rsidR="003F2DF6" w:rsidRDefault="003F2DF6" w:rsidP="003F2DF6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C72C9">
        <w:rPr>
          <w:rFonts w:ascii="Times New Roman" w:hAnsi="Times New Roman"/>
          <w:sz w:val="28"/>
          <w:szCs w:val="28"/>
        </w:rPr>
        <w:t>ехническое творчество</w:t>
      </w:r>
      <w:r>
        <w:rPr>
          <w:rFonts w:ascii="Times New Roman" w:hAnsi="Times New Roman"/>
          <w:sz w:val="28"/>
          <w:szCs w:val="28"/>
        </w:rPr>
        <w:t xml:space="preserve"> – это вид деятельности, направленный</w:t>
      </w:r>
      <w:r w:rsidRPr="006C72C9">
        <w:rPr>
          <w:rFonts w:ascii="Times New Roman" w:hAnsi="Times New Roman"/>
          <w:sz w:val="28"/>
          <w:szCs w:val="28"/>
        </w:rPr>
        <w:t xml:space="preserve"> на ознакомление учащихся с разнообразным миром техники,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2C9">
        <w:rPr>
          <w:rFonts w:ascii="Times New Roman" w:hAnsi="Times New Roman"/>
          <w:sz w:val="28"/>
          <w:szCs w:val="28"/>
        </w:rPr>
        <w:t xml:space="preserve">развитие их </w:t>
      </w:r>
      <w:r>
        <w:rPr>
          <w:rFonts w:ascii="Times New Roman" w:hAnsi="Times New Roman"/>
          <w:sz w:val="28"/>
          <w:szCs w:val="28"/>
        </w:rPr>
        <w:t xml:space="preserve">творческих способностей, один из </w:t>
      </w:r>
      <w:r w:rsidRPr="006C72C9">
        <w:rPr>
          <w:rFonts w:ascii="Times New Roman" w:hAnsi="Times New Roman"/>
          <w:sz w:val="28"/>
          <w:szCs w:val="28"/>
        </w:rPr>
        <w:t>эффективных способов трудового в</w:t>
      </w:r>
      <w:r>
        <w:rPr>
          <w:rFonts w:ascii="Times New Roman" w:hAnsi="Times New Roman"/>
          <w:sz w:val="28"/>
          <w:szCs w:val="28"/>
        </w:rPr>
        <w:t>оспитания.</w:t>
      </w:r>
    </w:p>
    <w:p w:rsidR="0001035D" w:rsidRDefault="00CC2173" w:rsidP="00B55A37">
      <w:pPr>
        <w:widowControl w:val="0"/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учащихся в объединении раскрываю</w:t>
      </w:r>
      <w:r w:rsidR="00CD3267" w:rsidRPr="00B55A37">
        <w:rPr>
          <w:rFonts w:ascii="Times New Roman" w:hAnsi="Times New Roman"/>
          <w:sz w:val="28"/>
          <w:szCs w:val="28"/>
        </w:rPr>
        <w:t>т способы реализации творческих и т</w:t>
      </w:r>
      <w:r>
        <w:rPr>
          <w:rFonts w:ascii="Times New Roman" w:hAnsi="Times New Roman"/>
          <w:sz w:val="28"/>
          <w:szCs w:val="28"/>
        </w:rPr>
        <w:t xml:space="preserve">ехнических способностей </w:t>
      </w:r>
      <w:r w:rsidR="00CD3267" w:rsidRPr="00B55A37">
        <w:rPr>
          <w:rFonts w:ascii="Times New Roman" w:hAnsi="Times New Roman"/>
          <w:sz w:val="28"/>
          <w:szCs w:val="28"/>
        </w:rPr>
        <w:t xml:space="preserve">в технологическом образовании от элементов конструирования моделей до разработки собственных вариантов творческих задач. </w:t>
      </w:r>
    </w:p>
    <w:p w:rsidR="00CD3267" w:rsidRPr="00B55A37" w:rsidRDefault="00CD3267" w:rsidP="00B55A37">
      <w:pPr>
        <w:widowControl w:val="0"/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При организации деятельности  акцентируется внимание учащихся на потребительском назначении того изделия, которое они выбирают в качестве творческой задачи. Образование молодого поколения включает в себя не только освоение знаний, умений и навыков, но и развитие творческих способностей, личностных качеств, трудолюбия, целеустремленности.</w:t>
      </w:r>
    </w:p>
    <w:p w:rsidR="00683940" w:rsidRPr="00B55A37" w:rsidRDefault="00CD3267" w:rsidP="002D66A1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>Я  считаю, что конструирование и изготовление моделей может увлечь ребят техническим творчеством и подготовить их к осознанному выбору профессии. Убедилась, что необычные, запоми</w:t>
      </w:r>
      <w:r w:rsidR="002E03BF"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нающиеся занятия 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>приносят учащимся только положительные эмоции, а это составляет основу психического здоровья и эмоционального благополучия ребят, поддерживает и развивает их интерес к техническому творчеству.</w:t>
      </w:r>
      <w:r w:rsidR="00683940"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4135" w:rsidRDefault="002D66A1" w:rsidP="002D66A1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Педагог должен быть хорошо подготовлен к занятию: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и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меть интересный теоретический материал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, 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уметь доступно объяс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нять практическую часть занятия,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не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давать непосильных заданий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учащимся, а  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руководствоваться правилом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- 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от простого к сложному. </w:t>
      </w:r>
      <w:r w:rsidR="00454F6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Изделия, 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намечен</w:t>
      </w:r>
      <w:r w:rsidR="00454F6F">
        <w:rPr>
          <w:rFonts w:ascii="Times New Roman" w:hAnsi="Times New Roman"/>
          <w:color w:val="000000" w:themeColor="text1" w:themeShade="80"/>
          <w:sz w:val="28"/>
          <w:szCs w:val="28"/>
        </w:rPr>
        <w:t>ные</w:t>
      </w:r>
      <w:r w:rsidR="002A742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 w:rsidR="00454F6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к изготовлению на занятиях по своей конструкции, технологии должны быть доступны учащимся. </w:t>
      </w:r>
      <w:r w:rsidR="002A742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Давайте прислушаемся к советам В.А. Сухомлинского. «Не обрушивайте на ребенка лавину знаний, не стремитесь рассказать на уроке о предмете изучения все, что вы знаете – под лавиной знаний могут быть погребены пытливость и любознательность. Умейте открыть перед ребенком в окружающем мире что-то одно, но открыть так, чтобы кусочек жизни заиграл перед детьми всеми красками радуги». </w:t>
      </w:r>
    </w:p>
    <w:p w:rsidR="0001035D" w:rsidRDefault="00454F6F" w:rsidP="002D66A1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Наибольший положительный воспитательный эффект дает выполнение посильной работы, при которой учащиеся испытывают чувства удовлетворения, результат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>а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ми своего труда. Это не значит, что в  выборе объектов работы следует идти</w:t>
      </w:r>
      <w:r w:rsidR="00C96CFB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по пути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упрощения заданий, так как упрощенчество ведет 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>к снижению интереса ребят к зан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я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>т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и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>я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м.</w:t>
      </w:r>
      <w:r w:rsidR="008E413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</w:p>
    <w:p w:rsidR="00C96CFB" w:rsidRDefault="008E4135" w:rsidP="002D66A1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Весьма целесообразно в работе педагога использовать различные варианты заданий, рекомендовать учащимся к изготовлению несколько равноценных по трудности изделий. Такая форма работы способствует проявлению собственной инициативы ребят, развитию самостоятельности.  Учащиеся на конкретном материале видят, что полученные ими знания, умения и навыки  позволяют  изготавливать самые разнообразные модели, решать всевозможные трудовые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lastRenderedPageBreak/>
        <w:t xml:space="preserve">задачи. У них естественно возникает желание создавать свои конструкции, пробуждается творческая мысль. </w:t>
      </w:r>
    </w:p>
    <w:p w:rsidR="00683940" w:rsidRPr="00B55A37" w:rsidRDefault="008E4135" w:rsidP="002D66A1">
      <w:pPr>
        <w:widowControl w:val="0"/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П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едагог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 должен 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в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ладеть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психологической культурой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>, уметь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тактично перечислять недостатки в работе учащегося, 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объяснять, что необходимо сд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е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л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ать, чтобы в дальнейшем их не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допускать. Р</w:t>
      </w:r>
      <w:r w:rsidR="00B55A37" w:rsidRPr="00B55A37">
        <w:rPr>
          <w:rFonts w:ascii="Times New Roman" w:hAnsi="Times New Roman"/>
          <w:color w:val="000000" w:themeColor="text1" w:themeShade="80"/>
          <w:sz w:val="28"/>
          <w:szCs w:val="28"/>
        </w:rPr>
        <w:t>ебят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нужно подбадривать,  не сравнивать их </w:t>
      </w:r>
      <w:r w:rsidR="00076D89">
        <w:rPr>
          <w:rFonts w:ascii="Times New Roman" w:hAnsi="Times New Roman"/>
          <w:color w:val="000000" w:themeColor="text1" w:themeShade="80"/>
          <w:sz w:val="28"/>
          <w:szCs w:val="28"/>
        </w:rPr>
        <w:t>результат с результатами других,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 w:rsidR="00076D89">
        <w:rPr>
          <w:rFonts w:ascii="Times New Roman" w:hAnsi="Times New Roman"/>
          <w:color w:val="000000" w:themeColor="text1" w:themeShade="80"/>
          <w:sz w:val="28"/>
          <w:szCs w:val="28"/>
        </w:rPr>
        <w:t>м</w:t>
      </w:r>
      <w:r w:rsidR="00683940" w:rsidRPr="00B55A37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ожно сравнивать только их работы. </w:t>
      </w:r>
    </w:p>
    <w:p w:rsidR="00CD3267" w:rsidRPr="00B55A37" w:rsidRDefault="00CD3267" w:rsidP="00B55A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>Практика показала, что изготовление моделей вв</w:t>
      </w:r>
      <w:r w:rsidR="002E03BF" w:rsidRPr="00B55A37">
        <w:rPr>
          <w:rFonts w:ascii="Times New Roman" w:hAnsi="Times New Roman"/>
          <w:color w:val="000000"/>
          <w:sz w:val="28"/>
          <w:szCs w:val="28"/>
          <w:lang w:eastAsia="ru-RU"/>
        </w:rPr>
        <w:t>одит учащихся в круг технических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понятий. За время работы они учатся чертить, работать различными инструментами, знакомятся</w:t>
      </w:r>
      <w:r w:rsidR="002808ED"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устройством </w:t>
      </w:r>
      <w:r w:rsidR="002E03BF" w:rsidRPr="00B55A37">
        <w:rPr>
          <w:rFonts w:ascii="Times New Roman" w:hAnsi="Times New Roman"/>
          <w:color w:val="000000"/>
          <w:sz w:val="28"/>
          <w:szCs w:val="28"/>
          <w:lang w:eastAsia="ru-RU"/>
        </w:rPr>
        <w:t>летательных аппаратов, с устройс</w:t>
      </w:r>
      <w:r w:rsidR="000C7B59" w:rsidRPr="00B55A37">
        <w:rPr>
          <w:rFonts w:ascii="Times New Roman" w:hAnsi="Times New Roman"/>
          <w:color w:val="000000"/>
          <w:sz w:val="28"/>
          <w:szCs w:val="28"/>
          <w:lang w:eastAsia="ru-RU"/>
        </w:rPr>
        <w:t>твом транспортной техники и так далее</w:t>
      </w:r>
      <w:r w:rsidR="002E03BF" w:rsidRPr="00B55A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5A37" w:rsidRPr="00B55A37" w:rsidRDefault="000C7B59" w:rsidP="00B55A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 xml:space="preserve">На развитие интереса детей к техническому творчеству серьезное влияние оказывает расширение общего технического кругозора учащихся. </w:t>
      </w:r>
      <w:r w:rsidRPr="00C96CFB">
        <w:rPr>
          <w:rFonts w:ascii="Times New Roman" w:eastAsiaTheme="minorHAnsi" w:hAnsi="Times New Roman"/>
          <w:sz w:val="28"/>
          <w:szCs w:val="28"/>
        </w:rPr>
        <w:t>При составлении плана работы объединения по интересам я продумываю, какие беседы, конкурсы, викторины, игры предложу учащимся по каждой теме.</w:t>
      </w:r>
      <w:r w:rsidRPr="00C96CF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2E5A65" w:rsidRDefault="000C7B59" w:rsidP="00B55A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5A37">
        <w:rPr>
          <w:rFonts w:ascii="Times New Roman" w:eastAsiaTheme="minorHAnsi" w:hAnsi="Times New Roman"/>
          <w:sz w:val="28"/>
          <w:szCs w:val="28"/>
        </w:rPr>
        <w:t xml:space="preserve">При подготовке к беседе готовлю не только содержание, но и вопросы, с которыми обращусь к ребятам. Потому что вопрос в беседе – это инструмент  прикосновения к личности ребёнка. От него будет зависеть, что педагог развивает в ребёнке: память, внимание, техническое мышление, сообразительность и прочее. Познавательная беседа обычно занимает от 5 до 15 минут. 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Беседа не только требует от учащихся следования за мыслью </w:t>
      </w:r>
      <w:r w:rsidR="0001035D">
        <w:rPr>
          <w:rFonts w:ascii="Times New Roman" w:hAnsi="Times New Roman"/>
          <w:color w:val="000000"/>
          <w:sz w:val="28"/>
          <w:szCs w:val="28"/>
          <w:lang w:eastAsia="ru-RU"/>
        </w:rPr>
        <w:t>педагога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>, но и провоцирует самостоятельные рассуждения, развивает внимание и речь</w:t>
      </w:r>
      <w:r w:rsidR="0001035D">
        <w:rPr>
          <w:rFonts w:ascii="Times New Roman" w:hAnsi="Times New Roman"/>
          <w:color w:val="000000"/>
          <w:sz w:val="28"/>
          <w:szCs w:val="28"/>
          <w:lang w:eastAsia="ru-RU"/>
        </w:rPr>
        <w:t>, культуру общения</w:t>
      </w:r>
      <w:r w:rsidRPr="00B55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C7B59" w:rsidRPr="00B55A37" w:rsidRDefault="000C7B59" w:rsidP="00B55A3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 xml:space="preserve">Особое внимание обращаю на обогащение словарного запаса детей, умение их оперировать новыми терминами и понятиями. </w:t>
      </w:r>
      <w:r w:rsidR="00455049" w:rsidRPr="00B55A37">
        <w:rPr>
          <w:rFonts w:ascii="Times New Roman" w:eastAsiaTheme="minorHAnsi" w:hAnsi="Times New Roman"/>
          <w:sz w:val="28"/>
          <w:szCs w:val="28"/>
        </w:rPr>
        <w:t xml:space="preserve">Примерный перечень </w:t>
      </w:r>
      <w:r w:rsidRPr="00B55A37">
        <w:rPr>
          <w:rFonts w:ascii="Times New Roman" w:eastAsiaTheme="minorHAnsi" w:hAnsi="Times New Roman"/>
          <w:sz w:val="28"/>
          <w:szCs w:val="28"/>
        </w:rPr>
        <w:t>информационно-познавательных бесед</w:t>
      </w:r>
      <w:r w:rsidR="0084245A" w:rsidRPr="00B55A37">
        <w:rPr>
          <w:rFonts w:ascii="Times New Roman" w:eastAsiaTheme="minorHAnsi" w:hAnsi="Times New Roman"/>
          <w:sz w:val="28"/>
          <w:szCs w:val="28"/>
        </w:rPr>
        <w:t xml:space="preserve"> и рубрик, которые я использую на занятиях в объединении по интересам</w:t>
      </w:r>
      <w:r w:rsidRPr="00B55A37">
        <w:rPr>
          <w:rFonts w:ascii="Times New Roman" w:eastAsiaTheme="minorHAnsi" w:hAnsi="Times New Roman"/>
          <w:sz w:val="28"/>
          <w:szCs w:val="28"/>
        </w:rPr>
        <w:t>:</w:t>
      </w:r>
    </w:p>
    <w:p w:rsidR="000C7B59" w:rsidRPr="00B55A37" w:rsidRDefault="000C7B59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«Машина, сжимающая расстояние»;</w:t>
      </w:r>
    </w:p>
    <w:p w:rsidR="000C7B59" w:rsidRPr="00B55A37" w:rsidRDefault="000C7B59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«Для чего люди летают в космос»;</w:t>
      </w:r>
    </w:p>
    <w:p w:rsidR="000C7B59" w:rsidRPr="00B55A37" w:rsidRDefault="000C7B59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«Спутники, космические корабли»;</w:t>
      </w:r>
    </w:p>
    <w:p w:rsidR="000C7B59" w:rsidRPr="00B55A37" w:rsidRDefault="000C7B59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«Подвешенный в воздухе. Вертолет»;</w:t>
      </w:r>
    </w:p>
    <w:p w:rsidR="000C7B59" w:rsidRPr="00B55A37" w:rsidRDefault="000C7B59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«Железная птица с пропеллером»;</w:t>
      </w:r>
    </w:p>
    <w:p w:rsidR="000C7B59" w:rsidRPr="00B55A37" w:rsidRDefault="00B649A1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«Бумажный дракон»;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eastAsiaTheme="minorHAnsi"/>
          <w:sz w:val="28"/>
          <w:szCs w:val="28"/>
        </w:rPr>
        <w:t xml:space="preserve">- </w:t>
      </w:r>
      <w:r w:rsidRPr="00B55A37">
        <w:rPr>
          <w:rFonts w:ascii="Times New Roman" w:eastAsiaTheme="minorHAnsi" w:hAnsi="Times New Roman"/>
          <w:sz w:val="28"/>
          <w:szCs w:val="28"/>
        </w:rPr>
        <w:t>«О грузовом автомобиле»;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«Машины специального назначения»;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 Расцвет автомобилизма. Первые фирмы»;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«Море и мореплаватели»;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 xml:space="preserve"> - «Паровые машины на флоте».</w:t>
      </w:r>
    </w:p>
    <w:p w:rsidR="000C7B59" w:rsidRPr="00B55A37" w:rsidRDefault="000C7B59" w:rsidP="00B55A37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Рубрика «Знаете ли вы…»:</w:t>
      </w:r>
    </w:p>
    <w:p w:rsidR="000C7B59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«Для чего нужны ракеты»;</w:t>
      </w:r>
    </w:p>
    <w:p w:rsidR="0084245A" w:rsidRPr="00B55A37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«Как подводные лодки погружаются в воду?»;</w:t>
      </w:r>
    </w:p>
    <w:p w:rsidR="0084245A" w:rsidRDefault="0084245A" w:rsidP="00B55A3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5A37">
        <w:rPr>
          <w:rFonts w:ascii="Times New Roman" w:eastAsiaTheme="minorHAnsi" w:hAnsi="Times New Roman"/>
          <w:sz w:val="28"/>
          <w:szCs w:val="28"/>
        </w:rPr>
        <w:t>- «Как работает двигатель автомобиля?».</w:t>
      </w:r>
    </w:p>
    <w:p w:rsidR="00910C53" w:rsidRDefault="00910C53" w:rsidP="006A1A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8C4CCF">
        <w:rPr>
          <w:rFonts w:ascii="Times New Roman" w:hAnsi="Times New Roman"/>
          <w:color w:val="000000" w:themeColor="text1" w:themeShade="80"/>
          <w:sz w:val="28"/>
          <w:szCs w:val="28"/>
        </w:rPr>
        <w:lastRenderedPageBreak/>
        <w:t>В объединении нужно поддержи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вать дружескую атмосферу. Чтобы</w:t>
      </w:r>
      <w:r w:rsidRPr="008C4CC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чувствовали себя без напряжения, как дома. Особенно новички, помогать им адаптироваться. Можно проводить игры на снятие напряжения, знакомство. Нужно приучать ребят помогать друг другу.</w:t>
      </w:r>
    </w:p>
    <w:p w:rsidR="00E63A18" w:rsidRDefault="00E140D2" w:rsidP="006A1A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Одним из показателей </w:t>
      </w:r>
      <w:r w:rsidR="00EF399D" w:rsidRPr="008C4CCF">
        <w:rPr>
          <w:rFonts w:ascii="Times New Roman" w:hAnsi="Times New Roman"/>
          <w:color w:val="000000" w:themeColor="text1" w:themeShade="80"/>
          <w:sz w:val="28"/>
          <w:szCs w:val="28"/>
        </w:rPr>
        <w:t>эффективно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сти </w:t>
      </w:r>
      <w:r w:rsidR="00EF399D" w:rsidRPr="008C4CCF">
        <w:rPr>
          <w:rFonts w:ascii="Times New Roman" w:hAnsi="Times New Roman"/>
          <w:color w:val="000000" w:themeColor="text1" w:themeShade="80"/>
          <w:sz w:val="28"/>
          <w:szCs w:val="28"/>
        </w:rPr>
        <w:t xml:space="preserve">работы объединения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«Начальное техническое моделирование» является благоприятный, социально-психологический климат, сложившийся в коллективе: ребята веселы, бодры, доброжелательны, мобильны, работоспособны, готовы к преодолению трудностей, в такой социально-психологической атмосфере, педагогу приятно работать с учащимися. Взаимодействие учащихся всегда находиться  в центре внимания педагога.  </w:t>
      </w:r>
    </w:p>
    <w:p w:rsidR="00EF399D" w:rsidRPr="008C4CCF" w:rsidRDefault="0001035D" w:rsidP="00E63A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П</w:t>
      </w:r>
      <w:r w:rsidR="00E140D2">
        <w:rPr>
          <w:rFonts w:ascii="Times New Roman" w:hAnsi="Times New Roman"/>
          <w:color w:val="000000" w:themeColor="text1" w:themeShade="80"/>
          <w:sz w:val="28"/>
          <w:szCs w:val="28"/>
        </w:rPr>
        <w:t>ер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воочередной задачей является</w:t>
      </w:r>
      <w:r w:rsidR="00E140D2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приучение ребят к элементарным нормам дисциплины и порядка, которые обеспечивают успех любой деятельности. Они освобождают человека от большого напряжения и постоянных усилий по саморегулированию. Обладая элементарными культурными навыками и привычками, человек может направить весь свой энергетический потенциал на творчество, на познание, продуктивную работу. Контроль, коррекция, поощрение, увлечение содействует развитию общекультурных образований, которые становятся базой для последующего развития личности. </w:t>
      </w:r>
    </w:p>
    <w:p w:rsidR="00076D89" w:rsidRDefault="00076D89" w:rsidP="001D2A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профессия специфична по своей природе, и, ест</w:t>
      </w:r>
      <w:r w:rsidR="00932C2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ственно, особыми должны быть отношениями между участниками педагогического процесса. Свое</w:t>
      </w:r>
      <w:r w:rsidR="00932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образие педагогического труда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первую очередь обуславливается тем, что мы имеем дело с детьми, только вступающими в наш взрослый мир. </w:t>
      </w:r>
      <w:r w:rsidR="00932C29">
        <w:rPr>
          <w:rFonts w:ascii="Times New Roman" w:hAnsi="Times New Roman"/>
          <w:color w:val="000000"/>
          <w:sz w:val="28"/>
          <w:szCs w:val="28"/>
          <w:lang w:eastAsia="ru-RU"/>
        </w:rPr>
        <w:t>Поэтому подходить к ним нужно особо тонкой инструментовкой, чтобы не ранить душу ребенка обидным словом, взглядом или жестом, а суметь поддержать его, помочь освоить этот новый и большой мир.</w:t>
      </w:r>
    </w:p>
    <w:p w:rsidR="00CD3267" w:rsidRPr="00B55A37" w:rsidRDefault="00CD3267" w:rsidP="001D2A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A37">
        <w:rPr>
          <w:rFonts w:ascii="Times New Roman" w:hAnsi="Times New Roman"/>
          <w:sz w:val="28"/>
          <w:szCs w:val="28"/>
        </w:rPr>
        <w:t>Занятия по конструированию и изготовлению в объединении по интересам «Начальное техническое моделирование»  – благо</w:t>
      </w:r>
      <w:r w:rsidR="0001035D">
        <w:rPr>
          <w:rFonts w:ascii="Times New Roman" w:hAnsi="Times New Roman"/>
          <w:sz w:val="28"/>
          <w:szCs w:val="28"/>
        </w:rPr>
        <w:t xml:space="preserve">приятная </w:t>
      </w:r>
      <w:r w:rsidRPr="00B55A37">
        <w:rPr>
          <w:rFonts w:ascii="Times New Roman" w:hAnsi="Times New Roman"/>
          <w:sz w:val="28"/>
          <w:szCs w:val="28"/>
        </w:rPr>
        <w:t xml:space="preserve">  почва для развития технического творчества. На занятиях</w:t>
      </w:r>
      <w:r w:rsidR="00932C29">
        <w:rPr>
          <w:rFonts w:ascii="Times New Roman" w:hAnsi="Times New Roman"/>
          <w:sz w:val="28"/>
          <w:szCs w:val="28"/>
        </w:rPr>
        <w:t xml:space="preserve"> </w:t>
      </w:r>
      <w:r w:rsidRPr="00B55A37">
        <w:rPr>
          <w:rFonts w:ascii="Times New Roman" w:hAnsi="Times New Roman"/>
          <w:sz w:val="28"/>
          <w:szCs w:val="28"/>
        </w:rPr>
        <w:t>выполняя творческие задания, воспитыва</w:t>
      </w:r>
      <w:r w:rsidR="00932C29">
        <w:rPr>
          <w:rFonts w:ascii="Times New Roman" w:hAnsi="Times New Roman"/>
          <w:sz w:val="28"/>
          <w:szCs w:val="28"/>
        </w:rPr>
        <w:t>е</w:t>
      </w:r>
      <w:r w:rsidRPr="00B55A37">
        <w:rPr>
          <w:rFonts w:ascii="Times New Roman" w:hAnsi="Times New Roman"/>
          <w:sz w:val="28"/>
          <w:szCs w:val="28"/>
        </w:rPr>
        <w:t>т</w:t>
      </w:r>
      <w:r w:rsidR="00932C29">
        <w:rPr>
          <w:rFonts w:ascii="Times New Roman" w:hAnsi="Times New Roman"/>
          <w:sz w:val="28"/>
          <w:szCs w:val="28"/>
        </w:rPr>
        <w:t>ся</w:t>
      </w:r>
      <w:r w:rsidRPr="00B55A37">
        <w:rPr>
          <w:rFonts w:ascii="Times New Roman" w:hAnsi="Times New Roman"/>
          <w:sz w:val="28"/>
          <w:szCs w:val="28"/>
        </w:rPr>
        <w:t xml:space="preserve"> трудолюбие учащихся, бережное отношение к обору</w:t>
      </w:r>
      <w:r w:rsidR="00932C29">
        <w:rPr>
          <w:rFonts w:ascii="Times New Roman" w:hAnsi="Times New Roman"/>
          <w:sz w:val="28"/>
          <w:szCs w:val="28"/>
        </w:rPr>
        <w:t>дованию, инструментам, расширяются</w:t>
      </w:r>
      <w:r w:rsidRPr="00B55A37">
        <w:rPr>
          <w:rFonts w:ascii="Times New Roman" w:hAnsi="Times New Roman"/>
          <w:sz w:val="28"/>
          <w:szCs w:val="28"/>
        </w:rPr>
        <w:t xml:space="preserve"> их знания о конструировании, рационализаторстве и изобретательстве.</w:t>
      </w:r>
    </w:p>
    <w:p w:rsidR="00CD3267" w:rsidRDefault="00484057" w:rsidP="001D2A8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4207510</wp:posOffset>
                </wp:positionV>
                <wp:extent cx="561975" cy="552450"/>
                <wp:effectExtent l="0" t="0" r="9525" b="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445.9pt;margin-top:331.3pt;width:44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" fillcolor="white [3212]" stroked="f" strokeweight="2pt">
                <v:path arrowok="t"/>
              </v:rect>
            </w:pict>
          </mc:Fallback>
        </mc:AlternateContent>
      </w:r>
      <w:r w:rsidR="00CD3267" w:rsidRPr="00B55A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занятия в объединении по интересам «Начальное техническое моделирование» </w:t>
      </w:r>
      <w:r w:rsidR="00CD3267" w:rsidRPr="00B55A37">
        <w:rPr>
          <w:rFonts w:ascii="Times New Roman" w:hAnsi="Times New Roman"/>
          <w:color w:val="000000" w:themeColor="text1"/>
          <w:sz w:val="28"/>
          <w:szCs w:val="28"/>
        </w:rPr>
        <w:t>способствуют созданию условий для самореализации личности через представление полной свободы творческого замысла. Э</w:t>
      </w:r>
      <w:r w:rsidR="00CD3267" w:rsidRPr="00B55A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 эффективное средство воспитания, целенаправленный процесс обучения и развития творческих способностей учащихся, результатом которого является создание материальных объектов с признаками полезности и новизны.</w:t>
      </w:r>
    </w:p>
    <w:p w:rsidR="003F2DF6" w:rsidRDefault="003F2DF6" w:rsidP="003F2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содержания образования включает не только формирование совокупности знаний, умений и навыков, но и творческую составляющую в работе с учащимися, которые способны к инициативной преобразующей </w:t>
      </w:r>
      <w:r>
        <w:rPr>
          <w:rFonts w:ascii="Times New Roman" w:hAnsi="Times New Roman"/>
          <w:sz w:val="28"/>
          <w:szCs w:val="28"/>
        </w:rPr>
        <w:lastRenderedPageBreak/>
        <w:t xml:space="preserve">активности, испытывают потребность в созидании, преобразовании чего-либо, могут эмоционально предвосхищать результаты своей деятельности. Образовательная среда признается механизмом развития учащегося, местом приобщения к социокультурным ценностям, источником социального опыта, условием творческого становления личности. </w:t>
      </w:r>
    </w:p>
    <w:p w:rsidR="003F2DF6" w:rsidRPr="00B55A37" w:rsidRDefault="003F2DF6" w:rsidP="001D2A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267" w:rsidRPr="00B55A37" w:rsidRDefault="00024465" w:rsidP="00B55A3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 w:eastAsia="be-BY"/>
        </w:rPr>
      </w:pPr>
      <w:r w:rsidRPr="00B55A37">
        <w:rPr>
          <w:rFonts w:ascii="Times New Roman" w:hAnsi="Times New Roman"/>
          <w:b/>
          <w:sz w:val="28"/>
          <w:szCs w:val="28"/>
          <w:lang w:val="be-BY" w:eastAsia="be-BY"/>
        </w:rPr>
        <w:t xml:space="preserve">  </w:t>
      </w:r>
      <w:r w:rsidR="00CD3267" w:rsidRPr="00B55A37">
        <w:rPr>
          <w:rFonts w:ascii="Times New Roman" w:hAnsi="Times New Roman"/>
          <w:b/>
          <w:sz w:val="28"/>
          <w:szCs w:val="28"/>
          <w:lang w:val="be-BY" w:eastAsia="be-BY"/>
        </w:rPr>
        <w:t>Литература и информационный ресурс:</w:t>
      </w:r>
    </w:p>
    <w:p w:rsidR="00CD3267" w:rsidRPr="00B55A37" w:rsidRDefault="00CD3267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55A37">
        <w:rPr>
          <w:rFonts w:ascii="Times New Roman" w:eastAsia="Calibri" w:hAnsi="Times New Roman"/>
          <w:sz w:val="28"/>
          <w:szCs w:val="28"/>
        </w:rPr>
        <w:t xml:space="preserve">Дубинский, И.В.  Мы строим модели: альбом  /  И.В.Дубинский.   - Радзянска школа, 1989г. – 78 с. </w:t>
      </w:r>
    </w:p>
    <w:p w:rsidR="00CD3267" w:rsidRPr="00B55A37" w:rsidRDefault="00CD3267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A37">
        <w:rPr>
          <w:rFonts w:ascii="Times New Roman" w:eastAsia="Calibri" w:hAnsi="Times New Roman"/>
          <w:sz w:val="28"/>
          <w:szCs w:val="28"/>
        </w:rPr>
        <w:t>Ермаков, А.М. Простейшие авиамодели / А.М.Ермаков. – М.: Просвещение, 1989 г. – 123с.</w:t>
      </w:r>
    </w:p>
    <w:p w:rsidR="00CD3267" w:rsidRPr="00B55A37" w:rsidRDefault="00CD3267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A37">
        <w:rPr>
          <w:rFonts w:ascii="Times New Roman" w:eastAsia="Calibri" w:hAnsi="Times New Roman"/>
          <w:sz w:val="28"/>
          <w:szCs w:val="28"/>
        </w:rPr>
        <w:t>Журавлёва, А.Т.  Начальное техническое моделирование / А.Т.Журавлёва, Л.А. Болотина. -   М.: Народное творчество, 2001г. – 90 с.</w:t>
      </w:r>
    </w:p>
    <w:p w:rsidR="00CD3267" w:rsidRDefault="00CD3267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55A37">
        <w:rPr>
          <w:rFonts w:ascii="Times New Roman" w:eastAsia="Calibri" w:hAnsi="Times New Roman"/>
          <w:sz w:val="28"/>
          <w:szCs w:val="28"/>
        </w:rPr>
        <w:t>Модели из бумаги и картона: методические рекомендации / под общ.ред. И.М.Лещук. -  Мн.: 1988. – 24 с.</w:t>
      </w:r>
    </w:p>
    <w:p w:rsidR="00D91FDB" w:rsidRDefault="00D91FDB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Солдатова, О.В. Развитие творческой активности старших дошкольников: пособие для педагогов учреждений дошкольного образования  / О.В.Солдатова. – Мозырь: Белый ветер, 2014. – 153 с.</w:t>
      </w:r>
    </w:p>
    <w:p w:rsidR="00D91FDB" w:rsidRDefault="00D91FDB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Кузнецов, В.П. Работа с бумагой и картоном на уроках труда в начальных классах / В.П.Кузнецов. – Москва: издательство «Просвещение», 1967.</w:t>
      </w:r>
    </w:p>
    <w:p w:rsidR="00D91FDB" w:rsidRDefault="00B93DB1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Наумчик, В.Н. Воспитание свободой: Теория и практика альтернативной педагогики / В.Н. Наумчик. </w:t>
      </w:r>
      <w:r w:rsidR="00B84822">
        <w:rPr>
          <w:rFonts w:ascii="Times New Roman" w:eastAsia="Calibri" w:hAnsi="Times New Roman"/>
          <w:sz w:val="28"/>
          <w:szCs w:val="28"/>
        </w:rPr>
        <w:t>– Мн.: издательство «Четыре четверти», 2005. – 200 с.</w:t>
      </w:r>
    </w:p>
    <w:p w:rsidR="00B84822" w:rsidRPr="00B55A37" w:rsidRDefault="00B84822" w:rsidP="00B55A3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Щуркова, Н.Е., Питюков, В.Ю., Савченок, А.П., Осипова, Е.А. Новые технологии воспитательного процесса / Н.Е. Щуркова, В.Ю. Питюков, А.П. Савчено, Е.А. Осипова. – Москва, 1993.</w:t>
      </w:r>
    </w:p>
    <w:p w:rsidR="00CD3267" w:rsidRPr="00B55A37" w:rsidRDefault="00CD3267" w:rsidP="00B55A37">
      <w:pPr>
        <w:widowControl w:val="0"/>
        <w:tabs>
          <w:tab w:val="left" w:pos="1134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67" w:rsidRPr="00B55A37" w:rsidRDefault="00CD3267" w:rsidP="00B55A37">
      <w:pPr>
        <w:widowControl w:val="0"/>
        <w:tabs>
          <w:tab w:val="left" w:pos="1134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67" w:rsidRPr="00B55A37" w:rsidRDefault="00CD3267" w:rsidP="00B55A37">
      <w:pPr>
        <w:widowControl w:val="0"/>
        <w:tabs>
          <w:tab w:val="left" w:pos="1134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67" w:rsidRPr="00B55A37" w:rsidRDefault="00CD3267" w:rsidP="00B55A37">
      <w:pPr>
        <w:widowControl w:val="0"/>
        <w:tabs>
          <w:tab w:val="left" w:pos="1134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67" w:rsidRPr="00B55A37" w:rsidRDefault="00CD3267" w:rsidP="00B55A37">
      <w:pPr>
        <w:widowControl w:val="0"/>
        <w:tabs>
          <w:tab w:val="left" w:pos="1134"/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C47" w:rsidRPr="00B55A37" w:rsidRDefault="00D60C47" w:rsidP="00B55A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60C47" w:rsidRPr="00B55A37" w:rsidSect="00E63A18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E55"/>
    <w:multiLevelType w:val="hybridMultilevel"/>
    <w:tmpl w:val="7A021E5E"/>
    <w:lvl w:ilvl="0" w:tplc="7C10128E">
      <w:start w:val="1"/>
      <w:numFmt w:val="russianLower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429FE"/>
    <w:multiLevelType w:val="hybridMultilevel"/>
    <w:tmpl w:val="2BB41AEC"/>
    <w:lvl w:ilvl="0" w:tplc="9DE03C6C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2128"/>
    <w:multiLevelType w:val="hybridMultilevel"/>
    <w:tmpl w:val="14DC9E50"/>
    <w:lvl w:ilvl="0" w:tplc="7360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620BDF"/>
    <w:multiLevelType w:val="hybridMultilevel"/>
    <w:tmpl w:val="27FC5CA2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A01B5A"/>
    <w:multiLevelType w:val="hybridMultilevel"/>
    <w:tmpl w:val="0F5EF868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60F62"/>
    <w:multiLevelType w:val="hybridMultilevel"/>
    <w:tmpl w:val="C030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E94"/>
    <w:multiLevelType w:val="hybridMultilevel"/>
    <w:tmpl w:val="AF4C74DC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B23EA"/>
    <w:multiLevelType w:val="hybridMultilevel"/>
    <w:tmpl w:val="C91259CC"/>
    <w:lvl w:ilvl="0" w:tplc="45948F74">
      <w:start w:val="2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97F6A05"/>
    <w:multiLevelType w:val="multilevel"/>
    <w:tmpl w:val="B2469D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BAE41F0"/>
    <w:multiLevelType w:val="hybridMultilevel"/>
    <w:tmpl w:val="A5F2DEDA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F66B25"/>
    <w:multiLevelType w:val="hybridMultilevel"/>
    <w:tmpl w:val="8474ED52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DC7DEA"/>
    <w:multiLevelType w:val="hybridMultilevel"/>
    <w:tmpl w:val="6498A8EC"/>
    <w:lvl w:ilvl="0" w:tplc="8E248562">
      <w:start w:val="1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93FD7"/>
    <w:multiLevelType w:val="hybridMultilevel"/>
    <w:tmpl w:val="BC8CBD56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07208C"/>
    <w:multiLevelType w:val="hybridMultilevel"/>
    <w:tmpl w:val="9F72634C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7C31B4"/>
    <w:multiLevelType w:val="hybridMultilevel"/>
    <w:tmpl w:val="5FB0547A"/>
    <w:lvl w:ilvl="0" w:tplc="2034B422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E61B4"/>
    <w:multiLevelType w:val="multilevel"/>
    <w:tmpl w:val="96DC25A8"/>
    <w:lvl w:ilvl="0">
      <w:start w:val="1"/>
      <w:numFmt w:val="decimal"/>
      <w:lvlText w:val="%1.5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6">
    <w:nsid w:val="61831BC4"/>
    <w:multiLevelType w:val="hybridMultilevel"/>
    <w:tmpl w:val="EA88ECF0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D47FD6"/>
    <w:multiLevelType w:val="hybridMultilevel"/>
    <w:tmpl w:val="0D6094A0"/>
    <w:lvl w:ilvl="0" w:tplc="652E170E">
      <w:start w:val="1"/>
      <w:numFmt w:val="upperRoman"/>
      <w:lvlText w:val="%1."/>
      <w:lvlJc w:val="righ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E96E34"/>
    <w:multiLevelType w:val="hybridMultilevel"/>
    <w:tmpl w:val="20F607B4"/>
    <w:lvl w:ilvl="0" w:tplc="2DC2C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0307DB"/>
    <w:multiLevelType w:val="hybridMultilevel"/>
    <w:tmpl w:val="330009B8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353D60"/>
    <w:multiLevelType w:val="hybridMultilevel"/>
    <w:tmpl w:val="7FA2CEAE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407ED2"/>
    <w:multiLevelType w:val="hybridMultilevel"/>
    <w:tmpl w:val="49F22B5C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1B4F0A"/>
    <w:multiLevelType w:val="hybridMultilevel"/>
    <w:tmpl w:val="D2BC0C6C"/>
    <w:lvl w:ilvl="0" w:tplc="2DC2C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866ECC"/>
    <w:multiLevelType w:val="hybridMultilevel"/>
    <w:tmpl w:val="BC1AE648"/>
    <w:lvl w:ilvl="0" w:tplc="2DC2C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2C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B500C"/>
    <w:multiLevelType w:val="hybridMultilevel"/>
    <w:tmpl w:val="8596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23"/>
  </w:num>
  <w:num w:numId="6">
    <w:abstractNumId w:val="15"/>
  </w:num>
  <w:num w:numId="7">
    <w:abstractNumId w:val="20"/>
  </w:num>
  <w:num w:numId="8">
    <w:abstractNumId w:val="22"/>
  </w:num>
  <w:num w:numId="9">
    <w:abstractNumId w:val="19"/>
  </w:num>
  <w:num w:numId="10">
    <w:abstractNumId w:val="6"/>
  </w:num>
  <w:num w:numId="11">
    <w:abstractNumId w:val="21"/>
  </w:num>
  <w:num w:numId="12">
    <w:abstractNumId w:val="10"/>
  </w:num>
  <w:num w:numId="13">
    <w:abstractNumId w:val="13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  <w:num w:numId="18">
    <w:abstractNumId w:val="3"/>
  </w:num>
  <w:num w:numId="19">
    <w:abstractNumId w:val="1"/>
  </w:num>
  <w:num w:numId="20">
    <w:abstractNumId w:val="18"/>
  </w:num>
  <w:num w:numId="21">
    <w:abstractNumId w:val="7"/>
  </w:num>
  <w:num w:numId="22">
    <w:abstractNumId w:val="14"/>
  </w:num>
  <w:num w:numId="23">
    <w:abstractNumId w:val="24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67"/>
    <w:rsid w:val="0001035D"/>
    <w:rsid w:val="00024465"/>
    <w:rsid w:val="00036B38"/>
    <w:rsid w:val="00036BC2"/>
    <w:rsid w:val="00076D89"/>
    <w:rsid w:val="00096E89"/>
    <w:rsid w:val="000C68FA"/>
    <w:rsid w:val="000C7B59"/>
    <w:rsid w:val="000E34EE"/>
    <w:rsid w:val="000F3EC3"/>
    <w:rsid w:val="00146FF2"/>
    <w:rsid w:val="00183018"/>
    <w:rsid w:val="001847E7"/>
    <w:rsid w:val="001D1845"/>
    <w:rsid w:val="001D2A85"/>
    <w:rsid w:val="002105C6"/>
    <w:rsid w:val="002246EC"/>
    <w:rsid w:val="00251CAC"/>
    <w:rsid w:val="00270E6C"/>
    <w:rsid w:val="002808ED"/>
    <w:rsid w:val="0029054C"/>
    <w:rsid w:val="002A742F"/>
    <w:rsid w:val="002D2C73"/>
    <w:rsid w:val="002D66A1"/>
    <w:rsid w:val="002E03BF"/>
    <w:rsid w:val="002E5A65"/>
    <w:rsid w:val="002F7348"/>
    <w:rsid w:val="00365F05"/>
    <w:rsid w:val="003F2DF6"/>
    <w:rsid w:val="00403DCE"/>
    <w:rsid w:val="00450071"/>
    <w:rsid w:val="00454F6F"/>
    <w:rsid w:val="00455049"/>
    <w:rsid w:val="00484057"/>
    <w:rsid w:val="00486724"/>
    <w:rsid w:val="00496214"/>
    <w:rsid w:val="004B2127"/>
    <w:rsid w:val="004C62C8"/>
    <w:rsid w:val="00504A72"/>
    <w:rsid w:val="005725C7"/>
    <w:rsid w:val="0060522B"/>
    <w:rsid w:val="00683940"/>
    <w:rsid w:val="006A1A77"/>
    <w:rsid w:val="006F5DFB"/>
    <w:rsid w:val="00783148"/>
    <w:rsid w:val="007E12C1"/>
    <w:rsid w:val="008106DF"/>
    <w:rsid w:val="00816BAB"/>
    <w:rsid w:val="00835671"/>
    <w:rsid w:val="0084245A"/>
    <w:rsid w:val="008B3307"/>
    <w:rsid w:val="008E4135"/>
    <w:rsid w:val="00910C53"/>
    <w:rsid w:val="00932C29"/>
    <w:rsid w:val="009677D8"/>
    <w:rsid w:val="009742ED"/>
    <w:rsid w:val="00A56C66"/>
    <w:rsid w:val="00AA1AD0"/>
    <w:rsid w:val="00AD0F2F"/>
    <w:rsid w:val="00B31AF5"/>
    <w:rsid w:val="00B55A37"/>
    <w:rsid w:val="00B649A1"/>
    <w:rsid w:val="00B84822"/>
    <w:rsid w:val="00B93DB1"/>
    <w:rsid w:val="00BB10DD"/>
    <w:rsid w:val="00C239EA"/>
    <w:rsid w:val="00C96CFB"/>
    <w:rsid w:val="00CC2173"/>
    <w:rsid w:val="00CD3267"/>
    <w:rsid w:val="00D011B9"/>
    <w:rsid w:val="00D325EA"/>
    <w:rsid w:val="00D57089"/>
    <w:rsid w:val="00D60C47"/>
    <w:rsid w:val="00D91FDB"/>
    <w:rsid w:val="00DF40A6"/>
    <w:rsid w:val="00E140D2"/>
    <w:rsid w:val="00E63A18"/>
    <w:rsid w:val="00E640DE"/>
    <w:rsid w:val="00EB5680"/>
    <w:rsid w:val="00EC067E"/>
    <w:rsid w:val="00ED10E7"/>
    <w:rsid w:val="00EF399D"/>
    <w:rsid w:val="00EF5F65"/>
    <w:rsid w:val="00F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Бонадысева</dc:creator>
  <cp:lastModifiedBy>cdt</cp:lastModifiedBy>
  <cp:revision>2</cp:revision>
  <cp:lastPrinted>2016-04-04T04:42:00Z</cp:lastPrinted>
  <dcterms:created xsi:type="dcterms:W3CDTF">2019-02-02T18:47:00Z</dcterms:created>
  <dcterms:modified xsi:type="dcterms:W3CDTF">2019-02-02T18:47:00Z</dcterms:modified>
</cp:coreProperties>
</file>