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B5" w:rsidRPr="00FF4D7B" w:rsidRDefault="007253B5" w:rsidP="00FF4D7B">
      <w:pPr>
        <w:pStyle w:val="10"/>
        <w:tabs>
          <w:tab w:val="left" w:pos="0"/>
        </w:tabs>
        <w:spacing w:line="240" w:lineRule="exact"/>
        <w:jc w:val="left"/>
        <w:outlineLvl w:val="0"/>
        <w:rPr>
          <w:rFonts w:ascii="Times New Roman" w:hAnsi="Times New Roman" w:cs="Times New Roman"/>
          <w:b w:val="0"/>
          <w:bCs w:val="0"/>
          <w:sz w:val="30"/>
          <w:szCs w:val="30"/>
        </w:rPr>
      </w:pPr>
      <w:bookmarkStart w:id="0" w:name="_Toc354665409"/>
      <w:r w:rsidRPr="00FF4D7B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Типовая программа </w:t>
      </w:r>
      <w:proofErr w:type="gramStart"/>
      <w:r w:rsidRPr="00FF4D7B">
        <w:rPr>
          <w:rFonts w:ascii="Times New Roman" w:hAnsi="Times New Roman" w:cs="Times New Roman"/>
          <w:b w:val="0"/>
          <w:bCs w:val="0"/>
          <w:sz w:val="30"/>
          <w:szCs w:val="30"/>
        </w:rPr>
        <w:t>дополнительного</w:t>
      </w:r>
      <w:proofErr w:type="gramEnd"/>
    </w:p>
    <w:p w:rsidR="007253B5" w:rsidRPr="00FF4D7B" w:rsidRDefault="007253B5" w:rsidP="00FF4D7B">
      <w:pPr>
        <w:pStyle w:val="10"/>
        <w:tabs>
          <w:tab w:val="left" w:pos="0"/>
        </w:tabs>
        <w:spacing w:line="240" w:lineRule="exact"/>
        <w:jc w:val="left"/>
        <w:outlineLvl w:val="0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FF4D7B">
        <w:rPr>
          <w:rFonts w:ascii="Times New Roman" w:hAnsi="Times New Roman" w:cs="Times New Roman"/>
          <w:b w:val="0"/>
          <w:bCs w:val="0"/>
          <w:sz w:val="30"/>
          <w:szCs w:val="30"/>
        </w:rPr>
        <w:t>образования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  </w:t>
      </w:r>
      <w:r w:rsidRPr="00FF4D7B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детей 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  </w:t>
      </w:r>
      <w:r w:rsidRPr="00FF4D7B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и 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    </w:t>
      </w:r>
      <w:r w:rsidRPr="00FF4D7B">
        <w:rPr>
          <w:rFonts w:ascii="Times New Roman" w:hAnsi="Times New Roman" w:cs="Times New Roman"/>
          <w:b w:val="0"/>
          <w:bCs w:val="0"/>
          <w:sz w:val="30"/>
          <w:szCs w:val="30"/>
        </w:rPr>
        <w:t>молодежи</w:t>
      </w:r>
    </w:p>
    <w:p w:rsidR="007253B5" w:rsidRPr="00FF4D7B" w:rsidRDefault="007253B5" w:rsidP="00FF4D7B">
      <w:pPr>
        <w:pStyle w:val="10"/>
        <w:tabs>
          <w:tab w:val="left" w:pos="0"/>
        </w:tabs>
        <w:spacing w:line="240" w:lineRule="exact"/>
        <w:jc w:val="left"/>
        <w:outlineLvl w:val="0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FF4D7B">
        <w:rPr>
          <w:rFonts w:ascii="Times New Roman" w:hAnsi="Times New Roman" w:cs="Times New Roman"/>
          <w:b w:val="0"/>
          <w:bCs w:val="0"/>
          <w:sz w:val="30"/>
          <w:szCs w:val="30"/>
        </w:rPr>
        <w:t>(</w:t>
      </w:r>
      <w:proofErr w:type="spellStart"/>
      <w:r w:rsidRPr="00FF4D7B">
        <w:rPr>
          <w:rFonts w:ascii="Times New Roman" w:hAnsi="Times New Roman" w:cs="Times New Roman"/>
          <w:b w:val="0"/>
          <w:bCs w:val="0"/>
          <w:sz w:val="30"/>
          <w:szCs w:val="30"/>
        </w:rPr>
        <w:t>культурно-досуговый</w:t>
      </w:r>
      <w:proofErr w:type="spellEnd"/>
      <w:r w:rsidRPr="00FF4D7B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профиль</w:t>
      </w:r>
      <w:bookmarkEnd w:id="0"/>
      <w:r w:rsidRPr="00FF4D7B">
        <w:rPr>
          <w:rFonts w:ascii="Times New Roman" w:hAnsi="Times New Roman" w:cs="Times New Roman"/>
          <w:b w:val="0"/>
          <w:bCs w:val="0"/>
          <w:sz w:val="30"/>
          <w:szCs w:val="30"/>
        </w:rPr>
        <w:t>)</w:t>
      </w:r>
    </w:p>
    <w:p w:rsidR="007253B5" w:rsidRPr="00B34364" w:rsidRDefault="007253B5" w:rsidP="007A6387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7253B5" w:rsidRPr="007A6387" w:rsidRDefault="007253B5" w:rsidP="0004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В практике деятельности учреждений дополнител</w:t>
      </w:r>
      <w:r>
        <w:rPr>
          <w:rFonts w:ascii="Times New Roman" w:hAnsi="Times New Roman" w:cs="Times New Roman"/>
          <w:sz w:val="28"/>
          <w:szCs w:val="28"/>
        </w:rPr>
        <w:t>ьного образования детей и молоде</w:t>
      </w:r>
      <w:r w:rsidRPr="007A6387">
        <w:rPr>
          <w:rFonts w:ascii="Times New Roman" w:hAnsi="Times New Roman" w:cs="Times New Roman"/>
          <w:sz w:val="28"/>
          <w:szCs w:val="28"/>
        </w:rPr>
        <w:t>жи досуг рассматривается как фактор соци</w:t>
      </w:r>
      <w:r>
        <w:rPr>
          <w:rFonts w:ascii="Times New Roman" w:hAnsi="Times New Roman" w:cs="Times New Roman"/>
          <w:sz w:val="28"/>
          <w:szCs w:val="28"/>
        </w:rPr>
        <w:t>ализации детей и учащейся молоде</w:t>
      </w:r>
      <w:r w:rsidRPr="007A6387">
        <w:rPr>
          <w:rFonts w:ascii="Times New Roman" w:hAnsi="Times New Roman" w:cs="Times New Roman"/>
          <w:sz w:val="28"/>
          <w:szCs w:val="28"/>
        </w:rPr>
        <w:t>жи, как культурно-образовательное пространство, в котором учащиеся имеют возможность свободного выбора форм и видов познания, общения, творчества. В учреждениях дополнител</w:t>
      </w:r>
      <w:r>
        <w:rPr>
          <w:rFonts w:ascii="Times New Roman" w:hAnsi="Times New Roman" w:cs="Times New Roman"/>
          <w:sz w:val="28"/>
          <w:szCs w:val="28"/>
        </w:rPr>
        <w:t>ьного образования детей и молоде</w:t>
      </w:r>
      <w:r w:rsidRPr="007A6387">
        <w:rPr>
          <w:rFonts w:ascii="Times New Roman" w:hAnsi="Times New Roman" w:cs="Times New Roman"/>
          <w:sz w:val="28"/>
          <w:szCs w:val="28"/>
        </w:rPr>
        <w:t>жи реализуются типовые образов</w:t>
      </w:r>
      <w:r>
        <w:rPr>
          <w:rFonts w:ascii="Times New Roman" w:hAnsi="Times New Roman" w:cs="Times New Roman"/>
          <w:sz w:val="28"/>
          <w:szCs w:val="28"/>
        </w:rPr>
        <w:t>ательные программы, объединений</w:t>
      </w:r>
      <w:r w:rsidRPr="007A6387">
        <w:rPr>
          <w:rFonts w:ascii="Times New Roman" w:hAnsi="Times New Roman" w:cs="Times New Roman"/>
          <w:sz w:val="28"/>
          <w:szCs w:val="28"/>
        </w:rPr>
        <w:t xml:space="preserve"> по интересам, экспериментальные, индивидуальные; образовательные программы </w:t>
      </w: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 профиля, включающие многообразие </w:t>
      </w:r>
      <w:proofErr w:type="gramStart"/>
      <w:r w:rsidRPr="007A6387">
        <w:rPr>
          <w:rFonts w:ascii="Times New Roman" w:hAnsi="Times New Roman" w:cs="Times New Roman"/>
          <w:sz w:val="28"/>
          <w:szCs w:val="28"/>
        </w:rPr>
        <w:t>форм организации свободного времени детей всех возрастных категорий</w:t>
      </w:r>
      <w:proofErr w:type="gramEnd"/>
      <w:r w:rsidRPr="007A6387">
        <w:rPr>
          <w:rFonts w:ascii="Times New Roman" w:hAnsi="Times New Roman" w:cs="Times New Roman"/>
          <w:sz w:val="28"/>
          <w:szCs w:val="28"/>
        </w:rPr>
        <w:t>.</w:t>
      </w:r>
    </w:p>
    <w:p w:rsidR="007253B5" w:rsidRPr="007A6387" w:rsidRDefault="007253B5" w:rsidP="0004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Типовая программа дополнительного образования детей и</w:t>
      </w:r>
      <w:r>
        <w:rPr>
          <w:rFonts w:ascii="Times New Roman" w:hAnsi="Times New Roman" w:cs="Times New Roman"/>
          <w:sz w:val="28"/>
          <w:szCs w:val="28"/>
        </w:rPr>
        <w:t xml:space="preserve"> молоде</w:t>
      </w:r>
      <w:r w:rsidRPr="007A6387">
        <w:rPr>
          <w:rFonts w:ascii="Times New Roman" w:hAnsi="Times New Roman" w:cs="Times New Roman"/>
          <w:sz w:val="28"/>
          <w:szCs w:val="28"/>
        </w:rPr>
        <w:t xml:space="preserve">жи </w:t>
      </w: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 профиля является техническим нормативным правовым документом, определяющим цели, задачи, содержание и результат деятельнос</w:t>
      </w:r>
      <w:r>
        <w:rPr>
          <w:rFonts w:ascii="Times New Roman" w:hAnsi="Times New Roman" w:cs="Times New Roman"/>
          <w:sz w:val="28"/>
          <w:szCs w:val="28"/>
        </w:rPr>
        <w:t>ти в сфере досуга детей и молодежи. На ее</w:t>
      </w:r>
      <w:r w:rsidRPr="007A6387">
        <w:rPr>
          <w:rFonts w:ascii="Times New Roman" w:hAnsi="Times New Roman" w:cs="Times New Roman"/>
          <w:sz w:val="28"/>
          <w:szCs w:val="28"/>
        </w:rPr>
        <w:t xml:space="preserve"> основе разрабатываются </w:t>
      </w:r>
      <w:r w:rsidRPr="007A6387">
        <w:rPr>
          <w:rFonts w:ascii="Times New Roman" w:hAnsi="Times New Roman" w:cs="Times New Roman"/>
          <w:i/>
          <w:iCs/>
          <w:sz w:val="28"/>
          <w:szCs w:val="28"/>
        </w:rPr>
        <w:t>прог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раммы объединений по интересам </w:t>
      </w:r>
      <w:r w:rsidRPr="007A6387">
        <w:rPr>
          <w:rFonts w:ascii="Times New Roman" w:hAnsi="Times New Roman" w:cs="Times New Roman"/>
          <w:i/>
          <w:iCs/>
          <w:sz w:val="28"/>
          <w:szCs w:val="28"/>
        </w:rPr>
        <w:t>данного профиля.</w:t>
      </w:r>
    </w:p>
    <w:p w:rsidR="007253B5" w:rsidRPr="007A6387" w:rsidRDefault="007253B5" w:rsidP="0004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 xml:space="preserve">Программа объединения по интересам </w:t>
      </w: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 уровня имеет следующую структуру:</w:t>
      </w:r>
    </w:p>
    <w:p w:rsidR="007253B5" w:rsidRPr="007A6387" w:rsidRDefault="007253B5" w:rsidP="007A63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7253B5" w:rsidRPr="007A6387" w:rsidRDefault="007253B5" w:rsidP="007A63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учебно-тематический план;</w:t>
      </w:r>
    </w:p>
    <w:p w:rsidR="007253B5" w:rsidRPr="007A6387" w:rsidRDefault="007253B5" w:rsidP="007A63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содержание программы;</w:t>
      </w:r>
    </w:p>
    <w:p w:rsidR="007253B5" w:rsidRPr="007A6387" w:rsidRDefault="007253B5" w:rsidP="007A63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формы и методы реализации программы;</w:t>
      </w:r>
    </w:p>
    <w:p w:rsidR="007253B5" w:rsidRPr="007A6387" w:rsidRDefault="007253B5" w:rsidP="007A63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ожидаемые результаты;</w:t>
      </w:r>
    </w:p>
    <w:p w:rsidR="007253B5" w:rsidRPr="007A6387" w:rsidRDefault="007253B5" w:rsidP="007A63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литература.</w:t>
      </w:r>
    </w:p>
    <w:p w:rsidR="007253B5" w:rsidRPr="00046D3D" w:rsidRDefault="007253B5" w:rsidP="007A63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253B5" w:rsidRPr="007A6387" w:rsidRDefault="007253B5" w:rsidP="007A6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38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253B5" w:rsidRPr="007A6387" w:rsidRDefault="007253B5" w:rsidP="0004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Программа дополнител</w:t>
      </w:r>
      <w:r>
        <w:rPr>
          <w:rFonts w:ascii="Times New Roman" w:hAnsi="Times New Roman" w:cs="Times New Roman"/>
          <w:sz w:val="28"/>
          <w:szCs w:val="28"/>
        </w:rPr>
        <w:t>ьного образования детей и молоде</w:t>
      </w:r>
      <w:r w:rsidRPr="007A6387">
        <w:rPr>
          <w:rFonts w:ascii="Times New Roman" w:hAnsi="Times New Roman" w:cs="Times New Roman"/>
          <w:sz w:val="28"/>
          <w:szCs w:val="28"/>
        </w:rPr>
        <w:t xml:space="preserve">жи </w:t>
      </w: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 профиля имеет социально-педагогическую направленность и ориентирована на формирование у учащихся культуры досуга, мотивацию к творчеству и познанию, способствует удовлетворению интересов в различных областях знаний и </w:t>
      </w:r>
      <w:r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Pr="007A6387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253B5" w:rsidRPr="007A6387" w:rsidRDefault="007253B5" w:rsidP="0004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Программа может включать в себя направления и виды деятельности иных профилей (художественного, технического, эколого-биологического, физкультурно-спортивного, военно-патриотического и др.), определяемых положением об учреждении дополнител</w:t>
      </w:r>
      <w:r>
        <w:rPr>
          <w:rFonts w:ascii="Times New Roman" w:hAnsi="Times New Roman" w:cs="Times New Roman"/>
          <w:sz w:val="28"/>
          <w:szCs w:val="28"/>
        </w:rPr>
        <w:t>ьного образования детей и молоде</w:t>
      </w:r>
      <w:r w:rsidRPr="007A6387">
        <w:rPr>
          <w:rFonts w:ascii="Times New Roman" w:hAnsi="Times New Roman" w:cs="Times New Roman"/>
          <w:sz w:val="28"/>
          <w:szCs w:val="28"/>
        </w:rPr>
        <w:t>жи.</w:t>
      </w:r>
    </w:p>
    <w:p w:rsidR="007253B5" w:rsidRPr="007A6387" w:rsidRDefault="007253B5" w:rsidP="0004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 xml:space="preserve">Она может иметь </w:t>
      </w: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многоаспектную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 направленность по целям и задачам, содержанию, формам и методам, ожидаемым результатам, исходя из специфики деятельности учреждения дополнител</w:t>
      </w:r>
      <w:r>
        <w:rPr>
          <w:rFonts w:ascii="Times New Roman" w:hAnsi="Times New Roman" w:cs="Times New Roman"/>
          <w:sz w:val="28"/>
          <w:szCs w:val="28"/>
        </w:rPr>
        <w:t>ьного образования детей и молоде</w:t>
      </w:r>
      <w:r w:rsidRPr="007A6387">
        <w:rPr>
          <w:rFonts w:ascii="Times New Roman" w:hAnsi="Times New Roman" w:cs="Times New Roman"/>
          <w:sz w:val="28"/>
          <w:szCs w:val="28"/>
        </w:rPr>
        <w:t>жи, социального заказа, контингента уча</w:t>
      </w:r>
      <w:r>
        <w:rPr>
          <w:rFonts w:ascii="Times New Roman" w:hAnsi="Times New Roman" w:cs="Times New Roman"/>
          <w:sz w:val="28"/>
          <w:szCs w:val="28"/>
        </w:rPr>
        <w:t>щихся, ресурсного обеспечения ее</w:t>
      </w:r>
      <w:r w:rsidRPr="007A6387"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:rsidR="007253B5" w:rsidRDefault="007253B5" w:rsidP="0004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7B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387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общей культуры учащихся, творческой индивидуальности. </w:t>
      </w:r>
    </w:p>
    <w:p w:rsidR="007253B5" w:rsidRPr="007A6387" w:rsidRDefault="007253B5" w:rsidP="0004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7253B5" w:rsidRPr="007A6387" w:rsidRDefault="007253B5" w:rsidP="00046D3D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развивать творческие, интеллектуальные, физические способности учащихся;</w:t>
      </w:r>
    </w:p>
    <w:p w:rsidR="007253B5" w:rsidRPr="007A6387" w:rsidRDefault="007253B5" w:rsidP="00046D3D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приобщать к основам мировой художественной и национальной культуры;</w:t>
      </w:r>
    </w:p>
    <w:p w:rsidR="007253B5" w:rsidRPr="007A6387" w:rsidRDefault="007253B5" w:rsidP="00046D3D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формировать культуру содержательного, полезного отдыха;</w:t>
      </w:r>
    </w:p>
    <w:p w:rsidR="007253B5" w:rsidRPr="007A6387" w:rsidRDefault="007253B5" w:rsidP="00046D3D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развивать эмоциональную сферу учащихся, воспитывать культуру общения, поведения, речи;</w:t>
      </w:r>
    </w:p>
    <w:p w:rsidR="007253B5" w:rsidRPr="007A6387" w:rsidRDefault="007253B5" w:rsidP="00046D3D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укреплять здоровье;</w:t>
      </w:r>
    </w:p>
    <w:p w:rsidR="007253B5" w:rsidRPr="007A6387" w:rsidRDefault="007253B5" w:rsidP="00046D3D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lastRenderedPageBreak/>
        <w:t>обучать основам культуры быта;</w:t>
      </w:r>
    </w:p>
    <w:p w:rsidR="007253B5" w:rsidRPr="007A6387" w:rsidRDefault="007253B5" w:rsidP="00046D3D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способствовать социальной адаптации и стимулировать социальную активность.</w:t>
      </w:r>
    </w:p>
    <w:p w:rsidR="007253B5" w:rsidRPr="007A6387" w:rsidRDefault="007253B5" w:rsidP="0004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Принципы реализации программы:</w:t>
      </w:r>
    </w:p>
    <w:p w:rsidR="007253B5" w:rsidRPr="007A6387" w:rsidRDefault="007253B5" w:rsidP="00046D3D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(уче</w:t>
      </w:r>
      <w:r w:rsidRPr="007A6387">
        <w:rPr>
          <w:rFonts w:ascii="Times New Roman" w:hAnsi="Times New Roman" w:cs="Times New Roman"/>
          <w:sz w:val="28"/>
          <w:szCs w:val="28"/>
        </w:rPr>
        <w:t>т возрастных, физических, физиологических, психологических особенностей учащихся, их социального развития);</w:t>
      </w:r>
    </w:p>
    <w:p w:rsidR="007253B5" w:rsidRPr="007A6387" w:rsidRDefault="007253B5" w:rsidP="00046D3D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 (максимальное использова</w:t>
      </w:r>
      <w:r>
        <w:rPr>
          <w:rFonts w:ascii="Times New Roman" w:hAnsi="Times New Roman" w:cs="Times New Roman"/>
          <w:sz w:val="28"/>
          <w:szCs w:val="28"/>
        </w:rPr>
        <w:t xml:space="preserve">ние в образовательном процессе </w:t>
      </w:r>
      <w:r w:rsidRPr="007A6387">
        <w:rPr>
          <w:rFonts w:ascii="Times New Roman" w:hAnsi="Times New Roman" w:cs="Times New Roman"/>
          <w:sz w:val="28"/>
          <w:szCs w:val="28"/>
        </w:rPr>
        <w:t xml:space="preserve">культуры той среды, общества, </w:t>
      </w:r>
      <w:r>
        <w:rPr>
          <w:rFonts w:ascii="Times New Roman" w:hAnsi="Times New Roman" w:cs="Times New Roman"/>
          <w:sz w:val="28"/>
          <w:szCs w:val="28"/>
        </w:rPr>
        <w:t>региона, нации, страны, где живе</w:t>
      </w:r>
      <w:r w:rsidRPr="007A6387">
        <w:rPr>
          <w:rFonts w:ascii="Times New Roman" w:hAnsi="Times New Roman" w:cs="Times New Roman"/>
          <w:sz w:val="28"/>
          <w:szCs w:val="28"/>
        </w:rPr>
        <w:t>т учащийся);</w:t>
      </w:r>
    </w:p>
    <w:p w:rsidR="007253B5" w:rsidRPr="007A6387" w:rsidRDefault="007253B5" w:rsidP="00046D3D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сочетания индивидуального подхода и коллективного характера в образовательном процессе (организация такой работы с учащимися, которая требует от каждого умения сотрудничать, координировать совместные действия, быть активным);</w:t>
      </w:r>
    </w:p>
    <w:p w:rsidR="007253B5" w:rsidRPr="007A6387" w:rsidRDefault="007253B5" w:rsidP="00046D3D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сотрудничества и диалогичности (равноправное взаимодействие педагога и у</w:t>
      </w:r>
      <w:r>
        <w:rPr>
          <w:rFonts w:ascii="Times New Roman" w:hAnsi="Times New Roman" w:cs="Times New Roman"/>
          <w:sz w:val="28"/>
          <w:szCs w:val="28"/>
        </w:rPr>
        <w:t>чащихся в реализации программы).</w:t>
      </w:r>
    </w:p>
    <w:p w:rsidR="007253B5" w:rsidRPr="007A6387" w:rsidRDefault="007253B5" w:rsidP="0004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387">
        <w:rPr>
          <w:rFonts w:ascii="Times New Roman" w:hAnsi="Times New Roman" w:cs="Times New Roman"/>
          <w:sz w:val="28"/>
          <w:szCs w:val="28"/>
        </w:rPr>
        <w:t xml:space="preserve">Объединения по интересам </w:t>
      </w: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 профиля с</w:t>
      </w:r>
      <w:r>
        <w:rPr>
          <w:rFonts w:ascii="Times New Roman" w:hAnsi="Times New Roman" w:cs="Times New Roman"/>
          <w:sz w:val="28"/>
          <w:szCs w:val="28"/>
        </w:rPr>
        <w:t>оздаются из числа детей и молодежи, объедине</w:t>
      </w:r>
      <w:r w:rsidRPr="007A6387">
        <w:rPr>
          <w:rFonts w:ascii="Times New Roman" w:hAnsi="Times New Roman" w:cs="Times New Roman"/>
          <w:sz w:val="28"/>
          <w:szCs w:val="28"/>
        </w:rPr>
        <w:t xml:space="preserve">нных общим интересом к конкретному направлению деятельности, к ним могут </w:t>
      </w:r>
      <w:r w:rsidRPr="006C456C">
        <w:rPr>
          <w:rFonts w:ascii="Times New Roman" w:hAnsi="Times New Roman" w:cs="Times New Roman"/>
          <w:sz w:val="28"/>
          <w:szCs w:val="28"/>
        </w:rPr>
        <w:t>относиться:</w:t>
      </w:r>
      <w:r w:rsidRPr="007A6387">
        <w:rPr>
          <w:rFonts w:ascii="Times New Roman" w:hAnsi="Times New Roman" w:cs="Times New Roman"/>
          <w:sz w:val="28"/>
          <w:szCs w:val="28"/>
        </w:rPr>
        <w:t xml:space="preserve"> кружок организаторов досуга, клуб (КВН, любителей искусств, поэзии, музыки), гостиная (литературная, музыкальная, театральная), театр игры и другие.</w:t>
      </w:r>
      <w:proofErr w:type="gramEnd"/>
      <w:r w:rsidRPr="007A6387">
        <w:rPr>
          <w:rFonts w:ascii="Times New Roman" w:hAnsi="Times New Roman" w:cs="Times New Roman"/>
          <w:sz w:val="28"/>
          <w:szCs w:val="28"/>
        </w:rPr>
        <w:t xml:space="preserve"> Наполняемость объединения, продолжительность занятий должны соответствовать возрасту учащихся, году обучения и учебно-программной документации образовательной программы дополнител</w:t>
      </w:r>
      <w:r>
        <w:rPr>
          <w:rFonts w:ascii="Times New Roman" w:hAnsi="Times New Roman" w:cs="Times New Roman"/>
          <w:sz w:val="28"/>
          <w:szCs w:val="28"/>
        </w:rPr>
        <w:t>ьного образования детей и молоде</w:t>
      </w:r>
      <w:r w:rsidRPr="007A6387">
        <w:rPr>
          <w:rFonts w:ascii="Times New Roman" w:hAnsi="Times New Roman" w:cs="Times New Roman"/>
          <w:sz w:val="28"/>
          <w:szCs w:val="28"/>
        </w:rPr>
        <w:t>жи.</w:t>
      </w:r>
    </w:p>
    <w:p w:rsidR="007253B5" w:rsidRPr="00046D3D" w:rsidRDefault="007253B5" w:rsidP="007A63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253B5" w:rsidRPr="007A6387" w:rsidRDefault="007253B5" w:rsidP="007A6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387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7253B5" w:rsidRPr="007A6387" w:rsidRDefault="007253B5" w:rsidP="0004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Учебно-тематический план </w:t>
      </w:r>
      <w:r w:rsidRPr="007A6387">
        <w:rPr>
          <w:rFonts w:ascii="Times New Roman" w:hAnsi="Times New Roman" w:cs="Times New Roman"/>
          <w:sz w:val="28"/>
          <w:szCs w:val="28"/>
        </w:rPr>
        <w:t xml:space="preserve">объединения по интересам </w:t>
      </w: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 профиля определяет количество часов на теоретические и практические знания. Учебно-тематический план может быть составлен по модульному типу, где каждый модуль является законченным разделом плана. Например, для объединения по интересам </w:t>
      </w:r>
      <w:r w:rsidRPr="006C456C">
        <w:rPr>
          <w:rFonts w:ascii="Times New Roman" w:hAnsi="Times New Roman" w:cs="Times New Roman"/>
          <w:sz w:val="28"/>
          <w:szCs w:val="28"/>
        </w:rPr>
        <w:t>«О</w:t>
      </w:r>
      <w:r w:rsidRPr="007A6387">
        <w:rPr>
          <w:rFonts w:ascii="Times New Roman" w:hAnsi="Times New Roman" w:cs="Times New Roman"/>
          <w:sz w:val="28"/>
          <w:szCs w:val="28"/>
        </w:rPr>
        <w:t>рганизаторы досуга», это могут быть модули (блоки, разделы): «Игровая деятельность», «Основы сценарного мастерства», «Основы режиссуры и пос</w:t>
      </w:r>
      <w:r>
        <w:rPr>
          <w:rFonts w:ascii="Times New Roman" w:hAnsi="Times New Roman" w:cs="Times New Roman"/>
          <w:sz w:val="28"/>
          <w:szCs w:val="28"/>
        </w:rPr>
        <w:t>тановочной работы», «Основы актерского мастерства» и другие.</w:t>
      </w:r>
    </w:p>
    <w:p w:rsidR="007253B5" w:rsidRPr="007A6387" w:rsidRDefault="007253B5" w:rsidP="0004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Если программа р</w:t>
      </w:r>
      <w:r>
        <w:rPr>
          <w:rFonts w:ascii="Times New Roman" w:hAnsi="Times New Roman" w:cs="Times New Roman"/>
          <w:sz w:val="28"/>
          <w:szCs w:val="28"/>
        </w:rPr>
        <w:t>ассчитана на два (и более) года</w:t>
      </w:r>
      <w:r w:rsidRPr="007A6387">
        <w:rPr>
          <w:rFonts w:ascii="Times New Roman" w:hAnsi="Times New Roman" w:cs="Times New Roman"/>
          <w:sz w:val="28"/>
          <w:szCs w:val="28"/>
        </w:rPr>
        <w:t xml:space="preserve"> обучения, она строится по концентрическому принципу (повторение тем, разделов с более глубоким их освоением на новом уровне реализации программы).</w:t>
      </w:r>
    </w:p>
    <w:p w:rsidR="007253B5" w:rsidRPr="007A6387" w:rsidRDefault="007253B5" w:rsidP="0004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</w:t>
      </w:r>
      <w:r w:rsidRPr="007A6387">
        <w:rPr>
          <w:rFonts w:ascii="Times New Roman" w:hAnsi="Times New Roman" w:cs="Times New Roman"/>
          <w:sz w:val="28"/>
          <w:szCs w:val="28"/>
        </w:rPr>
        <w:t xml:space="preserve"> может быть построен и другим образом: темами, разделами его являются т</w:t>
      </w:r>
      <w:r>
        <w:rPr>
          <w:rFonts w:ascii="Times New Roman" w:hAnsi="Times New Roman" w:cs="Times New Roman"/>
          <w:sz w:val="28"/>
          <w:szCs w:val="28"/>
        </w:rPr>
        <w:t xml:space="preserve">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(по А.Б. </w:t>
      </w: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Гальченко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, Л.Н. </w:t>
      </w: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Буйловой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>, Н.В. Клёновой):</w:t>
      </w:r>
    </w:p>
    <w:p w:rsidR="007253B5" w:rsidRPr="007A6387" w:rsidRDefault="007253B5" w:rsidP="007A638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 xml:space="preserve">разовая </w:t>
      </w: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 программа;</w:t>
      </w:r>
    </w:p>
    <w:p w:rsidR="007253B5" w:rsidRPr="007A6387" w:rsidRDefault="007253B5" w:rsidP="007A638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конкурсно-игровая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 программа;</w:t>
      </w:r>
    </w:p>
    <w:p w:rsidR="007253B5" w:rsidRPr="007A6387" w:rsidRDefault="007253B5" w:rsidP="007A638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праздничная программа;</w:t>
      </w:r>
    </w:p>
    <w:p w:rsidR="007253B5" w:rsidRPr="007A6387" w:rsidRDefault="007253B5" w:rsidP="007A638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театрализованная игра;</w:t>
      </w:r>
    </w:p>
    <w:p w:rsidR="007253B5" w:rsidRPr="007A6387" w:rsidRDefault="007253B5" w:rsidP="007A638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игра-спектакль;</w:t>
      </w:r>
    </w:p>
    <w:p w:rsidR="007253B5" w:rsidRPr="007A6387" w:rsidRDefault="007253B5" w:rsidP="007A638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длительная игровая программа.</w:t>
      </w:r>
    </w:p>
    <w:p w:rsidR="007253B5" w:rsidRPr="007A6387" w:rsidRDefault="007253B5" w:rsidP="007A6387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Основа таких программ – игровая деятельность.</w:t>
      </w:r>
    </w:p>
    <w:p w:rsidR="007253B5" w:rsidRPr="00046D3D" w:rsidRDefault="007253B5" w:rsidP="007A6387">
      <w:pPr>
        <w:pStyle w:val="a3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16"/>
          <w:szCs w:val="16"/>
        </w:rPr>
      </w:pPr>
    </w:p>
    <w:p w:rsidR="007253B5" w:rsidRPr="00046D3D" w:rsidRDefault="007253B5" w:rsidP="007A63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53B5" w:rsidRPr="007A6387" w:rsidRDefault="007253B5" w:rsidP="007A6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387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7253B5" w:rsidRPr="007A6387" w:rsidRDefault="007253B5" w:rsidP="0004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Содержание программы включает специальные теоретические знания и практическую деятельность по организации и проведению мероприятий, способствующих творческой самореа</w:t>
      </w:r>
      <w:r>
        <w:rPr>
          <w:rFonts w:ascii="Times New Roman" w:hAnsi="Times New Roman" w:cs="Times New Roman"/>
          <w:sz w:val="28"/>
          <w:szCs w:val="28"/>
        </w:rPr>
        <w:t>лизации учащихся и их описание.</w:t>
      </w:r>
    </w:p>
    <w:p w:rsidR="007253B5" w:rsidRPr="007A6387" w:rsidRDefault="007253B5" w:rsidP="0004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lastRenderedPageBreak/>
        <w:t>Содержание программы по игровой деятельности включает понятия, функции, роль, классификацию игр и их особенности, методики организации и проведения, практические занятия по совершенствованию умений и навыков и их краткое описание.</w:t>
      </w:r>
    </w:p>
    <w:p w:rsidR="007253B5" w:rsidRPr="00046D3D" w:rsidRDefault="007253B5" w:rsidP="007A63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253B5" w:rsidRPr="007A6387" w:rsidRDefault="007253B5" w:rsidP="007A6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387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7253B5" w:rsidRPr="007A6387" w:rsidRDefault="007253B5" w:rsidP="0004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 профиля должна быть орие</w:t>
      </w:r>
      <w:r>
        <w:rPr>
          <w:rFonts w:ascii="Times New Roman" w:hAnsi="Times New Roman" w:cs="Times New Roman"/>
          <w:sz w:val="28"/>
          <w:szCs w:val="28"/>
        </w:rPr>
        <w:t>нтирована на достижение определе</w:t>
      </w:r>
      <w:r w:rsidRPr="007A6387">
        <w:rPr>
          <w:rFonts w:ascii="Times New Roman" w:hAnsi="Times New Roman" w:cs="Times New Roman"/>
          <w:sz w:val="28"/>
          <w:szCs w:val="28"/>
        </w:rPr>
        <w:t xml:space="preserve">нных результатов в зависимости от возраста учащихся и года обучения. В качестве таковых могут быть </w:t>
      </w:r>
      <w:proofErr w:type="gramStart"/>
      <w:r w:rsidRPr="007A6387">
        <w:rPr>
          <w:rFonts w:ascii="Times New Roman" w:hAnsi="Times New Roman" w:cs="Times New Roman"/>
          <w:sz w:val="28"/>
          <w:szCs w:val="28"/>
        </w:rPr>
        <w:t>запланированы</w:t>
      </w:r>
      <w:proofErr w:type="gramEnd"/>
      <w:r w:rsidRPr="007A6387">
        <w:rPr>
          <w:rFonts w:ascii="Times New Roman" w:hAnsi="Times New Roman" w:cs="Times New Roman"/>
          <w:sz w:val="28"/>
          <w:szCs w:val="28"/>
        </w:rPr>
        <w:t>:</w:t>
      </w:r>
    </w:p>
    <w:p w:rsidR="007253B5" w:rsidRPr="007A6387" w:rsidRDefault="007253B5" w:rsidP="00046D3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осмысление учащимися ценности собственного досуга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и самореализации через определе</w:t>
      </w:r>
      <w:r w:rsidRPr="007A6387">
        <w:rPr>
          <w:rFonts w:ascii="Times New Roman" w:hAnsi="Times New Roman" w:cs="Times New Roman"/>
          <w:sz w:val="28"/>
          <w:szCs w:val="28"/>
        </w:rPr>
        <w:t>нный вид деятельности;</w:t>
      </w:r>
    </w:p>
    <w:p w:rsidR="007253B5" w:rsidRPr="007A6387" w:rsidRDefault="007253B5" w:rsidP="00046D3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практических умений и навыков </w:t>
      </w:r>
      <w:r w:rsidRPr="007A638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7253B5" w:rsidRPr="007A6387" w:rsidRDefault="007253B5" w:rsidP="00046D3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повышение общей культуры, культуры общения, взаимоотношений, речи, быта и т.п.</w:t>
      </w:r>
    </w:p>
    <w:p w:rsidR="007253B5" w:rsidRPr="007A6387" w:rsidRDefault="007253B5" w:rsidP="00046D3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развитие самостоятельности, активности, инициативности;</w:t>
      </w:r>
    </w:p>
    <w:p w:rsidR="007253B5" w:rsidRPr="007A6387" w:rsidRDefault="007253B5" w:rsidP="00046D3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овладение навык</w:t>
      </w:r>
      <w:r>
        <w:rPr>
          <w:rFonts w:ascii="Times New Roman" w:hAnsi="Times New Roman" w:cs="Times New Roman"/>
          <w:sz w:val="28"/>
          <w:szCs w:val="28"/>
        </w:rPr>
        <w:t>ами основ актерского мастерства;</w:t>
      </w:r>
      <w:r w:rsidRPr="007A6387">
        <w:rPr>
          <w:rFonts w:ascii="Times New Roman" w:hAnsi="Times New Roman" w:cs="Times New Roman"/>
          <w:sz w:val="28"/>
          <w:szCs w:val="28"/>
        </w:rPr>
        <w:t xml:space="preserve"> технологией написания сценария </w:t>
      </w: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7253B5" w:rsidRPr="007A6387" w:rsidRDefault="007253B5" w:rsidP="00046D3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формирование представлений об особенностях и специфике постановки и проведения праздничных, зрелищных массовых мероприятий;</w:t>
      </w:r>
    </w:p>
    <w:p w:rsidR="007253B5" w:rsidRPr="007A6387" w:rsidRDefault="007253B5" w:rsidP="00046D3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умение самостоятельно разрабатывать организовывать и проводить массовые мероприятия.</w:t>
      </w:r>
    </w:p>
    <w:p w:rsidR="007253B5" w:rsidRPr="007A6387" w:rsidRDefault="007253B5" w:rsidP="00046D3D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253B5" w:rsidRPr="007A6387" w:rsidRDefault="007253B5" w:rsidP="007A638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387">
        <w:rPr>
          <w:rFonts w:ascii="Times New Roman" w:hAnsi="Times New Roman" w:cs="Times New Roman"/>
          <w:b/>
          <w:bCs/>
          <w:sz w:val="28"/>
          <w:szCs w:val="28"/>
        </w:rPr>
        <w:t>Формы и методы реализации программы</w:t>
      </w:r>
    </w:p>
    <w:p w:rsidR="007253B5" w:rsidRPr="007A6387" w:rsidRDefault="007253B5" w:rsidP="00046D3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 xml:space="preserve">Реализация типовой программы </w:t>
      </w: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 профиля требует форм и методов, направленных на создание условий для достижения целей и задач, ожидаемых результатов освоения программы.</w:t>
      </w:r>
    </w:p>
    <w:p w:rsidR="007253B5" w:rsidRPr="007A6387" w:rsidRDefault="007253B5" w:rsidP="00046D3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Общие организационные формы взаимодействия педагога и учащихся: групповая</w:t>
      </w:r>
      <w:r>
        <w:rPr>
          <w:rFonts w:ascii="Times New Roman" w:hAnsi="Times New Roman" w:cs="Times New Roman"/>
          <w:sz w:val="28"/>
          <w:szCs w:val="28"/>
        </w:rPr>
        <w:t>, коллективная, индивидуальная.</w:t>
      </w:r>
    </w:p>
    <w:p w:rsidR="007253B5" w:rsidRPr="007A6387" w:rsidRDefault="007253B5" w:rsidP="00046D3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387">
        <w:rPr>
          <w:rFonts w:ascii="Times New Roman" w:hAnsi="Times New Roman" w:cs="Times New Roman"/>
          <w:sz w:val="28"/>
          <w:szCs w:val="28"/>
        </w:rPr>
        <w:t xml:space="preserve">Формы занятий объединения по интересам </w:t>
      </w: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 профиля: лекция, заседание клуба, традиционное занятие, интегрированное, комбинированное занятие, практическое занятие, семинар, тренинг, игра, экспедиция, путешествие, диспут, турнир, соревнование, зрелищное мероприятие, благотворительные мероприятия, трудовые десанты и другое.</w:t>
      </w:r>
      <w:proofErr w:type="gramEnd"/>
    </w:p>
    <w:p w:rsidR="007253B5" w:rsidRPr="007A6387" w:rsidRDefault="007253B5" w:rsidP="00046D3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Формы подведения итогов образовательного процесса: конкурс, турнир, самостоятельная работа, защита</w:t>
      </w:r>
      <w:r>
        <w:rPr>
          <w:rFonts w:ascii="Times New Roman" w:hAnsi="Times New Roman" w:cs="Times New Roman"/>
          <w:sz w:val="28"/>
          <w:szCs w:val="28"/>
        </w:rPr>
        <w:t xml:space="preserve"> творческого проекта, тесты/заче</w:t>
      </w:r>
      <w:r w:rsidRPr="007A6387">
        <w:rPr>
          <w:rFonts w:ascii="Times New Roman" w:hAnsi="Times New Roman" w:cs="Times New Roman"/>
          <w:sz w:val="28"/>
          <w:szCs w:val="28"/>
        </w:rPr>
        <w:t>ты по теоретич</w:t>
      </w:r>
      <w:r>
        <w:rPr>
          <w:rFonts w:ascii="Times New Roman" w:hAnsi="Times New Roman" w:cs="Times New Roman"/>
          <w:sz w:val="28"/>
          <w:szCs w:val="28"/>
        </w:rPr>
        <w:t>ескому материалу программы, отче</w:t>
      </w:r>
      <w:r w:rsidRPr="007A6387">
        <w:rPr>
          <w:rFonts w:ascii="Times New Roman" w:hAnsi="Times New Roman" w:cs="Times New Roman"/>
          <w:sz w:val="28"/>
          <w:szCs w:val="28"/>
        </w:rPr>
        <w:t>тное (итоговое) занятие и другие.</w:t>
      </w:r>
    </w:p>
    <w:p w:rsidR="007253B5" w:rsidRPr="007A6387" w:rsidRDefault="007253B5" w:rsidP="00046D3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Для успешной реализации программы необходимо:</w:t>
      </w:r>
    </w:p>
    <w:p w:rsidR="007253B5" w:rsidRPr="007A6387" w:rsidRDefault="007253B5" w:rsidP="007A638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методическое обеспечение (наличие, накопление и обновление методической и специальной литературы; дисков, видеокассет с учебным материалом);</w:t>
      </w:r>
    </w:p>
    <w:p w:rsidR="007253B5" w:rsidRPr="007A6387" w:rsidRDefault="007253B5" w:rsidP="007A638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материально-техническое обеспечение (учебный кабинет, необходимое оборудование, инструменты и др.);</w:t>
      </w:r>
    </w:p>
    <w:p w:rsidR="007253B5" w:rsidRPr="007A6387" w:rsidRDefault="007253B5" w:rsidP="007A638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кадровое обеспечение (педагог дополнительного образования, специалист в области игровых технологий, специалист по профилю, направлению деятельности объединения по интересам).</w:t>
      </w:r>
    </w:p>
    <w:p w:rsidR="007253B5" w:rsidRPr="00046D3D" w:rsidRDefault="007253B5" w:rsidP="007A6387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16"/>
          <w:szCs w:val="16"/>
        </w:rPr>
      </w:pPr>
    </w:p>
    <w:p w:rsidR="007253B5" w:rsidRPr="007A6387" w:rsidRDefault="007253B5" w:rsidP="007A638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387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7253B5" w:rsidRPr="007A6387" w:rsidRDefault="007253B5" w:rsidP="00046D3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, Л.Н. Как организовать дополнительное образование в школе? / Л.Н. </w:t>
      </w: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Клёнона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 // М.: АРКТИ, 2005.</w:t>
      </w:r>
    </w:p>
    <w:p w:rsidR="007253B5" w:rsidRPr="007A6387" w:rsidRDefault="007253B5" w:rsidP="00046D3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Вашнева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В.И. Организация </w:t>
      </w:r>
      <w:r w:rsidRPr="007A6387">
        <w:rPr>
          <w:rFonts w:ascii="Times New Roman" w:hAnsi="Times New Roman" w:cs="Times New Roman"/>
          <w:sz w:val="28"/>
          <w:szCs w:val="28"/>
        </w:rPr>
        <w:t>детско-юношеского досуга как у</w:t>
      </w:r>
      <w:r>
        <w:rPr>
          <w:rFonts w:ascii="Times New Roman" w:hAnsi="Times New Roman" w:cs="Times New Roman"/>
          <w:sz w:val="28"/>
          <w:szCs w:val="28"/>
        </w:rPr>
        <w:t xml:space="preserve">словие социализации /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Вашне</w:t>
      </w:r>
      <w:r w:rsidRPr="007A638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Праблемывыхавання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>. – №7, 2004.</w:t>
      </w:r>
    </w:p>
    <w:p w:rsidR="007253B5" w:rsidRPr="007A6387" w:rsidRDefault="007253B5" w:rsidP="00046D3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387">
        <w:rPr>
          <w:rFonts w:ascii="Times New Roman" w:hAnsi="Times New Roman" w:cs="Times New Roman"/>
          <w:sz w:val="28"/>
          <w:szCs w:val="28"/>
        </w:rPr>
        <w:lastRenderedPageBreak/>
        <w:t>Евладова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, Е.Б. Дополнительное образование детей / Е.Б. </w:t>
      </w: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Евладова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>. – М.: Центр, 2002.</w:t>
      </w:r>
    </w:p>
    <w:p w:rsidR="007253B5" w:rsidRPr="007A6387" w:rsidRDefault="007253B5" w:rsidP="00046D3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 xml:space="preserve">Жарков, А.Д. Организация </w:t>
      </w: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 работы: учебное пособие для студентов институтов культуры / А.Д. Жарков. – М.: Просвещение, 1989.</w:t>
      </w:r>
    </w:p>
    <w:p w:rsidR="007253B5" w:rsidRPr="007A6387" w:rsidRDefault="007253B5" w:rsidP="00046D3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 xml:space="preserve">Жарков, А.Д. Технологии </w:t>
      </w: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 деятельности: учебное пособие для студентов вузов культуры и искусств / А.Д. Жарков. – М., 1998.</w:t>
      </w:r>
    </w:p>
    <w:p w:rsidR="007253B5" w:rsidRPr="007A6387" w:rsidRDefault="007253B5" w:rsidP="00046D3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Карелова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, И.М. Проектирование игровых </w:t>
      </w: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 программ: учебно-методическое пособие / И.М. </w:t>
      </w: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Карелова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. – СПб, 2011. </w:t>
      </w:r>
    </w:p>
    <w:p w:rsidR="007253B5" w:rsidRPr="007A6387" w:rsidRDefault="007253B5" w:rsidP="00046D3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Кодекс Республики Беларусь об образовании. – Минск: Национальный институт правовой информации Республики Беларусь, 2011.</w:t>
      </w:r>
    </w:p>
    <w:p w:rsidR="007253B5" w:rsidRPr="007A6387" w:rsidRDefault="007253B5" w:rsidP="00046D3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Куприянов, Б.В. Формы воспитательной работы с детскими объединениями: учебно-методическое пособие. – Кострома, 2000.</w:t>
      </w:r>
    </w:p>
    <w:p w:rsidR="007253B5" w:rsidRPr="007A6387" w:rsidRDefault="007253B5" w:rsidP="00046D3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Материалы международной научно-практической конференции «Воспитательное пространство: восхождение к будущему», Мн.: МГДДМ, 2004.</w:t>
      </w:r>
    </w:p>
    <w:p w:rsidR="007253B5" w:rsidRPr="007A6387" w:rsidRDefault="007253B5" w:rsidP="00046D3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Материалы республиканской научно-практической конференции «</w:t>
      </w:r>
      <w:proofErr w:type="spellStart"/>
      <w:r w:rsidRPr="007A6387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Pr="007A6387">
        <w:rPr>
          <w:rFonts w:ascii="Times New Roman" w:hAnsi="Times New Roman" w:cs="Times New Roman"/>
          <w:sz w:val="28"/>
          <w:szCs w:val="28"/>
        </w:rPr>
        <w:t xml:space="preserve"> деятельность учреждений внешкольного воспитания и обучения как условие формирования социально активной личности»</w:t>
      </w:r>
      <w:r>
        <w:rPr>
          <w:rFonts w:ascii="Times New Roman" w:hAnsi="Times New Roman" w:cs="Times New Roman"/>
          <w:sz w:val="28"/>
          <w:szCs w:val="28"/>
        </w:rPr>
        <w:t xml:space="preserve">. – Мн.: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в-вадетей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молоде</w:t>
      </w:r>
      <w:r w:rsidRPr="007A6387">
        <w:rPr>
          <w:rFonts w:ascii="Times New Roman" w:hAnsi="Times New Roman" w:cs="Times New Roman"/>
          <w:sz w:val="28"/>
          <w:szCs w:val="28"/>
        </w:rPr>
        <w:t>жи, 2010.</w:t>
      </w:r>
    </w:p>
    <w:p w:rsidR="007253B5" w:rsidRPr="00046D3D" w:rsidRDefault="007253B5" w:rsidP="00046D3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87">
        <w:rPr>
          <w:rFonts w:ascii="Times New Roman" w:hAnsi="Times New Roman" w:cs="Times New Roman"/>
          <w:sz w:val="28"/>
          <w:szCs w:val="28"/>
        </w:rPr>
        <w:t>Положение об учреждении дополнител</w:t>
      </w:r>
      <w:r>
        <w:rPr>
          <w:rFonts w:ascii="Times New Roman" w:hAnsi="Times New Roman" w:cs="Times New Roman"/>
          <w:sz w:val="28"/>
          <w:szCs w:val="28"/>
        </w:rPr>
        <w:t>ьного образования детей и молоде</w:t>
      </w:r>
      <w:bookmarkStart w:id="1" w:name="_GoBack"/>
      <w:bookmarkEnd w:id="1"/>
      <w:r w:rsidRPr="007A6387">
        <w:rPr>
          <w:rFonts w:ascii="Times New Roman" w:hAnsi="Times New Roman" w:cs="Times New Roman"/>
          <w:sz w:val="28"/>
          <w:szCs w:val="28"/>
        </w:rPr>
        <w:t>жи.</w:t>
      </w:r>
    </w:p>
    <w:sectPr w:rsidR="007253B5" w:rsidRPr="00046D3D" w:rsidSect="001155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2637"/>
    <w:multiLevelType w:val="hybridMultilevel"/>
    <w:tmpl w:val="AA3081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53114"/>
    <w:multiLevelType w:val="hybridMultilevel"/>
    <w:tmpl w:val="1732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A08F5"/>
    <w:multiLevelType w:val="hybridMultilevel"/>
    <w:tmpl w:val="96547C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57BE5"/>
    <w:multiLevelType w:val="hybridMultilevel"/>
    <w:tmpl w:val="AFFAB0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0B1CB7"/>
    <w:multiLevelType w:val="hybridMultilevel"/>
    <w:tmpl w:val="A53A34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BD11AC"/>
    <w:multiLevelType w:val="hybridMultilevel"/>
    <w:tmpl w:val="451EE2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57744E"/>
    <w:multiLevelType w:val="hybridMultilevel"/>
    <w:tmpl w:val="3258C8EC"/>
    <w:lvl w:ilvl="0" w:tplc="3D20753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A6387"/>
    <w:rsid w:val="00046D3D"/>
    <w:rsid w:val="0009386D"/>
    <w:rsid w:val="000D788D"/>
    <w:rsid w:val="00115587"/>
    <w:rsid w:val="00184BA5"/>
    <w:rsid w:val="002042BB"/>
    <w:rsid w:val="002E2F91"/>
    <w:rsid w:val="003959BF"/>
    <w:rsid w:val="003B07AD"/>
    <w:rsid w:val="00651357"/>
    <w:rsid w:val="006C456C"/>
    <w:rsid w:val="006F1E85"/>
    <w:rsid w:val="007253B5"/>
    <w:rsid w:val="00791ECA"/>
    <w:rsid w:val="007A6387"/>
    <w:rsid w:val="007B72B2"/>
    <w:rsid w:val="007F1A96"/>
    <w:rsid w:val="00A759A0"/>
    <w:rsid w:val="00AD4FA3"/>
    <w:rsid w:val="00B34364"/>
    <w:rsid w:val="00E250E2"/>
    <w:rsid w:val="00E44BD6"/>
    <w:rsid w:val="00EA26DA"/>
    <w:rsid w:val="00EC60E4"/>
    <w:rsid w:val="00F307BB"/>
    <w:rsid w:val="00F7740E"/>
    <w:rsid w:val="00FF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87"/>
    <w:pPr>
      <w:spacing w:after="200" w:line="276" w:lineRule="auto"/>
    </w:pPr>
    <w:rPr>
      <w:rFonts w:ascii="Calibri" w:hAnsi="Calibri"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B34364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B34364"/>
    <w:pPr>
      <w:keepNext/>
      <w:spacing w:after="0" w:line="240" w:lineRule="auto"/>
      <w:ind w:left="5940"/>
      <w:jc w:val="both"/>
      <w:outlineLvl w:val="3"/>
    </w:pPr>
    <w:rPr>
      <w:rFonts w:ascii="Times New Roman" w:eastAsia="Arial Unicode MS" w:hAnsi="Times New Roman" w:cs="Times New Roman"/>
      <w:sz w:val="30"/>
      <w:szCs w:val="3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B34364"/>
    <w:pPr>
      <w:keepNext/>
      <w:spacing w:after="0" w:line="280" w:lineRule="atLeast"/>
      <w:ind w:left="5580"/>
      <w:jc w:val="both"/>
      <w:outlineLvl w:val="4"/>
    </w:pPr>
    <w:rPr>
      <w:rFonts w:ascii="Times New Roman" w:eastAsia="Arial Unicode MS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34364"/>
    <w:rPr>
      <w:rFonts w:eastAsia="Arial Unicode MS"/>
      <w:sz w:val="30"/>
      <w:szCs w:val="3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34364"/>
    <w:rPr>
      <w:rFonts w:eastAsia="Arial Unicode MS"/>
      <w:sz w:val="30"/>
      <w:szCs w:val="3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34364"/>
    <w:rPr>
      <w:rFonts w:eastAsia="Arial Unicode MS"/>
      <w:sz w:val="30"/>
      <w:szCs w:val="30"/>
      <w:lang w:val="ru-RU" w:eastAsia="ru-RU"/>
    </w:rPr>
  </w:style>
  <w:style w:type="paragraph" w:styleId="a3">
    <w:name w:val="List Paragraph"/>
    <w:basedOn w:val="a"/>
    <w:uiPriority w:val="99"/>
    <w:qFormat/>
    <w:rsid w:val="007A6387"/>
    <w:pPr>
      <w:ind w:left="720"/>
    </w:pPr>
    <w:rPr>
      <w:rFonts w:eastAsia="Times New Roman"/>
      <w:lang w:eastAsia="ru-RU"/>
    </w:rPr>
  </w:style>
  <w:style w:type="character" w:customStyle="1" w:styleId="1">
    <w:name w:val="Стиль1 Знак"/>
    <w:basedOn w:val="a0"/>
    <w:link w:val="10"/>
    <w:uiPriority w:val="99"/>
    <w:locked/>
    <w:rsid w:val="007A6387"/>
    <w:rPr>
      <w:b/>
      <w:bCs/>
      <w:sz w:val="24"/>
      <w:szCs w:val="24"/>
    </w:rPr>
  </w:style>
  <w:style w:type="paragraph" w:customStyle="1" w:styleId="10">
    <w:name w:val="Стиль1"/>
    <w:basedOn w:val="a"/>
    <w:link w:val="1"/>
    <w:uiPriority w:val="99"/>
    <w:rsid w:val="007A6387"/>
    <w:pPr>
      <w:spacing w:after="0" w:line="240" w:lineRule="auto"/>
      <w:jc w:val="center"/>
    </w:pPr>
    <w:rPr>
      <w:b/>
      <w:bCs/>
      <w:sz w:val="24"/>
      <w:szCs w:val="24"/>
    </w:rPr>
  </w:style>
  <w:style w:type="table" w:styleId="a4">
    <w:name w:val="Table Grid"/>
    <w:basedOn w:val="a1"/>
    <w:uiPriority w:val="99"/>
    <w:rsid w:val="007A6387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1355</Words>
  <Characters>7728</Characters>
  <Application>Microsoft Office Word</Application>
  <DocSecurity>0</DocSecurity>
  <Lines>64</Lines>
  <Paragraphs>18</Paragraphs>
  <ScaleCrop>false</ScaleCrop>
  <Company>Deftones</Company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Wally</cp:lastModifiedBy>
  <cp:revision>3</cp:revision>
  <cp:lastPrinted>2014-11-09T12:01:00Z</cp:lastPrinted>
  <dcterms:created xsi:type="dcterms:W3CDTF">2013-07-12T08:09:00Z</dcterms:created>
  <dcterms:modified xsi:type="dcterms:W3CDTF">2014-11-09T12:01:00Z</dcterms:modified>
</cp:coreProperties>
</file>