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50"/>
        <w:tblW w:w="9606" w:type="dxa"/>
        <w:tblLayout w:type="fixed"/>
        <w:tblLook w:val="0000" w:firstRow="0" w:lastRow="0" w:firstColumn="0" w:lastColumn="0" w:noHBand="0" w:noVBand="0"/>
      </w:tblPr>
      <w:tblGrid>
        <w:gridCol w:w="4211"/>
        <w:gridCol w:w="1185"/>
        <w:gridCol w:w="4210"/>
      </w:tblGrid>
      <w:tr w:rsidR="00B706E1" w:rsidRPr="00665675" w14:paraId="0A26CFA3" w14:textId="77777777" w:rsidTr="002F04C3">
        <w:trPr>
          <w:trHeight w:hRule="exact" w:val="3119"/>
        </w:trPr>
        <w:tc>
          <w:tcPr>
            <w:tcW w:w="4211" w:type="dxa"/>
          </w:tcPr>
          <w:p w14:paraId="2CF7D426" w14:textId="77777777" w:rsidR="00B706E1" w:rsidRPr="00B21A28" w:rsidRDefault="00B706E1" w:rsidP="002F04C3">
            <w:pPr>
              <w:pStyle w:val="1"/>
              <w:spacing w:line="240" w:lineRule="exact"/>
              <w:rPr>
                <w:b w:val="0"/>
                <w:szCs w:val="22"/>
                <w:lang w:val="be-BY"/>
              </w:rPr>
            </w:pPr>
            <w:r w:rsidRPr="00B21A28">
              <w:rPr>
                <w:b w:val="0"/>
                <w:szCs w:val="22"/>
                <w:lang w:val="be-BY"/>
              </w:rPr>
              <w:t>Мінскі раённы</w:t>
            </w:r>
          </w:p>
          <w:p w14:paraId="3A92763E" w14:textId="77777777" w:rsidR="00B706E1" w:rsidRPr="00B21A28" w:rsidRDefault="00B706E1" w:rsidP="002F04C3">
            <w:pPr>
              <w:pStyle w:val="1"/>
              <w:spacing w:line="240" w:lineRule="exact"/>
              <w:rPr>
                <w:b w:val="0"/>
                <w:szCs w:val="22"/>
                <w:lang w:val="be-BY"/>
              </w:rPr>
            </w:pPr>
            <w:r w:rsidRPr="00B21A28">
              <w:rPr>
                <w:b w:val="0"/>
                <w:szCs w:val="22"/>
                <w:lang w:val="be-BY"/>
              </w:rPr>
              <w:t>выканаўчы камітэт</w:t>
            </w:r>
          </w:p>
          <w:p w14:paraId="1FCF0A75" w14:textId="77777777" w:rsidR="00B706E1" w:rsidRPr="00254121" w:rsidRDefault="00B706E1" w:rsidP="002F04C3">
            <w:pPr>
              <w:rPr>
                <w:sz w:val="16"/>
                <w:lang w:val="be-BY"/>
              </w:rPr>
            </w:pPr>
          </w:p>
          <w:p w14:paraId="64D0ED7D" w14:textId="77777777" w:rsidR="00B706E1" w:rsidRPr="00B21A28" w:rsidRDefault="00B706E1" w:rsidP="002F04C3">
            <w:pPr>
              <w:pStyle w:val="5"/>
              <w:spacing w:before="0" w:line="280" w:lineRule="exact"/>
              <w:rPr>
                <w:rFonts w:ascii="Times New Roman" w:hAnsi="Times New Roman"/>
                <w:b w:val="0"/>
                <w:smallCaps/>
                <w:sz w:val="28"/>
                <w:szCs w:val="26"/>
                <w:lang w:val="be-BY"/>
              </w:rPr>
            </w:pPr>
            <w:r>
              <w:rPr>
                <w:rFonts w:ascii="Times New Roman" w:hAnsi="Times New Roman"/>
                <w:b w:val="0"/>
                <w:sz w:val="28"/>
                <w:szCs w:val="26"/>
                <w:lang w:val="be-BY"/>
              </w:rPr>
              <w:t>Упраўленне па адукацыі</w:t>
            </w:r>
          </w:p>
          <w:p w14:paraId="3E33BD16" w14:textId="77777777" w:rsidR="00B706E1" w:rsidRPr="00B21A28" w:rsidRDefault="00B706E1" w:rsidP="002F04C3">
            <w:pPr>
              <w:pStyle w:val="1"/>
              <w:spacing w:line="280" w:lineRule="exact"/>
              <w:rPr>
                <w:b w:val="0"/>
                <w:sz w:val="28"/>
                <w:szCs w:val="26"/>
                <w:lang w:val="be-BY"/>
              </w:rPr>
            </w:pPr>
            <w:r w:rsidRPr="00B21A28">
              <w:rPr>
                <w:b w:val="0"/>
                <w:sz w:val="28"/>
                <w:szCs w:val="26"/>
                <w:lang w:val="be-BY"/>
              </w:rPr>
              <w:t>Мінск</w:t>
            </w:r>
            <w:r w:rsidRPr="00F93FAC">
              <w:rPr>
                <w:b w:val="0"/>
                <w:sz w:val="28"/>
                <w:szCs w:val="26"/>
                <w:lang w:val="be-BY"/>
              </w:rPr>
              <w:t>ага</w:t>
            </w:r>
            <w:r w:rsidRPr="00B21A28">
              <w:rPr>
                <w:b w:val="0"/>
                <w:sz w:val="28"/>
                <w:szCs w:val="26"/>
                <w:lang w:val="be-BY"/>
              </w:rPr>
              <w:t xml:space="preserve"> раённага</w:t>
            </w:r>
          </w:p>
          <w:p w14:paraId="61E9C550" w14:textId="77777777" w:rsidR="00B706E1" w:rsidRPr="00B21A28" w:rsidRDefault="00B706E1" w:rsidP="002F04C3">
            <w:pPr>
              <w:pStyle w:val="1"/>
              <w:spacing w:line="280" w:lineRule="exact"/>
              <w:rPr>
                <w:b w:val="0"/>
                <w:sz w:val="28"/>
                <w:szCs w:val="26"/>
                <w:lang w:val="be-BY"/>
              </w:rPr>
            </w:pPr>
            <w:r w:rsidRPr="00B21A28">
              <w:rPr>
                <w:b w:val="0"/>
                <w:sz w:val="28"/>
                <w:szCs w:val="26"/>
                <w:lang w:val="be-BY"/>
              </w:rPr>
              <w:t>выканаўчага камітэта</w:t>
            </w:r>
          </w:p>
          <w:p w14:paraId="60438379" w14:textId="77777777" w:rsidR="00B706E1" w:rsidRPr="00746DF7" w:rsidRDefault="00B706E1" w:rsidP="002F04C3">
            <w:pPr>
              <w:spacing w:line="360" w:lineRule="auto"/>
              <w:rPr>
                <w:sz w:val="16"/>
                <w:szCs w:val="30"/>
              </w:rPr>
            </w:pPr>
          </w:p>
          <w:p w14:paraId="1917AB00" w14:textId="77777777" w:rsidR="00B706E1" w:rsidRPr="00B21A28" w:rsidRDefault="00B706E1" w:rsidP="002F04C3">
            <w:pPr>
              <w:spacing w:line="360" w:lineRule="auto"/>
              <w:jc w:val="center"/>
              <w:rPr>
                <w:sz w:val="22"/>
              </w:rPr>
            </w:pPr>
            <w:r w:rsidRPr="00B21A28">
              <w:rPr>
                <w:caps/>
                <w:sz w:val="28"/>
                <w:szCs w:val="30"/>
              </w:rPr>
              <w:t>Загад</w:t>
            </w:r>
          </w:p>
          <w:p w14:paraId="3C07E402" w14:textId="31E67960" w:rsidR="00B706E1" w:rsidRPr="00D15304" w:rsidRDefault="005A7701" w:rsidP="002F04C3">
            <w:pPr>
              <w:tabs>
                <w:tab w:val="left" w:pos="2250"/>
              </w:tabs>
              <w:spacing w:line="360" w:lineRule="auto"/>
              <w:ind w:hanging="142"/>
              <w:rPr>
                <w:color w:val="FF0000"/>
                <w:sz w:val="28"/>
                <w:szCs w:val="30"/>
              </w:rPr>
            </w:pPr>
            <w:r>
              <w:rPr>
                <w:sz w:val="28"/>
                <w:szCs w:val="30"/>
              </w:rPr>
              <w:t>.202</w:t>
            </w:r>
            <w:r w:rsidR="00BA75EC">
              <w:rPr>
                <w:sz w:val="28"/>
                <w:szCs w:val="30"/>
              </w:rPr>
              <w:t>1</w:t>
            </w:r>
            <w:r>
              <w:rPr>
                <w:sz w:val="28"/>
                <w:szCs w:val="30"/>
              </w:rPr>
              <w:t xml:space="preserve"> </w:t>
            </w:r>
            <w:r w:rsidR="00B706E1" w:rsidRPr="00D15304">
              <w:rPr>
                <w:sz w:val="28"/>
                <w:szCs w:val="30"/>
              </w:rPr>
              <w:t xml:space="preserve">№ </w:t>
            </w:r>
            <w:r w:rsidR="00B706E1">
              <w:rPr>
                <w:sz w:val="28"/>
                <w:szCs w:val="30"/>
              </w:rPr>
              <w:t xml:space="preserve"> </w:t>
            </w:r>
          </w:p>
          <w:p w14:paraId="15C305BC" w14:textId="77777777" w:rsidR="00B706E1" w:rsidRPr="00676B84" w:rsidRDefault="00B706E1" w:rsidP="002F04C3">
            <w:pPr>
              <w:jc w:val="center"/>
              <w:rPr>
                <w:sz w:val="6"/>
                <w:szCs w:val="6"/>
                <w:lang w:val="be-BY"/>
              </w:rPr>
            </w:pPr>
            <w:proofErr w:type="spellStart"/>
            <w:r w:rsidRPr="00B21A28">
              <w:rPr>
                <w:sz w:val="28"/>
                <w:szCs w:val="30"/>
              </w:rPr>
              <w:t>г</w:t>
            </w:r>
            <w:proofErr w:type="gramStart"/>
            <w:r w:rsidRPr="00B21A28">
              <w:rPr>
                <w:sz w:val="28"/>
                <w:szCs w:val="30"/>
              </w:rPr>
              <w:t>.М</w:t>
            </w:r>
            <w:proofErr w:type="spellEnd"/>
            <w:proofErr w:type="gramEnd"/>
            <w:r w:rsidRPr="00B21A28">
              <w:rPr>
                <w:sz w:val="28"/>
                <w:szCs w:val="30"/>
                <w:lang w:val="be-BY"/>
              </w:rPr>
              <w:t>і</w:t>
            </w:r>
            <w:proofErr w:type="spellStart"/>
            <w:r w:rsidRPr="00B21A28">
              <w:rPr>
                <w:sz w:val="28"/>
                <w:szCs w:val="30"/>
              </w:rPr>
              <w:t>нск</w:t>
            </w:r>
            <w:proofErr w:type="spellEnd"/>
          </w:p>
        </w:tc>
        <w:tc>
          <w:tcPr>
            <w:tcW w:w="1185" w:type="dxa"/>
          </w:tcPr>
          <w:p w14:paraId="75BFAB13" w14:textId="77777777" w:rsidR="00B706E1" w:rsidRPr="009336D6" w:rsidRDefault="00B706E1" w:rsidP="002F04C3">
            <w:pPr>
              <w:pStyle w:val="3"/>
              <w:spacing w:line="240" w:lineRule="atLeast"/>
              <w:rPr>
                <w:rFonts w:ascii="Times New Roman" w:hAnsi="Times New Roman"/>
                <w:b w:val="0"/>
                <w:sz w:val="28"/>
                <w:szCs w:val="30"/>
                <w:lang w:val="be-BY"/>
              </w:rPr>
            </w:pPr>
          </w:p>
        </w:tc>
        <w:tc>
          <w:tcPr>
            <w:tcW w:w="4210" w:type="dxa"/>
          </w:tcPr>
          <w:p w14:paraId="5512F76E" w14:textId="77777777" w:rsidR="00B706E1" w:rsidRPr="00B21A28" w:rsidRDefault="00B706E1" w:rsidP="002F04C3">
            <w:pPr>
              <w:pStyle w:val="1"/>
              <w:tabs>
                <w:tab w:val="left" w:pos="1328"/>
              </w:tabs>
              <w:spacing w:line="240" w:lineRule="exact"/>
              <w:rPr>
                <w:b w:val="0"/>
                <w:szCs w:val="22"/>
              </w:rPr>
            </w:pPr>
            <w:r w:rsidRPr="00B21A28">
              <w:rPr>
                <w:b w:val="0"/>
                <w:szCs w:val="22"/>
              </w:rPr>
              <w:t>Минский районный</w:t>
            </w:r>
          </w:p>
          <w:p w14:paraId="53AB16CB" w14:textId="77777777" w:rsidR="00B706E1" w:rsidRPr="00B21A28" w:rsidRDefault="00B706E1" w:rsidP="002F04C3">
            <w:pPr>
              <w:spacing w:line="240" w:lineRule="exact"/>
              <w:jc w:val="center"/>
              <w:rPr>
                <w:szCs w:val="22"/>
              </w:rPr>
            </w:pPr>
            <w:r w:rsidRPr="00B21A28">
              <w:rPr>
                <w:szCs w:val="22"/>
              </w:rPr>
              <w:t>исполнительный комитет</w:t>
            </w:r>
          </w:p>
          <w:p w14:paraId="65964FCC" w14:textId="77777777" w:rsidR="00B706E1" w:rsidRDefault="00B706E1" w:rsidP="002F04C3">
            <w:pPr>
              <w:pStyle w:val="3"/>
              <w:rPr>
                <w:rFonts w:ascii="Times New Roman" w:hAnsi="Times New Roman"/>
                <w:b w:val="0"/>
                <w:sz w:val="16"/>
                <w:szCs w:val="16"/>
                <w:lang w:val="be-BY"/>
              </w:rPr>
            </w:pPr>
          </w:p>
          <w:p w14:paraId="52802E15" w14:textId="77777777" w:rsidR="00B706E1" w:rsidRPr="00BD4C7A" w:rsidRDefault="00B706E1" w:rsidP="002F04C3">
            <w:pPr>
              <w:pStyle w:val="3"/>
              <w:spacing w:line="280" w:lineRule="exact"/>
              <w:rPr>
                <w:rFonts w:ascii="Times New Roman" w:hAnsi="Times New Roman"/>
                <w:b w:val="0"/>
                <w:sz w:val="28"/>
                <w:lang w:val="be-BY"/>
              </w:rPr>
            </w:pPr>
            <w:r w:rsidRPr="00BD4C7A">
              <w:rPr>
                <w:rFonts w:ascii="Times New Roman" w:hAnsi="Times New Roman"/>
                <w:b w:val="0"/>
                <w:sz w:val="28"/>
                <w:lang w:val="be-BY"/>
              </w:rPr>
              <w:t>У</w:t>
            </w:r>
            <w:r>
              <w:rPr>
                <w:rFonts w:ascii="Times New Roman" w:hAnsi="Times New Roman"/>
                <w:b w:val="0"/>
                <w:sz w:val="28"/>
              </w:rPr>
              <w:t>правление по образованию</w:t>
            </w:r>
          </w:p>
          <w:p w14:paraId="1A74C7D4" w14:textId="77777777" w:rsidR="00B706E1" w:rsidRPr="00B21A28" w:rsidRDefault="00B706E1" w:rsidP="002F04C3">
            <w:pPr>
              <w:pStyle w:val="1"/>
              <w:spacing w:line="280" w:lineRule="exact"/>
              <w:rPr>
                <w:b w:val="0"/>
                <w:sz w:val="28"/>
                <w:szCs w:val="28"/>
              </w:rPr>
            </w:pPr>
            <w:r w:rsidRPr="00B21A28">
              <w:rPr>
                <w:b w:val="0"/>
                <w:sz w:val="28"/>
                <w:szCs w:val="28"/>
              </w:rPr>
              <w:t>Минского районного</w:t>
            </w:r>
          </w:p>
          <w:p w14:paraId="0D22CE96" w14:textId="77777777" w:rsidR="00B706E1" w:rsidRPr="00BD4C7A" w:rsidRDefault="00B706E1" w:rsidP="002F04C3">
            <w:pPr>
              <w:spacing w:line="280" w:lineRule="exact"/>
              <w:jc w:val="center"/>
            </w:pPr>
            <w:r w:rsidRPr="00B21A28">
              <w:rPr>
                <w:sz w:val="28"/>
                <w:szCs w:val="28"/>
              </w:rPr>
              <w:t>исполнительного комитета</w:t>
            </w:r>
          </w:p>
          <w:p w14:paraId="0B5BF74F" w14:textId="77777777" w:rsidR="00B706E1" w:rsidRPr="00746DF7" w:rsidRDefault="00B706E1" w:rsidP="002F04C3">
            <w:pPr>
              <w:spacing w:line="360" w:lineRule="auto"/>
              <w:jc w:val="center"/>
              <w:rPr>
                <w:sz w:val="16"/>
                <w:szCs w:val="30"/>
              </w:rPr>
            </w:pPr>
          </w:p>
          <w:p w14:paraId="622B489F" w14:textId="77777777" w:rsidR="00B706E1" w:rsidRPr="00B21A28" w:rsidRDefault="00B706E1" w:rsidP="002F04C3">
            <w:pPr>
              <w:spacing w:line="360" w:lineRule="auto"/>
              <w:jc w:val="center"/>
              <w:rPr>
                <w:caps/>
                <w:sz w:val="28"/>
                <w:szCs w:val="30"/>
              </w:rPr>
            </w:pPr>
            <w:r w:rsidRPr="00B21A28">
              <w:rPr>
                <w:caps/>
                <w:sz w:val="28"/>
                <w:szCs w:val="30"/>
              </w:rPr>
              <w:t>ПРИКАЗ</w:t>
            </w:r>
          </w:p>
          <w:p w14:paraId="318DDB12" w14:textId="77777777" w:rsidR="00B706E1" w:rsidRPr="00D15304" w:rsidRDefault="00B706E1" w:rsidP="002F04C3">
            <w:pPr>
              <w:spacing w:line="360" w:lineRule="auto"/>
              <w:jc w:val="center"/>
              <w:rPr>
                <w:caps/>
                <w:sz w:val="28"/>
                <w:szCs w:val="30"/>
              </w:rPr>
            </w:pPr>
          </w:p>
          <w:p w14:paraId="2A1A1D2E" w14:textId="77777777" w:rsidR="00B706E1" w:rsidRDefault="00B706E1" w:rsidP="002F04C3">
            <w:pPr>
              <w:jc w:val="center"/>
              <w:rPr>
                <w:sz w:val="28"/>
                <w:szCs w:val="30"/>
              </w:rPr>
            </w:pPr>
            <w:r w:rsidRPr="00B21A28">
              <w:rPr>
                <w:sz w:val="28"/>
                <w:szCs w:val="30"/>
              </w:rPr>
              <w:t>г.Минск</w:t>
            </w:r>
          </w:p>
          <w:p w14:paraId="46DE26CE" w14:textId="77777777" w:rsidR="00B706E1" w:rsidRDefault="00B706E1" w:rsidP="002F04C3">
            <w:pPr>
              <w:jc w:val="center"/>
              <w:rPr>
                <w:sz w:val="28"/>
                <w:szCs w:val="30"/>
              </w:rPr>
            </w:pPr>
          </w:p>
          <w:p w14:paraId="53839669" w14:textId="77777777" w:rsidR="00B706E1" w:rsidRDefault="00B706E1" w:rsidP="002F04C3">
            <w:pPr>
              <w:jc w:val="center"/>
              <w:rPr>
                <w:sz w:val="28"/>
                <w:szCs w:val="30"/>
              </w:rPr>
            </w:pPr>
          </w:p>
          <w:p w14:paraId="7A2E115C" w14:textId="77777777" w:rsidR="00B706E1" w:rsidRDefault="00B706E1" w:rsidP="002F04C3">
            <w:pPr>
              <w:jc w:val="center"/>
              <w:rPr>
                <w:sz w:val="28"/>
                <w:szCs w:val="30"/>
              </w:rPr>
            </w:pPr>
          </w:p>
          <w:p w14:paraId="545CE0BF" w14:textId="77777777" w:rsidR="00B706E1" w:rsidRPr="00676B84" w:rsidRDefault="00B706E1" w:rsidP="002F04C3">
            <w:pPr>
              <w:jc w:val="center"/>
              <w:rPr>
                <w:sz w:val="6"/>
                <w:szCs w:val="6"/>
                <w:lang w:val="be-BY"/>
              </w:rPr>
            </w:pPr>
          </w:p>
        </w:tc>
      </w:tr>
    </w:tbl>
    <w:p w14:paraId="0DC5FB69" w14:textId="77777777" w:rsidR="00B706E1" w:rsidRDefault="00B706E1"/>
    <w:p w14:paraId="7F4AAFC6" w14:textId="77777777" w:rsidR="005F77DF" w:rsidRPr="007D18C3" w:rsidRDefault="005F77DF" w:rsidP="005F77DF">
      <w:pPr>
        <w:shd w:val="clear" w:color="auto" w:fill="FFFFFF"/>
        <w:spacing w:line="240" w:lineRule="exact"/>
        <w:contextualSpacing/>
        <w:rPr>
          <w:color w:val="000000"/>
          <w:sz w:val="30"/>
          <w:szCs w:val="30"/>
        </w:rPr>
      </w:pPr>
      <w:r w:rsidRPr="007D18C3">
        <w:rPr>
          <w:color w:val="000000"/>
          <w:sz w:val="30"/>
          <w:szCs w:val="30"/>
        </w:rPr>
        <w:t>О проведении районного этапа</w:t>
      </w:r>
      <w:r w:rsidRPr="007D18C3">
        <w:rPr>
          <w:color w:val="000000"/>
          <w:sz w:val="30"/>
          <w:szCs w:val="30"/>
        </w:rPr>
        <w:tab/>
      </w:r>
      <w:r w:rsidRPr="007D18C3">
        <w:rPr>
          <w:color w:val="000000"/>
          <w:sz w:val="30"/>
          <w:szCs w:val="30"/>
        </w:rPr>
        <w:tab/>
      </w:r>
    </w:p>
    <w:p w14:paraId="6F464DD1" w14:textId="77777777" w:rsidR="005F77DF" w:rsidRPr="007D18C3" w:rsidRDefault="005F77DF" w:rsidP="005F77DF">
      <w:pPr>
        <w:shd w:val="clear" w:color="auto" w:fill="FFFFFF"/>
        <w:spacing w:line="240" w:lineRule="exact"/>
        <w:contextualSpacing/>
        <w:rPr>
          <w:sz w:val="30"/>
          <w:szCs w:val="30"/>
        </w:rPr>
      </w:pPr>
      <w:r w:rsidRPr="007D18C3">
        <w:rPr>
          <w:sz w:val="30"/>
          <w:szCs w:val="30"/>
        </w:rPr>
        <w:t xml:space="preserve">республиканской выставки-конкурса </w:t>
      </w:r>
    </w:p>
    <w:p w14:paraId="772433BF" w14:textId="204FD27B" w:rsidR="005F77DF" w:rsidRPr="007D18C3" w:rsidRDefault="005F77DF" w:rsidP="005F77DF">
      <w:pPr>
        <w:shd w:val="clear" w:color="auto" w:fill="FFFFFF"/>
        <w:spacing w:line="240" w:lineRule="exact"/>
        <w:contextualSpacing/>
        <w:rPr>
          <w:sz w:val="30"/>
          <w:szCs w:val="30"/>
        </w:rPr>
      </w:pPr>
      <w:r w:rsidRPr="007D18C3">
        <w:rPr>
          <w:sz w:val="30"/>
          <w:szCs w:val="30"/>
        </w:rPr>
        <w:t>детского творчества «</w:t>
      </w:r>
      <w:r w:rsidR="00BA75EC" w:rsidRPr="007D18C3">
        <w:rPr>
          <w:sz w:val="30"/>
          <w:szCs w:val="30"/>
          <w:lang w:val="be-BY"/>
        </w:rPr>
        <w:t>АрхНовация-2021</w:t>
      </w:r>
      <w:r w:rsidRPr="007D18C3">
        <w:rPr>
          <w:sz w:val="30"/>
          <w:szCs w:val="30"/>
        </w:rPr>
        <w:t>»</w:t>
      </w:r>
    </w:p>
    <w:p w14:paraId="42E22B16" w14:textId="77777777" w:rsidR="00B706E1" w:rsidRPr="007D18C3" w:rsidRDefault="00B706E1" w:rsidP="00B706E1">
      <w:pPr>
        <w:pStyle w:val="a3"/>
        <w:spacing w:after="0" w:line="240" w:lineRule="auto"/>
        <w:ind w:left="0" w:firstLine="708"/>
        <w:jc w:val="both"/>
        <w:rPr>
          <w:rFonts w:ascii="Times New Roman" w:hAnsi="Times New Roman"/>
          <w:sz w:val="30"/>
          <w:szCs w:val="30"/>
        </w:rPr>
      </w:pPr>
    </w:p>
    <w:p w14:paraId="799BB8D7" w14:textId="44426C8C" w:rsidR="005F77DF" w:rsidRPr="007D18C3" w:rsidRDefault="005F77DF" w:rsidP="005F77DF">
      <w:pPr>
        <w:shd w:val="clear" w:color="auto" w:fill="FFFFFF"/>
        <w:ind w:firstLine="708"/>
        <w:jc w:val="both"/>
        <w:rPr>
          <w:color w:val="000000"/>
          <w:sz w:val="30"/>
          <w:szCs w:val="30"/>
        </w:rPr>
      </w:pPr>
      <w:r w:rsidRPr="007D18C3">
        <w:rPr>
          <w:color w:val="000000"/>
          <w:sz w:val="30"/>
          <w:szCs w:val="30"/>
        </w:rPr>
        <w:t>В соответствии с Программой непрерывного воспитания детей и учащейся молодежи в Минской области на 20</w:t>
      </w:r>
      <w:r w:rsidR="00BA75EC" w:rsidRPr="007D18C3">
        <w:rPr>
          <w:color w:val="000000"/>
          <w:sz w:val="30"/>
          <w:szCs w:val="30"/>
        </w:rPr>
        <w:t>21</w:t>
      </w:r>
      <w:r w:rsidRPr="007D18C3">
        <w:rPr>
          <w:color w:val="000000"/>
          <w:sz w:val="30"/>
          <w:szCs w:val="30"/>
        </w:rPr>
        <w:t>-202</w:t>
      </w:r>
      <w:r w:rsidR="00BA75EC" w:rsidRPr="007D18C3">
        <w:rPr>
          <w:color w:val="000000"/>
          <w:sz w:val="30"/>
          <w:szCs w:val="30"/>
        </w:rPr>
        <w:t>5</w:t>
      </w:r>
      <w:r w:rsidRPr="007D18C3">
        <w:rPr>
          <w:color w:val="000000"/>
          <w:sz w:val="30"/>
          <w:szCs w:val="30"/>
        </w:rPr>
        <w:t xml:space="preserve"> годы с целью повышения у учащихся интереса к архитектуре родного края, развития детского архитектурно-художественного творчества, </w:t>
      </w:r>
      <w:r w:rsidRPr="007D18C3">
        <w:rPr>
          <w:sz w:val="30"/>
          <w:szCs w:val="30"/>
        </w:rPr>
        <w:t>выявления и поддержки юных талантов</w:t>
      </w:r>
    </w:p>
    <w:p w14:paraId="660F05BE" w14:textId="77777777" w:rsidR="00B706E1" w:rsidRPr="007D18C3" w:rsidRDefault="00B706E1" w:rsidP="00B706E1">
      <w:pPr>
        <w:ind w:firstLine="708"/>
        <w:jc w:val="both"/>
        <w:rPr>
          <w:sz w:val="30"/>
          <w:szCs w:val="30"/>
        </w:rPr>
      </w:pPr>
      <w:r w:rsidRPr="007D18C3">
        <w:rPr>
          <w:sz w:val="30"/>
          <w:szCs w:val="30"/>
        </w:rPr>
        <w:t>ПРИКАЗЫВАЮ:</w:t>
      </w:r>
    </w:p>
    <w:p w14:paraId="695C2AC1" w14:textId="6FC1DE3A" w:rsidR="005F77DF" w:rsidRPr="007D18C3" w:rsidRDefault="005F77DF" w:rsidP="005F77DF">
      <w:pPr>
        <w:pStyle w:val="a3"/>
        <w:shd w:val="clear" w:color="auto" w:fill="FFFFFF"/>
        <w:spacing w:after="0" w:line="240" w:lineRule="auto"/>
        <w:ind w:left="0" w:firstLine="708"/>
        <w:jc w:val="both"/>
        <w:rPr>
          <w:rFonts w:ascii="Times New Roman" w:eastAsia="Times New Roman" w:hAnsi="Times New Roman"/>
          <w:color w:val="000000"/>
          <w:sz w:val="30"/>
          <w:szCs w:val="30"/>
          <w:lang w:eastAsia="ru-RU"/>
        </w:rPr>
      </w:pPr>
      <w:r w:rsidRPr="007D18C3">
        <w:rPr>
          <w:rFonts w:ascii="Times New Roman" w:eastAsia="Times New Roman" w:hAnsi="Times New Roman"/>
          <w:color w:val="000000"/>
          <w:sz w:val="30"/>
          <w:szCs w:val="30"/>
          <w:lang w:eastAsia="ru-RU"/>
        </w:rPr>
        <w:t xml:space="preserve">1. Директору государственного учреждения дополнительного образования «Центр творчества детей и молодежи Минского района» </w:t>
      </w:r>
      <w:r w:rsidR="00BA75EC" w:rsidRPr="007D18C3">
        <w:rPr>
          <w:rFonts w:ascii="Times New Roman" w:eastAsia="Times New Roman" w:hAnsi="Times New Roman"/>
          <w:color w:val="000000"/>
          <w:sz w:val="30"/>
          <w:szCs w:val="30"/>
          <w:lang w:eastAsia="ru-RU"/>
        </w:rPr>
        <w:t xml:space="preserve">  Ковель </w:t>
      </w:r>
      <w:r w:rsidRPr="007D18C3">
        <w:rPr>
          <w:rFonts w:ascii="Times New Roman" w:eastAsia="Times New Roman" w:hAnsi="Times New Roman"/>
          <w:color w:val="000000"/>
          <w:sz w:val="30"/>
          <w:szCs w:val="30"/>
          <w:lang w:eastAsia="ru-RU"/>
        </w:rPr>
        <w:t>О.А.:</w:t>
      </w:r>
    </w:p>
    <w:p w14:paraId="0FE11B10" w14:textId="7266A3DA" w:rsidR="005F77DF" w:rsidRPr="007D18C3" w:rsidRDefault="005F77DF" w:rsidP="005F77DF">
      <w:pPr>
        <w:pStyle w:val="a3"/>
        <w:shd w:val="clear" w:color="auto" w:fill="FFFFFF"/>
        <w:spacing w:after="0" w:line="240" w:lineRule="auto"/>
        <w:ind w:left="0"/>
        <w:jc w:val="both"/>
        <w:rPr>
          <w:rFonts w:ascii="Times New Roman" w:eastAsia="Times New Roman" w:hAnsi="Times New Roman"/>
          <w:color w:val="000000"/>
          <w:sz w:val="30"/>
          <w:szCs w:val="30"/>
          <w:lang w:eastAsia="ru-RU"/>
        </w:rPr>
      </w:pPr>
      <w:r w:rsidRPr="007D18C3">
        <w:rPr>
          <w:rFonts w:ascii="Times New Roman" w:eastAsia="Times New Roman" w:hAnsi="Times New Roman"/>
          <w:color w:val="000000"/>
          <w:sz w:val="30"/>
          <w:szCs w:val="30"/>
          <w:lang w:eastAsia="ru-RU"/>
        </w:rPr>
        <w:tab/>
        <w:t>1.1. организовать и провести районный этап республиканской выставки - </w:t>
      </w:r>
      <w:r w:rsidRPr="007D18C3">
        <w:rPr>
          <w:rFonts w:ascii="Times New Roman" w:hAnsi="Times New Roman"/>
          <w:sz w:val="30"/>
          <w:szCs w:val="30"/>
        </w:rPr>
        <w:t>конкурса детского творчества «</w:t>
      </w:r>
      <w:r w:rsidR="00BA75EC" w:rsidRPr="007D18C3">
        <w:rPr>
          <w:rFonts w:ascii="Times New Roman" w:hAnsi="Times New Roman"/>
          <w:sz w:val="30"/>
          <w:szCs w:val="30"/>
          <w:lang w:val="be-BY"/>
        </w:rPr>
        <w:t>АрхНовация-2021</w:t>
      </w:r>
      <w:r w:rsidRPr="007D18C3">
        <w:rPr>
          <w:rFonts w:ascii="Times New Roman" w:hAnsi="Times New Roman"/>
          <w:sz w:val="30"/>
          <w:szCs w:val="30"/>
        </w:rPr>
        <w:t xml:space="preserve">» </w:t>
      </w:r>
      <w:r w:rsidRPr="007D18C3">
        <w:rPr>
          <w:rFonts w:ascii="Times New Roman" w:eastAsia="Times New Roman" w:hAnsi="Times New Roman"/>
          <w:color w:val="000000"/>
          <w:sz w:val="30"/>
          <w:szCs w:val="30"/>
          <w:lang w:eastAsia="ru-RU"/>
        </w:rPr>
        <w:t xml:space="preserve">(далее </w:t>
      </w:r>
      <w:proofErr w:type="gramStart"/>
      <w:r w:rsidRPr="007D18C3">
        <w:rPr>
          <w:rFonts w:ascii="Times New Roman" w:eastAsia="Times New Roman" w:hAnsi="Times New Roman"/>
          <w:color w:val="000000"/>
          <w:sz w:val="30"/>
          <w:szCs w:val="30"/>
          <w:lang w:eastAsia="ru-RU"/>
        </w:rPr>
        <w:t>–в</w:t>
      </w:r>
      <w:proofErr w:type="gramEnd"/>
      <w:r w:rsidRPr="007D18C3">
        <w:rPr>
          <w:rFonts w:ascii="Times New Roman" w:eastAsia="Times New Roman" w:hAnsi="Times New Roman"/>
          <w:color w:val="000000"/>
          <w:sz w:val="30"/>
          <w:szCs w:val="30"/>
          <w:lang w:eastAsia="ru-RU"/>
        </w:rPr>
        <w:t xml:space="preserve">ыставка - конкурс) в </w:t>
      </w:r>
      <w:r w:rsidRPr="007D18C3">
        <w:rPr>
          <w:rFonts w:ascii="Times New Roman" w:eastAsia="Times New Roman" w:hAnsi="Times New Roman"/>
          <w:sz w:val="30"/>
          <w:szCs w:val="30"/>
          <w:lang w:eastAsia="ru-RU"/>
        </w:rPr>
        <w:t xml:space="preserve">период с </w:t>
      </w:r>
      <w:r w:rsidR="00BA75EC" w:rsidRPr="007D18C3">
        <w:rPr>
          <w:rFonts w:ascii="Times New Roman" w:eastAsia="Times New Roman" w:hAnsi="Times New Roman"/>
          <w:sz w:val="30"/>
          <w:szCs w:val="30"/>
          <w:lang w:eastAsia="ru-RU"/>
        </w:rPr>
        <w:t>01 июня</w:t>
      </w:r>
      <w:r w:rsidRPr="007D18C3">
        <w:rPr>
          <w:rFonts w:ascii="Times New Roman" w:eastAsia="Times New Roman" w:hAnsi="Times New Roman"/>
          <w:sz w:val="30"/>
          <w:szCs w:val="30"/>
          <w:lang w:eastAsia="ru-RU"/>
        </w:rPr>
        <w:t xml:space="preserve"> по </w:t>
      </w:r>
      <w:r w:rsidR="006F7C44" w:rsidRPr="007D18C3">
        <w:rPr>
          <w:rFonts w:ascii="Times New Roman" w:eastAsia="Times New Roman" w:hAnsi="Times New Roman"/>
          <w:sz w:val="30"/>
          <w:szCs w:val="30"/>
          <w:lang w:eastAsia="ru-RU"/>
        </w:rPr>
        <w:t xml:space="preserve">10 сентября </w:t>
      </w:r>
      <w:r w:rsidR="00BA75EC" w:rsidRPr="007D18C3">
        <w:rPr>
          <w:rFonts w:ascii="Times New Roman" w:eastAsia="Times New Roman" w:hAnsi="Times New Roman"/>
          <w:color w:val="000000"/>
          <w:sz w:val="30"/>
          <w:szCs w:val="30"/>
          <w:lang w:eastAsia="ru-RU"/>
        </w:rPr>
        <w:t xml:space="preserve"> 2021</w:t>
      </w:r>
      <w:r w:rsidRPr="007D18C3">
        <w:rPr>
          <w:rFonts w:ascii="Times New Roman" w:eastAsia="Times New Roman" w:hAnsi="Times New Roman"/>
          <w:color w:val="000000"/>
          <w:sz w:val="30"/>
          <w:szCs w:val="30"/>
          <w:lang w:eastAsia="ru-RU"/>
        </w:rPr>
        <w:t xml:space="preserve"> года;</w:t>
      </w:r>
    </w:p>
    <w:p w14:paraId="49D7EC56" w14:textId="77777777" w:rsidR="005F77DF" w:rsidRPr="007D18C3" w:rsidRDefault="005F77DF" w:rsidP="005F77DF">
      <w:pPr>
        <w:pStyle w:val="a3"/>
        <w:shd w:val="clear" w:color="auto" w:fill="FFFFFF"/>
        <w:spacing w:after="0" w:line="240" w:lineRule="auto"/>
        <w:ind w:left="0"/>
        <w:jc w:val="both"/>
        <w:rPr>
          <w:rFonts w:ascii="Times New Roman" w:eastAsia="Times New Roman" w:hAnsi="Times New Roman"/>
          <w:color w:val="000000"/>
          <w:sz w:val="30"/>
          <w:szCs w:val="30"/>
          <w:lang w:eastAsia="ru-RU"/>
        </w:rPr>
      </w:pPr>
      <w:r w:rsidRPr="007D18C3">
        <w:rPr>
          <w:rFonts w:ascii="Times New Roman" w:eastAsia="Times New Roman" w:hAnsi="Times New Roman"/>
          <w:color w:val="000000"/>
          <w:sz w:val="30"/>
          <w:szCs w:val="30"/>
          <w:lang w:eastAsia="ru-RU"/>
        </w:rPr>
        <w:tab/>
        <w:t>1.2. обеспечить выполнение необходимых организационно-методических мероприятий, связанных с подготовкой и проведением районного этапа выставки - конкурса.</w:t>
      </w:r>
    </w:p>
    <w:p w14:paraId="7B926991" w14:textId="77777777" w:rsidR="005F77DF" w:rsidRPr="007D18C3" w:rsidRDefault="005F77DF" w:rsidP="005F77DF">
      <w:pPr>
        <w:shd w:val="clear" w:color="auto" w:fill="FFFFFF"/>
        <w:jc w:val="both"/>
        <w:rPr>
          <w:color w:val="000000"/>
          <w:sz w:val="30"/>
          <w:szCs w:val="30"/>
        </w:rPr>
      </w:pPr>
      <w:r w:rsidRPr="007D18C3">
        <w:rPr>
          <w:color w:val="000000"/>
          <w:sz w:val="30"/>
          <w:szCs w:val="30"/>
        </w:rPr>
        <w:tab/>
        <w:t>2. Утвердить:</w:t>
      </w:r>
    </w:p>
    <w:p w14:paraId="3AE8E712" w14:textId="77777777" w:rsidR="005F77DF" w:rsidRPr="007D18C3" w:rsidRDefault="005F77DF" w:rsidP="005F77DF">
      <w:pPr>
        <w:shd w:val="clear" w:color="auto" w:fill="FFFFFF"/>
        <w:jc w:val="both"/>
        <w:rPr>
          <w:color w:val="000000"/>
          <w:sz w:val="30"/>
          <w:szCs w:val="30"/>
        </w:rPr>
      </w:pPr>
      <w:r w:rsidRPr="007D18C3">
        <w:rPr>
          <w:color w:val="000000"/>
          <w:sz w:val="30"/>
          <w:szCs w:val="30"/>
        </w:rPr>
        <w:tab/>
        <w:t>2.1. порядок проведения районного этапа выставки - конкурса;</w:t>
      </w:r>
    </w:p>
    <w:p w14:paraId="13F58013" w14:textId="710A3755" w:rsidR="005F77DF" w:rsidRPr="007D18C3" w:rsidRDefault="005F77DF" w:rsidP="005F77DF">
      <w:pPr>
        <w:shd w:val="clear" w:color="auto" w:fill="FFFFFF"/>
        <w:jc w:val="both"/>
        <w:rPr>
          <w:color w:val="000000"/>
          <w:sz w:val="30"/>
          <w:szCs w:val="30"/>
        </w:rPr>
      </w:pPr>
      <w:r w:rsidRPr="007D18C3">
        <w:rPr>
          <w:color w:val="000000"/>
          <w:sz w:val="30"/>
          <w:szCs w:val="30"/>
        </w:rPr>
        <w:tab/>
        <w:t>2.2. состав организационного комитета выставки - конкурса (далее –</w:t>
      </w:r>
      <w:r w:rsidR="007D18C3">
        <w:rPr>
          <w:color w:val="000000"/>
          <w:sz w:val="30"/>
          <w:szCs w:val="30"/>
        </w:rPr>
        <w:t xml:space="preserve"> </w:t>
      </w:r>
      <w:r w:rsidRPr="007D18C3">
        <w:rPr>
          <w:color w:val="000000"/>
          <w:sz w:val="30"/>
          <w:szCs w:val="30"/>
        </w:rPr>
        <w:t>оргкомитет);</w:t>
      </w:r>
    </w:p>
    <w:p w14:paraId="4C3F06E8" w14:textId="77777777" w:rsidR="005F77DF" w:rsidRPr="007D18C3" w:rsidRDefault="005F77DF" w:rsidP="005F77DF">
      <w:pPr>
        <w:shd w:val="clear" w:color="auto" w:fill="FFFFFF"/>
        <w:jc w:val="both"/>
        <w:rPr>
          <w:color w:val="000000"/>
          <w:sz w:val="30"/>
          <w:szCs w:val="30"/>
        </w:rPr>
      </w:pPr>
      <w:r w:rsidRPr="007D18C3">
        <w:rPr>
          <w:color w:val="000000"/>
          <w:sz w:val="30"/>
          <w:szCs w:val="30"/>
        </w:rPr>
        <w:tab/>
        <w:t>3. Директорам учреждений образования:</w:t>
      </w:r>
    </w:p>
    <w:p w14:paraId="28F8E05A" w14:textId="77777777" w:rsidR="005F77DF" w:rsidRPr="007D18C3" w:rsidRDefault="005F77DF" w:rsidP="005F77DF">
      <w:pPr>
        <w:shd w:val="clear" w:color="auto" w:fill="FFFFFF"/>
        <w:jc w:val="both"/>
        <w:rPr>
          <w:color w:val="000000"/>
          <w:sz w:val="30"/>
          <w:szCs w:val="30"/>
        </w:rPr>
      </w:pPr>
      <w:r w:rsidRPr="007D18C3">
        <w:rPr>
          <w:color w:val="000000"/>
          <w:sz w:val="30"/>
          <w:szCs w:val="30"/>
          <w:lang w:val="be-BY"/>
        </w:rPr>
        <w:tab/>
        <w:t>3</w:t>
      </w:r>
      <w:r w:rsidRPr="007D18C3">
        <w:rPr>
          <w:color w:val="000000"/>
          <w:sz w:val="30"/>
          <w:szCs w:val="30"/>
        </w:rPr>
        <w:t xml:space="preserve">.1. обеспечить качественную подготовку </w:t>
      </w:r>
      <w:r w:rsidRPr="007D18C3">
        <w:rPr>
          <w:color w:val="000000"/>
          <w:sz w:val="30"/>
          <w:szCs w:val="30"/>
          <w:lang w:val="be-BY"/>
        </w:rPr>
        <w:t>творческих работ</w:t>
      </w:r>
      <w:r w:rsidRPr="007D18C3">
        <w:rPr>
          <w:color w:val="000000"/>
          <w:sz w:val="30"/>
          <w:szCs w:val="30"/>
        </w:rPr>
        <w:t>;</w:t>
      </w:r>
    </w:p>
    <w:p w14:paraId="6EC3B003" w14:textId="2FF99B76" w:rsidR="005F77DF" w:rsidRPr="007D18C3" w:rsidRDefault="005F77DF" w:rsidP="005F77DF">
      <w:pPr>
        <w:shd w:val="clear" w:color="auto" w:fill="FFFFFF"/>
        <w:jc w:val="both"/>
        <w:rPr>
          <w:sz w:val="30"/>
          <w:szCs w:val="30"/>
        </w:rPr>
      </w:pPr>
      <w:r w:rsidRPr="007D18C3">
        <w:rPr>
          <w:color w:val="000000"/>
          <w:sz w:val="30"/>
          <w:szCs w:val="30"/>
          <w:lang w:val="be-BY"/>
        </w:rPr>
        <w:tab/>
        <w:t>3.</w:t>
      </w:r>
      <w:r w:rsidRPr="007D18C3">
        <w:rPr>
          <w:color w:val="000000"/>
          <w:sz w:val="30"/>
          <w:szCs w:val="30"/>
        </w:rPr>
        <w:t xml:space="preserve">2. осуществить доставку творческих работ в государственное учреждение образования «Центр творчества детей и молодежи Минского района» </w:t>
      </w:r>
      <w:r w:rsidRPr="007D18C3">
        <w:rPr>
          <w:sz w:val="30"/>
          <w:szCs w:val="30"/>
        </w:rPr>
        <w:t xml:space="preserve">до </w:t>
      </w:r>
      <w:r w:rsidR="006F7C44" w:rsidRPr="007D18C3">
        <w:rPr>
          <w:sz w:val="30"/>
          <w:szCs w:val="30"/>
        </w:rPr>
        <w:t>05 сентября</w:t>
      </w:r>
      <w:r w:rsidRPr="007D18C3">
        <w:rPr>
          <w:sz w:val="30"/>
          <w:szCs w:val="30"/>
        </w:rPr>
        <w:t xml:space="preserve"> </w:t>
      </w:r>
      <w:r w:rsidR="00BA75EC" w:rsidRPr="007D18C3">
        <w:rPr>
          <w:sz w:val="30"/>
          <w:szCs w:val="30"/>
        </w:rPr>
        <w:t xml:space="preserve">     </w:t>
      </w:r>
      <w:r w:rsidRPr="007D18C3">
        <w:rPr>
          <w:sz w:val="30"/>
          <w:szCs w:val="30"/>
        </w:rPr>
        <w:t>202</w:t>
      </w:r>
      <w:r w:rsidR="00BA75EC" w:rsidRPr="007D18C3">
        <w:rPr>
          <w:sz w:val="30"/>
          <w:szCs w:val="30"/>
        </w:rPr>
        <w:t>1</w:t>
      </w:r>
      <w:r w:rsidRPr="007D18C3">
        <w:rPr>
          <w:sz w:val="30"/>
          <w:szCs w:val="30"/>
        </w:rPr>
        <w:t xml:space="preserve"> года.</w:t>
      </w:r>
    </w:p>
    <w:p w14:paraId="644462B1" w14:textId="68AEFC16" w:rsidR="005F77DF" w:rsidRPr="007D18C3" w:rsidRDefault="005F77DF" w:rsidP="005F77DF">
      <w:pPr>
        <w:shd w:val="clear" w:color="auto" w:fill="FFFFFF"/>
        <w:jc w:val="both"/>
        <w:rPr>
          <w:sz w:val="30"/>
          <w:szCs w:val="30"/>
        </w:rPr>
      </w:pPr>
      <w:r w:rsidRPr="007D18C3">
        <w:rPr>
          <w:color w:val="000000"/>
          <w:sz w:val="30"/>
          <w:szCs w:val="30"/>
          <w:lang w:val="be-BY"/>
        </w:rPr>
        <w:tab/>
      </w:r>
      <w:r w:rsidRPr="007D18C3">
        <w:rPr>
          <w:sz w:val="30"/>
          <w:szCs w:val="30"/>
          <w:lang w:val="be-BY"/>
        </w:rPr>
        <w:t>4</w:t>
      </w:r>
      <w:r w:rsidRPr="007D18C3">
        <w:rPr>
          <w:sz w:val="30"/>
          <w:szCs w:val="30"/>
        </w:rPr>
        <w:t>. </w:t>
      </w:r>
      <w:proofErr w:type="gramStart"/>
      <w:r w:rsidRPr="007D18C3">
        <w:rPr>
          <w:sz w:val="30"/>
          <w:szCs w:val="30"/>
        </w:rPr>
        <w:t>Контроль за</w:t>
      </w:r>
      <w:proofErr w:type="gramEnd"/>
      <w:r w:rsidRPr="007D18C3">
        <w:rPr>
          <w:sz w:val="30"/>
          <w:szCs w:val="30"/>
        </w:rPr>
        <w:t xml:space="preserve"> исполнением приказа возложить на заместителя начальника управления </w:t>
      </w:r>
      <w:r w:rsidR="00BA75EC" w:rsidRPr="007D18C3">
        <w:rPr>
          <w:sz w:val="30"/>
          <w:szCs w:val="30"/>
        </w:rPr>
        <w:t>Н.А.</w:t>
      </w:r>
      <w:r w:rsidR="007D18C3">
        <w:rPr>
          <w:sz w:val="30"/>
          <w:szCs w:val="30"/>
        </w:rPr>
        <w:t xml:space="preserve"> </w:t>
      </w:r>
      <w:proofErr w:type="spellStart"/>
      <w:r w:rsidR="00BA75EC" w:rsidRPr="007D18C3">
        <w:rPr>
          <w:sz w:val="30"/>
          <w:szCs w:val="30"/>
        </w:rPr>
        <w:t>Михадюк</w:t>
      </w:r>
      <w:proofErr w:type="spellEnd"/>
      <w:r w:rsidRPr="007D18C3">
        <w:rPr>
          <w:sz w:val="30"/>
          <w:szCs w:val="30"/>
        </w:rPr>
        <w:t>.</w:t>
      </w:r>
    </w:p>
    <w:p w14:paraId="1C09CD8F" w14:textId="77777777" w:rsidR="007D18C3" w:rsidRDefault="007D18C3" w:rsidP="005F77DF">
      <w:pPr>
        <w:tabs>
          <w:tab w:val="left" w:pos="6804"/>
        </w:tabs>
        <w:spacing w:line="360" w:lineRule="auto"/>
        <w:jc w:val="both"/>
        <w:rPr>
          <w:sz w:val="30"/>
          <w:szCs w:val="30"/>
        </w:rPr>
      </w:pPr>
    </w:p>
    <w:p w14:paraId="26997282" w14:textId="77777777" w:rsidR="00F72628" w:rsidRPr="007D18C3" w:rsidRDefault="005F77DF" w:rsidP="005F77DF">
      <w:pPr>
        <w:tabs>
          <w:tab w:val="left" w:pos="6804"/>
        </w:tabs>
        <w:spacing w:line="360" w:lineRule="auto"/>
        <w:jc w:val="both"/>
        <w:rPr>
          <w:sz w:val="30"/>
          <w:szCs w:val="30"/>
          <w:lang w:val="be-BY"/>
        </w:rPr>
      </w:pPr>
      <w:r w:rsidRPr="007D18C3">
        <w:rPr>
          <w:sz w:val="30"/>
          <w:szCs w:val="30"/>
        </w:rPr>
        <w:t xml:space="preserve">Начальник управления </w:t>
      </w:r>
      <w:r w:rsidRPr="007D18C3">
        <w:rPr>
          <w:sz w:val="30"/>
          <w:szCs w:val="30"/>
        </w:rPr>
        <w:tab/>
        <w:t>Л.К. Лукша</w:t>
      </w:r>
    </w:p>
    <w:p w14:paraId="6542212D" w14:textId="4D6692D0" w:rsidR="00F72628" w:rsidRPr="00A40E38" w:rsidRDefault="00BA75EC" w:rsidP="007D18C3">
      <w:pPr>
        <w:spacing w:line="240" w:lineRule="exact"/>
        <w:jc w:val="both"/>
        <w:rPr>
          <w:color w:val="000000" w:themeColor="text1"/>
          <w:sz w:val="18"/>
          <w:szCs w:val="18"/>
        </w:rPr>
      </w:pPr>
      <w:r>
        <w:rPr>
          <w:color w:val="000000" w:themeColor="text1"/>
          <w:sz w:val="18"/>
          <w:szCs w:val="18"/>
        </w:rPr>
        <w:t>И.А.Шелкович2716928</w:t>
      </w:r>
    </w:p>
    <w:p w14:paraId="34FFB58F" w14:textId="1593F872" w:rsidR="003817D9" w:rsidRDefault="00BA75EC" w:rsidP="007D18C3">
      <w:pPr>
        <w:spacing w:line="240" w:lineRule="exact"/>
        <w:jc w:val="both"/>
        <w:rPr>
          <w:color w:val="000000" w:themeColor="text1"/>
          <w:sz w:val="18"/>
          <w:szCs w:val="18"/>
        </w:rPr>
      </w:pPr>
      <w:r>
        <w:rPr>
          <w:color w:val="000000" w:themeColor="text1"/>
          <w:sz w:val="18"/>
          <w:szCs w:val="18"/>
        </w:rPr>
        <w:t>О.А.Ковель</w:t>
      </w:r>
      <w:r w:rsidR="007D18C3">
        <w:rPr>
          <w:color w:val="000000" w:themeColor="text1"/>
          <w:sz w:val="18"/>
          <w:szCs w:val="18"/>
        </w:rPr>
        <w:t>5167884</w:t>
      </w:r>
    </w:p>
    <w:p w14:paraId="50E4EC3D" w14:textId="77777777" w:rsidR="005F77DF" w:rsidRPr="009856DD" w:rsidRDefault="005F77DF" w:rsidP="005F77DF">
      <w:pPr>
        <w:ind w:left="5103"/>
        <w:rPr>
          <w:sz w:val="28"/>
          <w:szCs w:val="28"/>
        </w:rPr>
      </w:pPr>
      <w:r w:rsidRPr="009856DD">
        <w:rPr>
          <w:sz w:val="28"/>
          <w:szCs w:val="28"/>
        </w:rPr>
        <w:lastRenderedPageBreak/>
        <w:t>УТВЕРЖДЕНО</w:t>
      </w:r>
    </w:p>
    <w:p w14:paraId="7947D053" w14:textId="77777777" w:rsidR="005F77DF" w:rsidRPr="009856DD" w:rsidRDefault="005F77DF" w:rsidP="005F77DF">
      <w:pPr>
        <w:ind w:left="5103"/>
        <w:rPr>
          <w:sz w:val="28"/>
          <w:szCs w:val="28"/>
        </w:rPr>
      </w:pPr>
      <w:r w:rsidRPr="009856DD">
        <w:rPr>
          <w:sz w:val="28"/>
          <w:szCs w:val="28"/>
        </w:rPr>
        <w:t xml:space="preserve">Начальник управления </w:t>
      </w:r>
    </w:p>
    <w:p w14:paraId="530FFD22" w14:textId="77777777" w:rsidR="005F77DF" w:rsidRPr="009856DD" w:rsidRDefault="005F77DF" w:rsidP="005F77DF">
      <w:pPr>
        <w:ind w:left="5103"/>
        <w:rPr>
          <w:sz w:val="28"/>
          <w:szCs w:val="28"/>
        </w:rPr>
      </w:pPr>
      <w:r w:rsidRPr="009856DD">
        <w:rPr>
          <w:sz w:val="28"/>
          <w:szCs w:val="28"/>
        </w:rPr>
        <w:t>по образованию Минского райисполкома</w:t>
      </w:r>
    </w:p>
    <w:p w14:paraId="276EDA4B" w14:textId="4070AB5E" w:rsidR="005F77DF" w:rsidRDefault="005F77DF" w:rsidP="005F77DF">
      <w:pPr>
        <w:ind w:left="5103"/>
        <w:rPr>
          <w:sz w:val="28"/>
          <w:szCs w:val="28"/>
        </w:rPr>
      </w:pPr>
      <w:r w:rsidRPr="009856DD">
        <w:rPr>
          <w:sz w:val="28"/>
          <w:szCs w:val="28"/>
        </w:rPr>
        <w:t xml:space="preserve">приказ </w:t>
      </w:r>
      <w:r w:rsidR="00BA75EC">
        <w:rPr>
          <w:sz w:val="28"/>
          <w:szCs w:val="28"/>
        </w:rPr>
        <w:t xml:space="preserve"> от  </w:t>
      </w:r>
      <w:r w:rsidR="005A7701">
        <w:rPr>
          <w:sz w:val="28"/>
          <w:szCs w:val="28"/>
        </w:rPr>
        <w:t>.202</w:t>
      </w:r>
      <w:r w:rsidR="00BA75EC">
        <w:rPr>
          <w:sz w:val="28"/>
          <w:szCs w:val="28"/>
        </w:rPr>
        <w:t>1</w:t>
      </w:r>
      <w:r w:rsidR="005A7701">
        <w:rPr>
          <w:sz w:val="28"/>
          <w:szCs w:val="28"/>
        </w:rPr>
        <w:t xml:space="preserve"> </w:t>
      </w:r>
      <w:r w:rsidRPr="009703EC">
        <w:rPr>
          <w:sz w:val="28"/>
          <w:szCs w:val="28"/>
        </w:rPr>
        <w:t xml:space="preserve"> №</w:t>
      </w:r>
      <w:r w:rsidR="005A7701">
        <w:rPr>
          <w:sz w:val="28"/>
          <w:szCs w:val="28"/>
        </w:rPr>
        <w:t xml:space="preserve"> </w:t>
      </w:r>
    </w:p>
    <w:p w14:paraId="62B93A06" w14:textId="77777777" w:rsidR="005F77DF" w:rsidRDefault="005F77DF" w:rsidP="005F77DF">
      <w:pPr>
        <w:shd w:val="clear" w:color="auto" w:fill="FFFFFF"/>
        <w:jc w:val="center"/>
        <w:rPr>
          <w:color w:val="000000"/>
          <w:sz w:val="30"/>
          <w:szCs w:val="30"/>
        </w:rPr>
      </w:pPr>
    </w:p>
    <w:p w14:paraId="76F3DCA8" w14:textId="77777777" w:rsidR="005F77DF" w:rsidRPr="00046352" w:rsidRDefault="005F77DF" w:rsidP="005F77DF">
      <w:pPr>
        <w:shd w:val="clear" w:color="auto" w:fill="FFFFFF"/>
        <w:jc w:val="center"/>
        <w:rPr>
          <w:sz w:val="28"/>
          <w:szCs w:val="28"/>
        </w:rPr>
      </w:pPr>
      <w:r w:rsidRPr="00046352">
        <w:rPr>
          <w:color w:val="000000"/>
          <w:sz w:val="28"/>
          <w:szCs w:val="28"/>
        </w:rPr>
        <w:t xml:space="preserve">Состав организационно комитета по проведению районного этапа </w:t>
      </w:r>
      <w:r w:rsidRPr="00046352">
        <w:rPr>
          <w:sz w:val="28"/>
          <w:szCs w:val="28"/>
        </w:rPr>
        <w:t>республиканской выставки – конкурса детского  творчества</w:t>
      </w:r>
    </w:p>
    <w:p w14:paraId="04650921" w14:textId="6A544EEE" w:rsidR="005F77DF" w:rsidRPr="00046352" w:rsidRDefault="005F77DF" w:rsidP="005F77DF">
      <w:pPr>
        <w:shd w:val="clear" w:color="auto" w:fill="FFFFFF"/>
        <w:jc w:val="center"/>
        <w:rPr>
          <w:sz w:val="28"/>
          <w:szCs w:val="28"/>
        </w:rPr>
      </w:pPr>
      <w:r w:rsidRPr="00046352">
        <w:rPr>
          <w:sz w:val="28"/>
          <w:szCs w:val="28"/>
        </w:rPr>
        <w:t xml:space="preserve"> «</w:t>
      </w:r>
      <w:r w:rsidR="00BA75EC">
        <w:rPr>
          <w:sz w:val="28"/>
          <w:szCs w:val="28"/>
          <w:lang w:val="be-BY"/>
        </w:rPr>
        <w:t>АрхНовация- 2021</w:t>
      </w:r>
      <w:r w:rsidRPr="00046352">
        <w:rPr>
          <w:sz w:val="28"/>
          <w:szCs w:val="28"/>
        </w:rPr>
        <w:t>»</w:t>
      </w:r>
    </w:p>
    <w:p w14:paraId="331BE046" w14:textId="77777777" w:rsidR="005F77DF" w:rsidRPr="00046352" w:rsidRDefault="005F77DF" w:rsidP="005F77DF">
      <w:pPr>
        <w:shd w:val="clear" w:color="auto" w:fill="FFFFFF"/>
        <w:jc w:val="center"/>
        <w:rPr>
          <w:sz w:val="28"/>
          <w:szCs w:val="28"/>
        </w:rPr>
      </w:pPr>
    </w:p>
    <w:p w14:paraId="4F77BA7D" w14:textId="77777777" w:rsidR="005F77DF" w:rsidRPr="00046352" w:rsidRDefault="005F77DF" w:rsidP="005F77DF">
      <w:pPr>
        <w:shd w:val="clear" w:color="auto" w:fill="FFFFFF"/>
        <w:jc w:val="center"/>
        <w:rPr>
          <w:sz w:val="28"/>
          <w:szCs w:val="28"/>
        </w:rPr>
      </w:pPr>
    </w:p>
    <w:p w14:paraId="3F3A3E2D" w14:textId="3CEA009F" w:rsidR="005F77DF" w:rsidRPr="00046352" w:rsidRDefault="00BA75EC" w:rsidP="005F77DF">
      <w:pPr>
        <w:pStyle w:val="a4"/>
        <w:ind w:left="2832" w:hanging="2265"/>
        <w:jc w:val="both"/>
        <w:rPr>
          <w:sz w:val="28"/>
          <w:szCs w:val="28"/>
        </w:rPr>
      </w:pPr>
      <w:proofErr w:type="spellStart"/>
      <w:r>
        <w:rPr>
          <w:sz w:val="28"/>
          <w:szCs w:val="28"/>
        </w:rPr>
        <w:t>Михадюк</w:t>
      </w:r>
      <w:proofErr w:type="spellEnd"/>
      <w:r>
        <w:rPr>
          <w:sz w:val="28"/>
          <w:szCs w:val="28"/>
        </w:rPr>
        <w:t xml:space="preserve"> Н.А</w:t>
      </w:r>
      <w:r w:rsidR="005F77DF" w:rsidRPr="00046352">
        <w:rPr>
          <w:sz w:val="28"/>
          <w:szCs w:val="28"/>
        </w:rPr>
        <w:t>.</w:t>
      </w:r>
      <w:r w:rsidR="005F77DF" w:rsidRPr="00046352">
        <w:rPr>
          <w:color w:val="FF0000"/>
          <w:sz w:val="28"/>
          <w:szCs w:val="28"/>
        </w:rPr>
        <w:tab/>
      </w:r>
      <w:r w:rsidR="005F77DF" w:rsidRPr="00046352">
        <w:rPr>
          <w:sz w:val="28"/>
          <w:szCs w:val="28"/>
        </w:rPr>
        <w:t>заместитель начальника управления по  образованию Минского райисполкома</w:t>
      </w:r>
    </w:p>
    <w:p w14:paraId="38702C59" w14:textId="77777777" w:rsidR="005F77DF" w:rsidRPr="00046352" w:rsidRDefault="005F77DF" w:rsidP="005F77DF">
      <w:pPr>
        <w:pStyle w:val="a4"/>
        <w:ind w:left="567"/>
        <w:rPr>
          <w:sz w:val="28"/>
          <w:szCs w:val="28"/>
        </w:rPr>
      </w:pPr>
    </w:p>
    <w:p w14:paraId="426230AB" w14:textId="71757356" w:rsidR="005F77DF" w:rsidRPr="00046352" w:rsidRDefault="00BA75EC" w:rsidP="005F77DF">
      <w:pPr>
        <w:pStyle w:val="a4"/>
        <w:ind w:left="2832" w:hanging="2265"/>
        <w:jc w:val="both"/>
        <w:rPr>
          <w:sz w:val="28"/>
          <w:szCs w:val="28"/>
        </w:rPr>
      </w:pPr>
      <w:r>
        <w:rPr>
          <w:sz w:val="28"/>
          <w:szCs w:val="28"/>
        </w:rPr>
        <w:t>Наумович О.А.</w:t>
      </w:r>
      <w:r w:rsidR="005F77DF" w:rsidRPr="00046352">
        <w:rPr>
          <w:sz w:val="28"/>
          <w:szCs w:val="28"/>
        </w:rPr>
        <w:tab/>
      </w:r>
      <w:proofErr w:type="gramStart"/>
      <w:r w:rsidR="005F77DF" w:rsidRPr="00046352">
        <w:rPr>
          <w:sz w:val="28"/>
          <w:szCs w:val="28"/>
        </w:rPr>
        <w:t>заведующ</w:t>
      </w:r>
      <w:r>
        <w:rPr>
          <w:sz w:val="28"/>
          <w:szCs w:val="28"/>
        </w:rPr>
        <w:t>ий</w:t>
      </w:r>
      <w:proofErr w:type="gramEnd"/>
      <w:r w:rsidR="005F77DF" w:rsidRPr="00046352">
        <w:rPr>
          <w:sz w:val="28"/>
          <w:szCs w:val="28"/>
        </w:rPr>
        <w:t xml:space="preserve"> Государственного учреждения образования «Учебно-методический кабинет Минского района»</w:t>
      </w:r>
    </w:p>
    <w:p w14:paraId="4BF1DDE5" w14:textId="77777777" w:rsidR="005F77DF" w:rsidRPr="00046352" w:rsidRDefault="005F77DF" w:rsidP="005F77DF">
      <w:pPr>
        <w:pStyle w:val="a4"/>
        <w:ind w:left="2832" w:hanging="2265"/>
        <w:jc w:val="both"/>
        <w:rPr>
          <w:sz w:val="28"/>
          <w:szCs w:val="28"/>
        </w:rPr>
      </w:pPr>
    </w:p>
    <w:p w14:paraId="18DA88DD" w14:textId="10A2C237" w:rsidR="005F77DF" w:rsidRPr="00046352" w:rsidRDefault="00BA75EC" w:rsidP="005F77DF">
      <w:pPr>
        <w:pStyle w:val="a4"/>
        <w:ind w:left="2832" w:hanging="2265"/>
        <w:jc w:val="both"/>
        <w:rPr>
          <w:sz w:val="28"/>
          <w:szCs w:val="28"/>
        </w:rPr>
      </w:pPr>
      <w:proofErr w:type="spellStart"/>
      <w:r>
        <w:rPr>
          <w:sz w:val="28"/>
          <w:szCs w:val="28"/>
        </w:rPr>
        <w:t>Шелкович</w:t>
      </w:r>
      <w:proofErr w:type="spellEnd"/>
      <w:r>
        <w:rPr>
          <w:sz w:val="28"/>
          <w:szCs w:val="28"/>
        </w:rPr>
        <w:t xml:space="preserve"> И.А</w:t>
      </w:r>
      <w:r w:rsidRPr="00046352">
        <w:rPr>
          <w:sz w:val="28"/>
          <w:szCs w:val="28"/>
        </w:rPr>
        <w:t>.</w:t>
      </w:r>
      <w:r w:rsidR="005F77DF" w:rsidRPr="00046352">
        <w:rPr>
          <w:sz w:val="28"/>
          <w:szCs w:val="28"/>
        </w:rPr>
        <w:tab/>
        <w:t>начальник отдела социальной и воспитательной  работы управления по образованию Минского райисполкома</w:t>
      </w:r>
    </w:p>
    <w:p w14:paraId="12C144A1" w14:textId="77777777" w:rsidR="005F77DF" w:rsidRPr="00046352" w:rsidRDefault="005F77DF" w:rsidP="005F77DF">
      <w:pPr>
        <w:pStyle w:val="a4"/>
        <w:ind w:left="2832" w:hanging="2265"/>
        <w:jc w:val="both"/>
        <w:rPr>
          <w:sz w:val="28"/>
          <w:szCs w:val="28"/>
        </w:rPr>
      </w:pPr>
    </w:p>
    <w:p w14:paraId="1B728CC3" w14:textId="7A201D77" w:rsidR="005F77DF" w:rsidRPr="00046352" w:rsidRDefault="00BA75EC" w:rsidP="005F77DF">
      <w:pPr>
        <w:pStyle w:val="a4"/>
        <w:ind w:left="2835" w:hanging="2268"/>
        <w:jc w:val="both"/>
        <w:rPr>
          <w:sz w:val="28"/>
          <w:szCs w:val="28"/>
        </w:rPr>
      </w:pPr>
      <w:r>
        <w:rPr>
          <w:sz w:val="28"/>
          <w:szCs w:val="28"/>
        </w:rPr>
        <w:t>Ковель</w:t>
      </w:r>
      <w:r w:rsidR="005F77DF" w:rsidRPr="00046352">
        <w:rPr>
          <w:sz w:val="28"/>
          <w:szCs w:val="28"/>
        </w:rPr>
        <w:t xml:space="preserve"> О.А.</w:t>
      </w:r>
      <w:r w:rsidR="005F77DF" w:rsidRPr="00046352">
        <w:rPr>
          <w:sz w:val="28"/>
          <w:szCs w:val="28"/>
        </w:rPr>
        <w:tab/>
        <w:t>директор государственного учреждения дополнительного образования «Центр творчества   детей и молодежи Минского района»</w:t>
      </w:r>
    </w:p>
    <w:p w14:paraId="148ED821" w14:textId="77777777" w:rsidR="005F77DF" w:rsidRPr="00046352" w:rsidRDefault="005F77DF" w:rsidP="005F77DF">
      <w:pPr>
        <w:pStyle w:val="a4"/>
        <w:ind w:left="2835" w:hanging="2268"/>
        <w:rPr>
          <w:sz w:val="28"/>
          <w:szCs w:val="28"/>
        </w:rPr>
      </w:pPr>
    </w:p>
    <w:p w14:paraId="470621CF" w14:textId="77777777" w:rsidR="005F77DF" w:rsidRPr="00046352" w:rsidRDefault="005F77DF" w:rsidP="005F77DF">
      <w:pPr>
        <w:pStyle w:val="a4"/>
        <w:ind w:left="2832" w:hanging="2265"/>
        <w:jc w:val="both"/>
        <w:rPr>
          <w:sz w:val="28"/>
          <w:szCs w:val="28"/>
        </w:rPr>
      </w:pPr>
      <w:r w:rsidRPr="00046352">
        <w:rPr>
          <w:sz w:val="28"/>
          <w:szCs w:val="28"/>
        </w:rPr>
        <w:t>Лобко И.С.</w:t>
      </w:r>
      <w:r w:rsidRPr="00046352">
        <w:rPr>
          <w:sz w:val="28"/>
          <w:szCs w:val="28"/>
        </w:rPr>
        <w:tab/>
        <w:t>заведующий отделом декоративно-прикладного творчества государственного учреждения дополнительного образования «Центр творчества детей и молодежи Минского района»</w:t>
      </w:r>
    </w:p>
    <w:p w14:paraId="514BE867" w14:textId="77777777" w:rsidR="005F77DF" w:rsidRPr="00D33B5A" w:rsidRDefault="005F77DF" w:rsidP="005F77DF">
      <w:pPr>
        <w:pStyle w:val="a4"/>
        <w:ind w:left="567"/>
        <w:rPr>
          <w:sz w:val="30"/>
          <w:szCs w:val="30"/>
        </w:rPr>
      </w:pPr>
    </w:p>
    <w:p w14:paraId="681F87F7" w14:textId="77777777" w:rsidR="005F77DF" w:rsidRDefault="005F77DF" w:rsidP="00B706E1">
      <w:pPr>
        <w:jc w:val="both"/>
        <w:rPr>
          <w:color w:val="000000" w:themeColor="text1"/>
          <w:sz w:val="18"/>
          <w:szCs w:val="18"/>
        </w:rPr>
      </w:pPr>
    </w:p>
    <w:p w14:paraId="1CAFF2B0" w14:textId="77777777" w:rsidR="005F77DF" w:rsidRDefault="005F77DF" w:rsidP="00B706E1">
      <w:pPr>
        <w:jc w:val="both"/>
        <w:rPr>
          <w:color w:val="000000" w:themeColor="text1"/>
          <w:sz w:val="18"/>
          <w:szCs w:val="18"/>
        </w:rPr>
      </w:pPr>
    </w:p>
    <w:p w14:paraId="24FE0941" w14:textId="77777777" w:rsidR="005F77DF" w:rsidRDefault="005F77DF" w:rsidP="00B706E1">
      <w:pPr>
        <w:jc w:val="both"/>
        <w:rPr>
          <w:color w:val="000000" w:themeColor="text1"/>
          <w:sz w:val="18"/>
          <w:szCs w:val="18"/>
        </w:rPr>
      </w:pPr>
    </w:p>
    <w:p w14:paraId="40B5C8BF" w14:textId="77777777" w:rsidR="005F77DF" w:rsidRDefault="005F77DF" w:rsidP="00B706E1">
      <w:pPr>
        <w:jc w:val="both"/>
        <w:rPr>
          <w:color w:val="000000" w:themeColor="text1"/>
          <w:sz w:val="18"/>
          <w:szCs w:val="18"/>
        </w:rPr>
      </w:pPr>
    </w:p>
    <w:p w14:paraId="18E321D4" w14:textId="77777777" w:rsidR="005F77DF" w:rsidRDefault="005F77DF" w:rsidP="00B706E1">
      <w:pPr>
        <w:jc w:val="both"/>
        <w:rPr>
          <w:color w:val="000000" w:themeColor="text1"/>
          <w:sz w:val="18"/>
          <w:szCs w:val="18"/>
        </w:rPr>
      </w:pPr>
    </w:p>
    <w:p w14:paraId="5C957EB5" w14:textId="77777777" w:rsidR="005F77DF" w:rsidRDefault="005F77DF" w:rsidP="00B706E1">
      <w:pPr>
        <w:jc w:val="both"/>
        <w:rPr>
          <w:color w:val="000000" w:themeColor="text1"/>
          <w:sz w:val="18"/>
          <w:szCs w:val="18"/>
        </w:rPr>
      </w:pPr>
    </w:p>
    <w:p w14:paraId="6E2AC489" w14:textId="77777777" w:rsidR="005F77DF" w:rsidRDefault="005F77DF" w:rsidP="00B706E1">
      <w:pPr>
        <w:jc w:val="both"/>
        <w:rPr>
          <w:color w:val="000000" w:themeColor="text1"/>
          <w:sz w:val="18"/>
          <w:szCs w:val="18"/>
        </w:rPr>
      </w:pPr>
    </w:p>
    <w:p w14:paraId="79C2B35A" w14:textId="77777777" w:rsidR="005F77DF" w:rsidRDefault="005F77DF" w:rsidP="00B706E1">
      <w:pPr>
        <w:jc w:val="both"/>
        <w:rPr>
          <w:color w:val="000000" w:themeColor="text1"/>
          <w:sz w:val="18"/>
          <w:szCs w:val="18"/>
        </w:rPr>
      </w:pPr>
    </w:p>
    <w:p w14:paraId="3D678000" w14:textId="77777777" w:rsidR="005F77DF" w:rsidRDefault="005F77DF" w:rsidP="00B706E1">
      <w:pPr>
        <w:jc w:val="both"/>
        <w:rPr>
          <w:color w:val="000000" w:themeColor="text1"/>
          <w:sz w:val="18"/>
          <w:szCs w:val="18"/>
        </w:rPr>
      </w:pPr>
    </w:p>
    <w:p w14:paraId="46A66707" w14:textId="77777777" w:rsidR="005F77DF" w:rsidRDefault="005F77DF" w:rsidP="00B706E1">
      <w:pPr>
        <w:jc w:val="both"/>
        <w:rPr>
          <w:color w:val="000000" w:themeColor="text1"/>
          <w:sz w:val="18"/>
          <w:szCs w:val="18"/>
        </w:rPr>
      </w:pPr>
    </w:p>
    <w:p w14:paraId="78CB4803" w14:textId="77777777" w:rsidR="005F77DF" w:rsidRDefault="005F77DF" w:rsidP="00B706E1">
      <w:pPr>
        <w:jc w:val="both"/>
        <w:rPr>
          <w:color w:val="000000" w:themeColor="text1"/>
          <w:sz w:val="18"/>
          <w:szCs w:val="18"/>
        </w:rPr>
      </w:pPr>
    </w:p>
    <w:p w14:paraId="29969E71" w14:textId="77777777" w:rsidR="005F77DF" w:rsidRDefault="005F77DF" w:rsidP="00B706E1">
      <w:pPr>
        <w:jc w:val="both"/>
        <w:rPr>
          <w:color w:val="000000" w:themeColor="text1"/>
          <w:sz w:val="18"/>
          <w:szCs w:val="18"/>
        </w:rPr>
      </w:pPr>
    </w:p>
    <w:p w14:paraId="12491890" w14:textId="77777777" w:rsidR="005F77DF" w:rsidRDefault="005F77DF" w:rsidP="00B706E1">
      <w:pPr>
        <w:jc w:val="both"/>
        <w:rPr>
          <w:color w:val="000000" w:themeColor="text1"/>
          <w:sz w:val="18"/>
          <w:szCs w:val="18"/>
        </w:rPr>
      </w:pPr>
    </w:p>
    <w:p w14:paraId="1940190B" w14:textId="77777777" w:rsidR="005F77DF" w:rsidRDefault="005F77DF" w:rsidP="00B706E1">
      <w:pPr>
        <w:jc w:val="both"/>
        <w:rPr>
          <w:color w:val="000000" w:themeColor="text1"/>
          <w:sz w:val="18"/>
          <w:szCs w:val="18"/>
        </w:rPr>
      </w:pPr>
    </w:p>
    <w:p w14:paraId="4B0D6E79" w14:textId="77777777" w:rsidR="005F77DF" w:rsidRDefault="005F77DF" w:rsidP="00B706E1">
      <w:pPr>
        <w:jc w:val="both"/>
        <w:rPr>
          <w:color w:val="000000" w:themeColor="text1"/>
          <w:sz w:val="18"/>
          <w:szCs w:val="18"/>
        </w:rPr>
      </w:pPr>
    </w:p>
    <w:p w14:paraId="5D53E9A1" w14:textId="77777777" w:rsidR="005F77DF" w:rsidRDefault="005F77DF" w:rsidP="00B706E1">
      <w:pPr>
        <w:jc w:val="both"/>
        <w:rPr>
          <w:color w:val="000000" w:themeColor="text1"/>
          <w:sz w:val="18"/>
          <w:szCs w:val="18"/>
        </w:rPr>
      </w:pPr>
    </w:p>
    <w:p w14:paraId="77369EE0" w14:textId="77777777" w:rsidR="00046352" w:rsidRDefault="00046352" w:rsidP="00B706E1">
      <w:pPr>
        <w:jc w:val="both"/>
        <w:rPr>
          <w:color w:val="000000" w:themeColor="text1"/>
          <w:sz w:val="18"/>
          <w:szCs w:val="18"/>
        </w:rPr>
      </w:pPr>
    </w:p>
    <w:p w14:paraId="0579EBF8" w14:textId="77777777" w:rsidR="00046352" w:rsidRDefault="00046352" w:rsidP="00B706E1">
      <w:pPr>
        <w:jc w:val="both"/>
        <w:rPr>
          <w:color w:val="000000" w:themeColor="text1"/>
          <w:sz w:val="18"/>
          <w:szCs w:val="18"/>
        </w:rPr>
      </w:pPr>
    </w:p>
    <w:p w14:paraId="315E2E7C" w14:textId="77777777" w:rsidR="00046352" w:rsidRDefault="00046352" w:rsidP="00B706E1">
      <w:pPr>
        <w:jc w:val="both"/>
        <w:rPr>
          <w:color w:val="000000" w:themeColor="text1"/>
          <w:sz w:val="18"/>
          <w:szCs w:val="18"/>
        </w:rPr>
      </w:pPr>
    </w:p>
    <w:p w14:paraId="052A1707" w14:textId="77777777" w:rsidR="00046352" w:rsidRDefault="00046352" w:rsidP="00B706E1">
      <w:pPr>
        <w:jc w:val="both"/>
        <w:rPr>
          <w:color w:val="000000" w:themeColor="text1"/>
          <w:sz w:val="18"/>
          <w:szCs w:val="18"/>
        </w:rPr>
      </w:pPr>
    </w:p>
    <w:p w14:paraId="3AC22210" w14:textId="77777777" w:rsidR="005F77DF" w:rsidRDefault="005F77DF" w:rsidP="00B706E1">
      <w:pPr>
        <w:jc w:val="both"/>
        <w:rPr>
          <w:color w:val="000000" w:themeColor="text1"/>
          <w:sz w:val="18"/>
          <w:szCs w:val="18"/>
        </w:rPr>
      </w:pPr>
    </w:p>
    <w:p w14:paraId="44A19455" w14:textId="77777777" w:rsidR="005F77DF" w:rsidRDefault="005F77DF" w:rsidP="00B706E1">
      <w:pPr>
        <w:jc w:val="both"/>
        <w:rPr>
          <w:color w:val="000000" w:themeColor="text1"/>
          <w:sz w:val="18"/>
          <w:szCs w:val="18"/>
        </w:rPr>
      </w:pPr>
    </w:p>
    <w:p w14:paraId="05C45687" w14:textId="77777777" w:rsidR="005F77DF" w:rsidRDefault="005F77DF" w:rsidP="00B706E1">
      <w:pPr>
        <w:jc w:val="both"/>
        <w:rPr>
          <w:color w:val="000000" w:themeColor="text1"/>
          <w:sz w:val="18"/>
          <w:szCs w:val="18"/>
        </w:rPr>
      </w:pPr>
    </w:p>
    <w:p w14:paraId="58381DC2" w14:textId="77777777" w:rsidR="005F77DF" w:rsidRDefault="005F77DF" w:rsidP="00B706E1">
      <w:pPr>
        <w:jc w:val="both"/>
        <w:rPr>
          <w:color w:val="000000" w:themeColor="text1"/>
          <w:sz w:val="18"/>
          <w:szCs w:val="18"/>
        </w:rPr>
      </w:pPr>
    </w:p>
    <w:p w14:paraId="7BDA7576" w14:textId="77777777" w:rsidR="005F77DF" w:rsidRPr="007D18C3" w:rsidRDefault="005F77DF" w:rsidP="007D18C3">
      <w:pPr>
        <w:ind w:left="5103"/>
        <w:rPr>
          <w:sz w:val="30"/>
          <w:szCs w:val="30"/>
        </w:rPr>
      </w:pPr>
      <w:r w:rsidRPr="007D18C3">
        <w:rPr>
          <w:sz w:val="30"/>
          <w:szCs w:val="30"/>
        </w:rPr>
        <w:lastRenderedPageBreak/>
        <w:t>УТВЕРЖДЕНО</w:t>
      </w:r>
    </w:p>
    <w:p w14:paraId="06D935D8" w14:textId="77777777" w:rsidR="005F77DF" w:rsidRPr="007D18C3" w:rsidRDefault="005F77DF" w:rsidP="007D18C3">
      <w:pPr>
        <w:ind w:left="5103"/>
        <w:rPr>
          <w:sz w:val="30"/>
          <w:szCs w:val="30"/>
        </w:rPr>
      </w:pPr>
      <w:r w:rsidRPr="007D18C3">
        <w:rPr>
          <w:sz w:val="30"/>
          <w:szCs w:val="30"/>
        </w:rPr>
        <w:t xml:space="preserve">Начальник управления </w:t>
      </w:r>
    </w:p>
    <w:p w14:paraId="55F34A40" w14:textId="77777777" w:rsidR="005F77DF" w:rsidRPr="007D18C3" w:rsidRDefault="005F77DF" w:rsidP="007D18C3">
      <w:pPr>
        <w:ind w:left="5103"/>
        <w:rPr>
          <w:sz w:val="30"/>
          <w:szCs w:val="30"/>
        </w:rPr>
      </w:pPr>
      <w:r w:rsidRPr="007D18C3">
        <w:rPr>
          <w:sz w:val="30"/>
          <w:szCs w:val="30"/>
        </w:rPr>
        <w:t>по образованию Минского райисполкома</w:t>
      </w:r>
    </w:p>
    <w:p w14:paraId="71746E96" w14:textId="64D36FFB" w:rsidR="005F77DF" w:rsidRPr="007D18C3" w:rsidRDefault="005F77DF" w:rsidP="007D18C3">
      <w:pPr>
        <w:ind w:left="5103"/>
        <w:rPr>
          <w:sz w:val="30"/>
          <w:szCs w:val="30"/>
        </w:rPr>
      </w:pPr>
      <w:r w:rsidRPr="007D18C3">
        <w:rPr>
          <w:sz w:val="30"/>
          <w:szCs w:val="30"/>
        </w:rPr>
        <w:t xml:space="preserve">приказ </w:t>
      </w:r>
      <w:r w:rsidR="005A7701" w:rsidRPr="007D18C3">
        <w:rPr>
          <w:sz w:val="30"/>
          <w:szCs w:val="30"/>
        </w:rPr>
        <w:t xml:space="preserve"> от  .202</w:t>
      </w:r>
      <w:r w:rsidR="00BA75EC" w:rsidRPr="007D18C3">
        <w:rPr>
          <w:sz w:val="30"/>
          <w:szCs w:val="30"/>
        </w:rPr>
        <w:t>1</w:t>
      </w:r>
      <w:r w:rsidR="005A7701" w:rsidRPr="007D18C3">
        <w:rPr>
          <w:sz w:val="30"/>
          <w:szCs w:val="30"/>
        </w:rPr>
        <w:t xml:space="preserve"> </w:t>
      </w:r>
      <w:r w:rsidRPr="007D18C3">
        <w:rPr>
          <w:sz w:val="30"/>
          <w:szCs w:val="30"/>
        </w:rPr>
        <w:t xml:space="preserve"> №</w:t>
      </w:r>
    </w:p>
    <w:p w14:paraId="1AC35B91" w14:textId="77777777" w:rsidR="005F77DF" w:rsidRPr="007D18C3" w:rsidRDefault="005F77DF" w:rsidP="007D18C3">
      <w:pPr>
        <w:jc w:val="both"/>
        <w:rPr>
          <w:color w:val="000000" w:themeColor="text1"/>
          <w:sz w:val="30"/>
          <w:szCs w:val="30"/>
        </w:rPr>
      </w:pPr>
    </w:p>
    <w:p w14:paraId="539C92E1" w14:textId="77777777" w:rsidR="005F77DF" w:rsidRPr="007D18C3" w:rsidRDefault="005F77DF" w:rsidP="007D18C3">
      <w:pPr>
        <w:shd w:val="clear" w:color="auto" w:fill="FFFFFF"/>
        <w:jc w:val="center"/>
        <w:rPr>
          <w:b/>
          <w:caps/>
          <w:color w:val="000000"/>
          <w:sz w:val="30"/>
          <w:szCs w:val="30"/>
        </w:rPr>
      </w:pPr>
    </w:p>
    <w:p w14:paraId="38BBAD56" w14:textId="77777777" w:rsidR="005F77DF" w:rsidRPr="007D18C3" w:rsidRDefault="005F77DF" w:rsidP="007D18C3">
      <w:pPr>
        <w:shd w:val="clear" w:color="auto" w:fill="FFFFFF"/>
        <w:jc w:val="center"/>
        <w:rPr>
          <w:b/>
          <w:color w:val="000000"/>
          <w:sz w:val="30"/>
          <w:szCs w:val="30"/>
        </w:rPr>
      </w:pPr>
      <w:r w:rsidRPr="007D18C3">
        <w:rPr>
          <w:b/>
          <w:caps/>
          <w:color w:val="000000"/>
          <w:sz w:val="30"/>
          <w:szCs w:val="30"/>
        </w:rPr>
        <w:t>ПОРЯДОК ПРОВЕДЕНИЯ</w:t>
      </w:r>
    </w:p>
    <w:p w14:paraId="12F58FCA" w14:textId="77777777" w:rsidR="005F77DF" w:rsidRPr="007D18C3" w:rsidRDefault="005F77DF" w:rsidP="007D18C3">
      <w:pPr>
        <w:shd w:val="clear" w:color="auto" w:fill="FFFFFF"/>
        <w:jc w:val="center"/>
        <w:rPr>
          <w:sz w:val="30"/>
          <w:szCs w:val="30"/>
        </w:rPr>
      </w:pPr>
      <w:r w:rsidRPr="007D18C3">
        <w:rPr>
          <w:color w:val="000000"/>
          <w:sz w:val="30"/>
          <w:szCs w:val="30"/>
        </w:rPr>
        <w:t>районного этапа республиканской выставки - </w:t>
      </w:r>
      <w:r w:rsidRPr="007D18C3">
        <w:rPr>
          <w:sz w:val="30"/>
          <w:szCs w:val="30"/>
        </w:rPr>
        <w:t xml:space="preserve">конкурса </w:t>
      </w:r>
    </w:p>
    <w:p w14:paraId="719A0029" w14:textId="75A1AFAA" w:rsidR="005F77DF" w:rsidRPr="007D18C3" w:rsidRDefault="005F77DF" w:rsidP="007D18C3">
      <w:pPr>
        <w:shd w:val="clear" w:color="auto" w:fill="FFFFFF"/>
        <w:jc w:val="center"/>
        <w:rPr>
          <w:sz w:val="30"/>
          <w:szCs w:val="30"/>
        </w:rPr>
      </w:pPr>
      <w:r w:rsidRPr="007D18C3">
        <w:rPr>
          <w:sz w:val="30"/>
          <w:szCs w:val="30"/>
        </w:rPr>
        <w:t>детского творчества «</w:t>
      </w:r>
      <w:r w:rsidR="00BA75EC" w:rsidRPr="007D18C3">
        <w:rPr>
          <w:sz w:val="30"/>
          <w:szCs w:val="30"/>
          <w:lang w:val="be-BY"/>
        </w:rPr>
        <w:t>АрхНовация-2021</w:t>
      </w:r>
      <w:r w:rsidRPr="007D18C3">
        <w:rPr>
          <w:sz w:val="30"/>
          <w:szCs w:val="30"/>
        </w:rPr>
        <w:t>»</w:t>
      </w:r>
    </w:p>
    <w:p w14:paraId="3C05258C" w14:textId="77777777" w:rsidR="005F77DF" w:rsidRPr="007D18C3" w:rsidRDefault="005F77DF" w:rsidP="007D18C3">
      <w:pPr>
        <w:shd w:val="clear" w:color="auto" w:fill="FFFFFF"/>
        <w:rPr>
          <w:color w:val="000000"/>
          <w:sz w:val="30"/>
          <w:szCs w:val="30"/>
        </w:rPr>
      </w:pPr>
    </w:p>
    <w:p w14:paraId="2C7E410E" w14:textId="77777777" w:rsidR="005F77DF" w:rsidRPr="007D18C3" w:rsidRDefault="005F77DF" w:rsidP="007D18C3">
      <w:pPr>
        <w:shd w:val="clear" w:color="auto" w:fill="FFFFFF"/>
        <w:jc w:val="center"/>
        <w:rPr>
          <w:sz w:val="30"/>
          <w:szCs w:val="30"/>
        </w:rPr>
      </w:pPr>
      <w:r w:rsidRPr="007D18C3">
        <w:rPr>
          <w:color w:val="000000"/>
          <w:sz w:val="30"/>
          <w:szCs w:val="30"/>
        </w:rPr>
        <w:t xml:space="preserve">1. </w:t>
      </w:r>
      <w:r w:rsidRPr="007D18C3">
        <w:rPr>
          <w:sz w:val="30"/>
          <w:szCs w:val="30"/>
        </w:rPr>
        <w:t>Общие положения</w:t>
      </w:r>
    </w:p>
    <w:p w14:paraId="02927DB9" w14:textId="7A960E9C" w:rsidR="005F77DF" w:rsidRPr="007D18C3" w:rsidRDefault="005F77DF" w:rsidP="007D18C3">
      <w:pPr>
        <w:jc w:val="both"/>
        <w:rPr>
          <w:color w:val="000000"/>
          <w:sz w:val="30"/>
          <w:szCs w:val="30"/>
        </w:rPr>
      </w:pPr>
      <w:r w:rsidRPr="007D18C3">
        <w:rPr>
          <w:color w:val="000000"/>
          <w:sz w:val="30"/>
          <w:szCs w:val="30"/>
        </w:rPr>
        <w:tab/>
        <w:t>1.1. Районный этап республиканской выставки-конкурса детского творчества «</w:t>
      </w:r>
      <w:r w:rsidRPr="007D18C3">
        <w:rPr>
          <w:sz w:val="30"/>
          <w:szCs w:val="30"/>
          <w:lang w:val="be-BY"/>
        </w:rPr>
        <w:t>АрхНовация-202</w:t>
      </w:r>
      <w:r w:rsidR="0067689D" w:rsidRPr="007D18C3">
        <w:rPr>
          <w:sz w:val="30"/>
          <w:szCs w:val="30"/>
          <w:lang w:val="be-BY"/>
        </w:rPr>
        <w:t>1</w:t>
      </w:r>
      <w:r w:rsidRPr="007D18C3">
        <w:rPr>
          <w:color w:val="000000"/>
          <w:sz w:val="30"/>
          <w:szCs w:val="30"/>
        </w:rPr>
        <w:t xml:space="preserve">» (далее – выставка-конкурс) проводится в рамках «Белорусской архитектурной недели» с целью повышения у учащихся интереса к архитектуре родного края, развития детского архитектурно-художественного творчества, </w:t>
      </w:r>
      <w:r w:rsidRPr="007D18C3">
        <w:rPr>
          <w:sz w:val="30"/>
          <w:szCs w:val="30"/>
        </w:rPr>
        <w:t xml:space="preserve">выявления и поддержки юных талантов. </w:t>
      </w:r>
    </w:p>
    <w:p w14:paraId="48EDC832"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1.2. Основными задачами конкурса являются:</w:t>
      </w:r>
    </w:p>
    <w:p w14:paraId="65260386" w14:textId="77777777" w:rsidR="005F77DF" w:rsidRPr="007D18C3" w:rsidRDefault="005F77DF" w:rsidP="007D18C3">
      <w:pPr>
        <w:ind w:firstLine="709"/>
        <w:jc w:val="both"/>
        <w:rPr>
          <w:sz w:val="30"/>
          <w:szCs w:val="30"/>
        </w:rPr>
      </w:pPr>
      <w:r w:rsidRPr="007D18C3">
        <w:rPr>
          <w:sz w:val="30"/>
          <w:szCs w:val="30"/>
        </w:rPr>
        <w:t>активизация деятельности объединений по интересам технического профиля, фото и видеостудий;</w:t>
      </w:r>
    </w:p>
    <w:p w14:paraId="7E6228F5" w14:textId="77777777" w:rsidR="005F77DF" w:rsidRPr="007D18C3" w:rsidRDefault="005F77DF" w:rsidP="007D18C3">
      <w:pPr>
        <w:ind w:firstLine="709"/>
        <w:jc w:val="both"/>
        <w:rPr>
          <w:sz w:val="30"/>
          <w:szCs w:val="30"/>
        </w:rPr>
      </w:pPr>
      <w:r w:rsidRPr="007D18C3">
        <w:rPr>
          <w:sz w:val="30"/>
          <w:szCs w:val="30"/>
        </w:rPr>
        <w:t>предоставление дополнительных возможностей для реализации творческих идей;</w:t>
      </w:r>
    </w:p>
    <w:p w14:paraId="16CA33D2" w14:textId="77777777" w:rsidR="005F77DF" w:rsidRPr="007D18C3" w:rsidRDefault="005F77DF" w:rsidP="007D18C3">
      <w:pPr>
        <w:ind w:firstLine="709"/>
        <w:jc w:val="both"/>
        <w:rPr>
          <w:sz w:val="30"/>
          <w:szCs w:val="30"/>
        </w:rPr>
      </w:pPr>
      <w:r w:rsidRPr="007D18C3">
        <w:rPr>
          <w:sz w:val="30"/>
          <w:szCs w:val="30"/>
        </w:rPr>
        <w:t>формирование экологического сознания;</w:t>
      </w:r>
    </w:p>
    <w:p w14:paraId="6632B9A8" w14:textId="77777777" w:rsidR="005F77DF" w:rsidRPr="007D18C3" w:rsidRDefault="005F77DF" w:rsidP="007D18C3">
      <w:pPr>
        <w:ind w:firstLine="709"/>
        <w:jc w:val="both"/>
        <w:rPr>
          <w:sz w:val="30"/>
          <w:szCs w:val="30"/>
        </w:rPr>
      </w:pPr>
      <w:r w:rsidRPr="007D18C3">
        <w:rPr>
          <w:color w:val="000000"/>
          <w:sz w:val="30"/>
          <w:szCs w:val="30"/>
        </w:rPr>
        <w:t>формирование общей культуры, взглядов, убеждений, ценностных ориентаций, мотивации поведения средствами фото и видеоискусства</w:t>
      </w:r>
      <w:r w:rsidRPr="007D18C3">
        <w:rPr>
          <w:sz w:val="30"/>
          <w:szCs w:val="30"/>
        </w:rPr>
        <w:t xml:space="preserve">. </w:t>
      </w:r>
    </w:p>
    <w:p w14:paraId="43094EFA" w14:textId="77777777" w:rsidR="005F77DF" w:rsidRPr="007D18C3" w:rsidRDefault="005F77DF" w:rsidP="007D18C3">
      <w:pPr>
        <w:jc w:val="both"/>
        <w:rPr>
          <w:sz w:val="30"/>
          <w:szCs w:val="30"/>
        </w:rPr>
      </w:pPr>
      <w:r w:rsidRPr="007D18C3">
        <w:rPr>
          <w:color w:val="000000"/>
          <w:sz w:val="30"/>
          <w:szCs w:val="30"/>
        </w:rPr>
        <w:tab/>
        <w:t>1.3. </w:t>
      </w:r>
      <w:r w:rsidRPr="007D18C3">
        <w:rPr>
          <w:sz w:val="30"/>
          <w:szCs w:val="30"/>
        </w:rPr>
        <w:t xml:space="preserve">В конкурсе принимают участие учащиеся учреждений общего среднего и дополнительного образования детей и молодежи в возрасте от 4 до 20 лет. </w:t>
      </w:r>
    </w:p>
    <w:p w14:paraId="5727AAB4" w14:textId="1F9964A3" w:rsidR="005F77DF" w:rsidRPr="007D18C3" w:rsidRDefault="005F77DF" w:rsidP="007D18C3">
      <w:pPr>
        <w:ind w:firstLine="708"/>
        <w:jc w:val="both"/>
        <w:rPr>
          <w:sz w:val="30"/>
          <w:szCs w:val="30"/>
        </w:rPr>
      </w:pPr>
      <w:r w:rsidRPr="007D18C3">
        <w:rPr>
          <w:sz w:val="30"/>
          <w:szCs w:val="30"/>
        </w:rPr>
        <w:t>1.4.</w:t>
      </w:r>
      <w:r w:rsidRPr="007D18C3">
        <w:rPr>
          <w:color w:val="000000"/>
          <w:sz w:val="30"/>
          <w:szCs w:val="30"/>
        </w:rPr>
        <w:t> </w:t>
      </w:r>
      <w:r w:rsidRPr="007D18C3">
        <w:rPr>
          <w:sz w:val="30"/>
          <w:szCs w:val="30"/>
        </w:rPr>
        <w:t>Конкурс проходит по номинациям: «Живопись», «Графика»,</w:t>
      </w:r>
      <w:r w:rsidR="006F7C44" w:rsidRPr="007D18C3">
        <w:rPr>
          <w:sz w:val="30"/>
          <w:szCs w:val="30"/>
        </w:rPr>
        <w:t xml:space="preserve"> «Коллаж», </w:t>
      </w:r>
      <w:r w:rsidRPr="007D18C3">
        <w:rPr>
          <w:sz w:val="30"/>
          <w:szCs w:val="30"/>
        </w:rPr>
        <w:t xml:space="preserve"> «Стрит-арт», «Художественная фотография», «Видеоролик», «Архитектурное макетирование».</w:t>
      </w:r>
    </w:p>
    <w:p w14:paraId="27CCAC16"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1.5. Организатором районного этапа выставки – конкурса является управление по образованию Минского райисполкома.</w:t>
      </w:r>
    </w:p>
    <w:p w14:paraId="71F282A9"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1.6. Для организации и проведения районного этапа выставки-конкурса формируется организационный комитет (далее – оргкомитет).</w:t>
      </w:r>
    </w:p>
    <w:p w14:paraId="7F8B6FD9" w14:textId="77777777" w:rsidR="005F77DF" w:rsidRPr="007D18C3" w:rsidRDefault="005F77DF" w:rsidP="007D18C3">
      <w:pPr>
        <w:shd w:val="clear" w:color="auto" w:fill="FFFFFF"/>
        <w:jc w:val="both"/>
        <w:rPr>
          <w:color w:val="000000"/>
          <w:sz w:val="30"/>
          <w:szCs w:val="30"/>
        </w:rPr>
      </w:pPr>
      <w:r w:rsidRPr="007D18C3">
        <w:rPr>
          <w:color w:val="000000"/>
          <w:sz w:val="30"/>
          <w:szCs w:val="30"/>
        </w:rPr>
        <w:tab/>
        <w:t>Оргкомитет:</w:t>
      </w:r>
    </w:p>
    <w:p w14:paraId="234ECBC0"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осуществляет непосредственное руководство подготовкой и проведением районного этапа выставки-конкурса;</w:t>
      </w:r>
    </w:p>
    <w:p w14:paraId="20EB383A"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утверждает председателя и состав жюри;</w:t>
      </w:r>
    </w:p>
    <w:p w14:paraId="7AD8DABD"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утверждает и награждает победителей выставки-конкурса;</w:t>
      </w:r>
    </w:p>
    <w:p w14:paraId="6C4C8469"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оставляет за собой право отбора творческих работ для участия в областном этапе выставки-конкурса;</w:t>
      </w:r>
    </w:p>
    <w:p w14:paraId="4E80A4CF"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lastRenderedPageBreak/>
        <w:t>решает вопросы, возникающие в ходе подготовки и проведения выставки-конкурса.</w:t>
      </w:r>
    </w:p>
    <w:p w14:paraId="383F6BFF"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1.7. Жюри выставки-конкурса:</w:t>
      </w:r>
    </w:p>
    <w:p w14:paraId="741EE475"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оценивает творческие работы, представленные участниками районного этапа выставки-конкурса;</w:t>
      </w:r>
    </w:p>
    <w:p w14:paraId="602F6000"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оставляет за собой право распределения количества призовых мест в номинациях;</w:t>
      </w:r>
    </w:p>
    <w:p w14:paraId="1482D7D0"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определяет победителей;</w:t>
      </w:r>
    </w:p>
    <w:p w14:paraId="7A9E0B0B" w14:textId="77777777" w:rsidR="005F77DF" w:rsidRPr="007D18C3" w:rsidRDefault="005F77DF" w:rsidP="007D18C3">
      <w:pPr>
        <w:shd w:val="clear" w:color="auto" w:fill="FFFFFF"/>
        <w:ind w:firstLine="708"/>
        <w:jc w:val="both"/>
        <w:rPr>
          <w:color w:val="000000"/>
          <w:sz w:val="30"/>
          <w:szCs w:val="30"/>
        </w:rPr>
      </w:pPr>
      <w:r w:rsidRPr="007D18C3">
        <w:rPr>
          <w:color w:val="000000"/>
          <w:sz w:val="30"/>
          <w:szCs w:val="30"/>
        </w:rPr>
        <w:t>вносит в оргкомитет предложения по улучшению организации выставки-конкурса, повышению его методического уровня, устранению выявленных недостатков.</w:t>
      </w:r>
    </w:p>
    <w:p w14:paraId="1C1AA5F3" w14:textId="77777777" w:rsidR="005F77DF" w:rsidRPr="007D18C3" w:rsidRDefault="005F77DF" w:rsidP="007D18C3">
      <w:pPr>
        <w:shd w:val="clear" w:color="auto" w:fill="FFFFFF"/>
        <w:ind w:firstLine="708"/>
        <w:jc w:val="both"/>
        <w:rPr>
          <w:color w:val="000000"/>
          <w:sz w:val="30"/>
          <w:szCs w:val="30"/>
        </w:rPr>
      </w:pPr>
    </w:p>
    <w:p w14:paraId="455D25FB" w14:textId="77777777" w:rsidR="005F77DF" w:rsidRPr="007D18C3" w:rsidRDefault="005F77DF" w:rsidP="007D18C3">
      <w:pPr>
        <w:shd w:val="clear" w:color="auto" w:fill="FFFFFF"/>
        <w:jc w:val="center"/>
        <w:rPr>
          <w:color w:val="000000"/>
          <w:sz w:val="30"/>
          <w:szCs w:val="30"/>
        </w:rPr>
      </w:pPr>
      <w:r w:rsidRPr="007D18C3">
        <w:rPr>
          <w:color w:val="000000"/>
          <w:sz w:val="30"/>
          <w:szCs w:val="30"/>
        </w:rPr>
        <w:t xml:space="preserve">2. Требования к </w:t>
      </w:r>
      <w:r w:rsidRPr="007D18C3">
        <w:rPr>
          <w:color w:val="000000"/>
          <w:sz w:val="30"/>
          <w:szCs w:val="30"/>
          <w:lang w:val="be-BY"/>
        </w:rPr>
        <w:t>конкурсным работам</w:t>
      </w:r>
    </w:p>
    <w:p w14:paraId="2186EBB2" w14:textId="77777777" w:rsidR="005F77DF" w:rsidRPr="007D18C3" w:rsidRDefault="005F77DF" w:rsidP="007D18C3">
      <w:pPr>
        <w:ind w:firstLine="709"/>
        <w:jc w:val="both"/>
        <w:rPr>
          <w:sz w:val="30"/>
          <w:szCs w:val="30"/>
        </w:rPr>
      </w:pPr>
      <w:r w:rsidRPr="007D18C3">
        <w:rPr>
          <w:sz w:val="30"/>
          <w:szCs w:val="30"/>
        </w:rPr>
        <w:t>2.1.</w:t>
      </w:r>
      <w:r w:rsidRPr="007D18C3">
        <w:rPr>
          <w:color w:val="000000"/>
          <w:sz w:val="30"/>
          <w:szCs w:val="30"/>
        </w:rPr>
        <w:t> </w:t>
      </w:r>
      <w:r w:rsidRPr="007D18C3">
        <w:rPr>
          <w:sz w:val="30"/>
          <w:szCs w:val="30"/>
        </w:rPr>
        <w:t>Для участия в конкурсе принимаются работы:</w:t>
      </w:r>
    </w:p>
    <w:p w14:paraId="476E2F30" w14:textId="62B75847" w:rsidR="006F7C44" w:rsidRPr="007D18C3" w:rsidRDefault="006F7C44" w:rsidP="007D18C3">
      <w:pPr>
        <w:pStyle w:val="a4"/>
        <w:ind w:firstLine="709"/>
        <w:jc w:val="both"/>
        <w:rPr>
          <w:sz w:val="30"/>
          <w:szCs w:val="30"/>
        </w:rPr>
      </w:pPr>
      <w:proofErr w:type="gramStart"/>
      <w:r w:rsidRPr="007D18C3">
        <w:rPr>
          <w:sz w:val="30"/>
          <w:szCs w:val="30"/>
        </w:rPr>
        <w:t>изобразительные работы (серии работ), выполненные в различных видах (живопись, гр</w:t>
      </w:r>
      <w:r w:rsidR="007D18C3" w:rsidRPr="007D18C3">
        <w:rPr>
          <w:sz w:val="30"/>
          <w:szCs w:val="30"/>
        </w:rPr>
        <w:t>афика, смешанная техника</w:t>
      </w:r>
      <w:r w:rsidRPr="007D18C3">
        <w:rPr>
          <w:sz w:val="30"/>
          <w:szCs w:val="30"/>
        </w:rPr>
        <w:t>) изобразительного искусства, любыми материалами; формата – А3-А2, неоформленные;</w:t>
      </w:r>
      <w:proofErr w:type="gramEnd"/>
    </w:p>
    <w:p w14:paraId="6915131C" w14:textId="77777777" w:rsidR="006F7C44" w:rsidRPr="007D18C3" w:rsidRDefault="006F7C44" w:rsidP="007D18C3">
      <w:pPr>
        <w:pStyle w:val="a4"/>
        <w:ind w:firstLine="709"/>
        <w:jc w:val="both"/>
        <w:rPr>
          <w:sz w:val="30"/>
          <w:szCs w:val="30"/>
        </w:rPr>
      </w:pPr>
      <w:proofErr w:type="gramStart"/>
      <w:r w:rsidRPr="007D18C3">
        <w:rPr>
          <w:sz w:val="30"/>
          <w:szCs w:val="30"/>
        </w:rPr>
        <w:t>проекты (эскизы) росписи (мозаики, граффити, стрит-арта) фасадов зданий, микрорайона в различных видах изобразительного искусства (живопись, графика, смешанная техника, коллаж);</w:t>
      </w:r>
      <w:proofErr w:type="gramEnd"/>
    </w:p>
    <w:p w14:paraId="688B0EBB" w14:textId="77777777" w:rsidR="006F7C44" w:rsidRPr="007D18C3" w:rsidRDefault="006F7C44" w:rsidP="007D18C3">
      <w:pPr>
        <w:pStyle w:val="a4"/>
        <w:tabs>
          <w:tab w:val="left" w:pos="0"/>
        </w:tabs>
        <w:ind w:firstLine="709"/>
        <w:jc w:val="both"/>
        <w:rPr>
          <w:sz w:val="30"/>
          <w:szCs w:val="30"/>
        </w:rPr>
      </w:pPr>
      <w:r w:rsidRPr="007D18C3">
        <w:rPr>
          <w:sz w:val="30"/>
          <w:szCs w:val="30"/>
        </w:rPr>
        <w:t>архитектурные макеты – объёмно-пространственные изображения проектируемого или существующего сооружения, архитектурного ансамбля. Макеты выполняются в произвольном масштабе, используются самые разнообразные материалы;</w:t>
      </w:r>
    </w:p>
    <w:p w14:paraId="39C11BE9" w14:textId="2FCF082E" w:rsidR="006F7C44" w:rsidRPr="007D18C3" w:rsidRDefault="006F7C44" w:rsidP="007D18C3">
      <w:pPr>
        <w:pStyle w:val="a4"/>
        <w:tabs>
          <w:tab w:val="left" w:pos="0"/>
        </w:tabs>
        <w:ind w:firstLine="709"/>
        <w:jc w:val="both"/>
        <w:rPr>
          <w:sz w:val="30"/>
          <w:szCs w:val="30"/>
        </w:rPr>
      </w:pPr>
      <w:r w:rsidRPr="007D18C3">
        <w:rPr>
          <w:sz w:val="30"/>
          <w:szCs w:val="30"/>
        </w:rPr>
        <w:t>художественные фотографии (фоторепортаж, серия работ о</w:t>
      </w:r>
      <w:r w:rsidR="007D18C3" w:rsidRPr="007D18C3">
        <w:rPr>
          <w:sz w:val="30"/>
          <w:szCs w:val="30"/>
        </w:rPr>
        <w:t>б</w:t>
      </w:r>
      <w:r w:rsidRPr="007D18C3">
        <w:rPr>
          <w:sz w:val="30"/>
          <w:szCs w:val="30"/>
        </w:rPr>
        <w:t>  архитектурных сооружениях), формат работ А</w:t>
      </w:r>
      <w:proofErr w:type="gramStart"/>
      <w:r w:rsidRPr="007D18C3">
        <w:rPr>
          <w:sz w:val="30"/>
          <w:szCs w:val="30"/>
        </w:rPr>
        <w:t>4</w:t>
      </w:r>
      <w:proofErr w:type="gramEnd"/>
      <w:r w:rsidRPr="007D18C3">
        <w:rPr>
          <w:sz w:val="30"/>
          <w:szCs w:val="30"/>
        </w:rPr>
        <w:t>, неоформленные;</w:t>
      </w:r>
    </w:p>
    <w:p w14:paraId="40589CC6" w14:textId="77777777" w:rsidR="006F7C44" w:rsidRPr="007D18C3" w:rsidRDefault="006F7C44" w:rsidP="007D18C3">
      <w:pPr>
        <w:pStyle w:val="a4"/>
        <w:tabs>
          <w:tab w:val="left" w:pos="0"/>
        </w:tabs>
        <w:ind w:firstLine="709"/>
        <w:jc w:val="both"/>
        <w:rPr>
          <w:sz w:val="30"/>
          <w:szCs w:val="30"/>
        </w:rPr>
      </w:pPr>
      <w:r w:rsidRPr="007D18C3">
        <w:rPr>
          <w:sz w:val="30"/>
          <w:szCs w:val="30"/>
        </w:rPr>
        <w:t>видеофильмы (продолжительность до 5 минут, формат *.</w:t>
      </w:r>
      <w:proofErr w:type="spellStart"/>
      <w:r w:rsidRPr="007D18C3">
        <w:rPr>
          <w:sz w:val="30"/>
          <w:szCs w:val="30"/>
        </w:rPr>
        <w:t>avi</w:t>
      </w:r>
      <w:proofErr w:type="spellEnd"/>
      <w:r w:rsidRPr="007D18C3">
        <w:rPr>
          <w:sz w:val="30"/>
          <w:szCs w:val="30"/>
        </w:rPr>
        <w:t>, *.</w:t>
      </w:r>
      <w:proofErr w:type="spellStart"/>
      <w:r w:rsidRPr="007D18C3">
        <w:rPr>
          <w:sz w:val="30"/>
          <w:szCs w:val="30"/>
        </w:rPr>
        <w:t>mpg</w:t>
      </w:r>
      <w:proofErr w:type="spellEnd"/>
      <w:r w:rsidRPr="007D18C3">
        <w:rPr>
          <w:sz w:val="30"/>
          <w:szCs w:val="30"/>
        </w:rPr>
        <w:t>, *.</w:t>
      </w:r>
      <w:proofErr w:type="spellStart"/>
      <w:r w:rsidRPr="007D18C3">
        <w:rPr>
          <w:sz w:val="30"/>
          <w:szCs w:val="30"/>
        </w:rPr>
        <w:t>wmv</w:t>
      </w:r>
      <w:proofErr w:type="spellEnd"/>
      <w:r w:rsidRPr="007D18C3">
        <w:rPr>
          <w:sz w:val="30"/>
          <w:szCs w:val="30"/>
        </w:rPr>
        <w:t>). Работы должны иметь титры, в которых указываются название, авто</w:t>
      </w:r>
      <w:proofErr w:type="gramStart"/>
      <w:r w:rsidRPr="007D18C3">
        <w:rPr>
          <w:sz w:val="30"/>
          <w:szCs w:val="30"/>
        </w:rPr>
        <w:t>р(</w:t>
      </w:r>
      <w:proofErr w:type="gramEnd"/>
      <w:r w:rsidRPr="007D18C3">
        <w:rPr>
          <w:sz w:val="30"/>
          <w:szCs w:val="30"/>
        </w:rPr>
        <w:t xml:space="preserve">ы), использованные материалы, место и год выпуска. Не  рассматриваются презентации, слайд-шоу, диафильмы, фотофильмы. </w:t>
      </w:r>
    </w:p>
    <w:p w14:paraId="1EBB0340" w14:textId="77777777" w:rsidR="006F7C44" w:rsidRPr="007D18C3" w:rsidRDefault="006F7C44" w:rsidP="007D18C3">
      <w:pPr>
        <w:ind w:firstLine="709"/>
        <w:jc w:val="both"/>
        <w:rPr>
          <w:sz w:val="30"/>
          <w:szCs w:val="30"/>
        </w:rPr>
      </w:pPr>
      <w:r w:rsidRPr="007D18C3">
        <w:rPr>
          <w:sz w:val="30"/>
          <w:szCs w:val="30"/>
        </w:rPr>
        <w:t xml:space="preserve">2.2. Тематика работ: </w:t>
      </w:r>
    </w:p>
    <w:p w14:paraId="07787955" w14:textId="77777777" w:rsidR="006F7C44" w:rsidRPr="007D18C3" w:rsidRDefault="006F7C44" w:rsidP="007D18C3">
      <w:pPr>
        <w:pStyle w:val="a4"/>
        <w:ind w:firstLine="709"/>
        <w:jc w:val="both"/>
        <w:rPr>
          <w:sz w:val="30"/>
          <w:szCs w:val="30"/>
        </w:rPr>
      </w:pPr>
      <w:r w:rsidRPr="007D18C3">
        <w:rPr>
          <w:sz w:val="30"/>
          <w:szCs w:val="30"/>
        </w:rPr>
        <w:t>«Детская архитектура будущего». В своих работах учащимся предлагается изобразить свое видение новых необычных детских зданий (детские сады, школы, центры), которые должны быть очень удобными, комфортными, продуманными до мельчайших деталей. Также можно представить серию работ, на заданную тематику, включающую в себя разные ракурсы придуманного архитектурного сооружения, с  прилегающими детскими площадками;</w:t>
      </w:r>
    </w:p>
    <w:p w14:paraId="33D36581" w14:textId="77777777" w:rsidR="006F7C44" w:rsidRPr="007D18C3" w:rsidRDefault="006F7C44" w:rsidP="007D18C3">
      <w:pPr>
        <w:pStyle w:val="a4"/>
        <w:ind w:firstLine="709"/>
        <w:jc w:val="both"/>
        <w:rPr>
          <w:sz w:val="30"/>
          <w:szCs w:val="30"/>
        </w:rPr>
      </w:pPr>
      <w:r w:rsidRPr="007D18C3">
        <w:rPr>
          <w:sz w:val="30"/>
          <w:szCs w:val="30"/>
        </w:rPr>
        <w:t xml:space="preserve">«Парк будущего». В своих работах учащимся предлагается изобразить свое видение парков, организующих культурно-досуговую, физкультурно-оздоровительную и просветительскую деятельность: </w:t>
      </w:r>
      <w:r w:rsidRPr="007D18C3">
        <w:rPr>
          <w:sz w:val="30"/>
          <w:szCs w:val="30"/>
        </w:rPr>
        <w:lastRenderedPageBreak/>
        <w:t xml:space="preserve">спортивный парк, аквапарк, парк аттракционов и развлечений, зоопарк, ботанический сад, этнографический парк, тематический парк. </w:t>
      </w:r>
    </w:p>
    <w:p w14:paraId="4FE9E579" w14:textId="77777777" w:rsidR="006F7C44" w:rsidRPr="007D18C3" w:rsidRDefault="006F7C44" w:rsidP="007D18C3">
      <w:pPr>
        <w:pStyle w:val="a4"/>
        <w:ind w:firstLine="709"/>
        <w:jc w:val="both"/>
        <w:rPr>
          <w:sz w:val="30"/>
          <w:szCs w:val="30"/>
        </w:rPr>
      </w:pPr>
      <w:r w:rsidRPr="007D18C3">
        <w:rPr>
          <w:sz w:val="30"/>
          <w:szCs w:val="30"/>
        </w:rPr>
        <w:t>«Игровые площадки будущего». В своих работах учащимся предлагается изобразить свое видение идеальной игровой площадки, где место будет не только для игры, но и для развития, стимулирующего воображение и творческое мышление.</w:t>
      </w:r>
    </w:p>
    <w:p w14:paraId="5B15241A" w14:textId="5FDE6DBE" w:rsidR="006F7C44" w:rsidRPr="007D18C3" w:rsidRDefault="006F7C44" w:rsidP="007D18C3">
      <w:pPr>
        <w:pStyle w:val="a4"/>
        <w:ind w:firstLine="709"/>
        <w:jc w:val="both"/>
        <w:rPr>
          <w:sz w:val="30"/>
          <w:szCs w:val="30"/>
        </w:rPr>
      </w:pPr>
      <w:r w:rsidRPr="007D18C3">
        <w:rPr>
          <w:sz w:val="30"/>
          <w:szCs w:val="30"/>
        </w:rPr>
        <w:t xml:space="preserve">«Яркий город». В своих работах учащимся предлагается создать композицию (эскиз) в жанре </w:t>
      </w:r>
      <w:proofErr w:type="spellStart"/>
      <w:r w:rsidRPr="007D18C3">
        <w:rPr>
          <w:sz w:val="30"/>
          <w:szCs w:val="30"/>
        </w:rPr>
        <w:t>street-art</w:t>
      </w:r>
      <w:proofErr w:type="spellEnd"/>
      <w:r w:rsidRPr="007D18C3">
        <w:rPr>
          <w:sz w:val="30"/>
          <w:szCs w:val="30"/>
        </w:rPr>
        <w:t>, которая преображает архитектуру города в яркое и креативное пространство, рассказывающее о</w:t>
      </w:r>
      <w:r w:rsidR="00BC1A44">
        <w:rPr>
          <w:sz w:val="30"/>
          <w:szCs w:val="30"/>
        </w:rPr>
        <w:t>б</w:t>
      </w:r>
      <w:bookmarkStart w:id="0" w:name="_GoBack"/>
      <w:bookmarkEnd w:id="0"/>
      <w:r w:rsidRPr="007D18C3">
        <w:rPr>
          <w:sz w:val="30"/>
          <w:szCs w:val="30"/>
        </w:rPr>
        <w:t xml:space="preserve"> истории, традициях, важных событиях в жизни города и страны;</w:t>
      </w:r>
    </w:p>
    <w:p w14:paraId="5516EEC8" w14:textId="77777777" w:rsidR="006F7C44" w:rsidRPr="007D18C3" w:rsidRDefault="006F7C44" w:rsidP="007D18C3">
      <w:pPr>
        <w:pStyle w:val="a4"/>
        <w:ind w:firstLine="709"/>
        <w:jc w:val="both"/>
        <w:rPr>
          <w:sz w:val="30"/>
          <w:szCs w:val="30"/>
        </w:rPr>
      </w:pPr>
      <w:r w:rsidRPr="007D18C3">
        <w:rPr>
          <w:sz w:val="30"/>
          <w:szCs w:val="30"/>
        </w:rPr>
        <w:t>«Строительство вчера, сегодня, завтра». В своих работах учащимся предлагается изобразить все, что связано со строительством: строительную площадку; представителей строительных профессий (каменщики, плиточники, крановщики, штукатуры, маляры и др.); строительную технику и др.;</w:t>
      </w:r>
    </w:p>
    <w:p w14:paraId="6BD359BA" w14:textId="77777777" w:rsidR="006F7C44" w:rsidRPr="007D18C3" w:rsidRDefault="006F7C44" w:rsidP="007D18C3">
      <w:pPr>
        <w:pStyle w:val="a4"/>
        <w:ind w:firstLine="709"/>
        <w:jc w:val="both"/>
        <w:rPr>
          <w:sz w:val="30"/>
          <w:szCs w:val="30"/>
        </w:rPr>
      </w:pPr>
      <w:r w:rsidRPr="007D18C3">
        <w:rPr>
          <w:sz w:val="30"/>
          <w:szCs w:val="30"/>
        </w:rPr>
        <w:t>«Архитекторы Беларуси». В своих работах учащимся предлагается изобразить портреты белорусских архитекторов, которые внесли вклад в  развитие строительной отрасли;</w:t>
      </w:r>
    </w:p>
    <w:p w14:paraId="20425E72" w14:textId="77777777" w:rsidR="006F7C44" w:rsidRPr="007D18C3" w:rsidRDefault="006F7C44" w:rsidP="007D18C3">
      <w:pPr>
        <w:pStyle w:val="2"/>
        <w:shd w:val="clear" w:color="auto" w:fill="auto"/>
        <w:spacing w:line="240" w:lineRule="auto"/>
        <w:ind w:firstLine="708"/>
        <w:jc w:val="both"/>
        <w:rPr>
          <w:rFonts w:ascii="Times New Roman" w:hAnsi="Times New Roman"/>
          <w:sz w:val="30"/>
          <w:szCs w:val="30"/>
        </w:rPr>
      </w:pPr>
      <w:r w:rsidRPr="007D18C3">
        <w:rPr>
          <w:rFonts w:ascii="Times New Roman" w:hAnsi="Times New Roman"/>
          <w:sz w:val="30"/>
          <w:szCs w:val="30"/>
        </w:rPr>
        <w:t>«Реставрация в Беларуси». Содержание работ по данной теме должно отражать архитектурное наследие Беларуси, отреставрированные памятники архитектуры.</w:t>
      </w:r>
    </w:p>
    <w:p w14:paraId="199898F1" w14:textId="2D2DECB8" w:rsidR="005F77DF" w:rsidRPr="007D18C3" w:rsidRDefault="005F77DF" w:rsidP="007D18C3">
      <w:pPr>
        <w:pStyle w:val="2"/>
        <w:shd w:val="clear" w:color="auto" w:fill="auto"/>
        <w:spacing w:line="240" w:lineRule="auto"/>
        <w:ind w:firstLine="708"/>
        <w:jc w:val="both"/>
        <w:rPr>
          <w:rFonts w:ascii="Times New Roman" w:hAnsi="Times New Roman"/>
          <w:sz w:val="30"/>
          <w:szCs w:val="30"/>
        </w:rPr>
      </w:pPr>
      <w:r w:rsidRPr="007D18C3">
        <w:rPr>
          <w:rFonts w:ascii="Times New Roman" w:hAnsi="Times New Roman"/>
          <w:sz w:val="30"/>
          <w:szCs w:val="30"/>
        </w:rPr>
        <w:t>2.3.</w:t>
      </w:r>
      <w:r w:rsidRPr="007D18C3">
        <w:rPr>
          <w:rFonts w:ascii="Times New Roman" w:hAnsi="Times New Roman"/>
          <w:color w:val="000000"/>
          <w:sz w:val="30"/>
          <w:szCs w:val="30"/>
        </w:rPr>
        <w:t> </w:t>
      </w:r>
      <w:r w:rsidRPr="007D18C3">
        <w:rPr>
          <w:rFonts w:ascii="Times New Roman" w:hAnsi="Times New Roman"/>
          <w:sz w:val="30"/>
          <w:szCs w:val="30"/>
        </w:rPr>
        <w:t>К каждой работе с оборотной стороны должна быть прикреплена этикетка со следующими сведениями: название работы;  номинация; фамилия, имя автора, возраст; название объединения по интересам, фамилия, имя и отчество педагога (полностью); наименование учреждения образования.</w:t>
      </w:r>
    </w:p>
    <w:p w14:paraId="0E30049C" w14:textId="77777777" w:rsidR="005F77DF" w:rsidRPr="007D18C3" w:rsidRDefault="005F77DF" w:rsidP="007D18C3">
      <w:pPr>
        <w:shd w:val="clear" w:color="auto" w:fill="FFFFFF"/>
        <w:ind w:firstLine="708"/>
        <w:jc w:val="both"/>
        <w:rPr>
          <w:sz w:val="30"/>
          <w:szCs w:val="30"/>
        </w:rPr>
      </w:pPr>
      <w:r w:rsidRPr="007D18C3">
        <w:rPr>
          <w:sz w:val="30"/>
          <w:szCs w:val="30"/>
        </w:rPr>
        <w:t>2.4.</w:t>
      </w:r>
      <w:r w:rsidRPr="007D18C3">
        <w:rPr>
          <w:color w:val="000000"/>
          <w:sz w:val="30"/>
          <w:szCs w:val="30"/>
        </w:rPr>
        <w:t> </w:t>
      </w:r>
      <w:r w:rsidRPr="007D18C3">
        <w:rPr>
          <w:sz w:val="30"/>
          <w:szCs w:val="30"/>
        </w:rPr>
        <w:t xml:space="preserve">К участию в конкурсе не допускаются работы, не соответствующие тематике, выполненные неаккуратно, без этикеток. </w:t>
      </w:r>
    </w:p>
    <w:p w14:paraId="653466D2" w14:textId="77777777" w:rsidR="005F77DF" w:rsidRPr="007D18C3" w:rsidRDefault="005F77DF" w:rsidP="007D18C3">
      <w:pPr>
        <w:shd w:val="clear" w:color="auto" w:fill="FFFFFF"/>
        <w:jc w:val="center"/>
        <w:rPr>
          <w:color w:val="000000"/>
          <w:sz w:val="30"/>
          <w:szCs w:val="30"/>
        </w:rPr>
      </w:pPr>
      <w:r w:rsidRPr="007D18C3">
        <w:rPr>
          <w:color w:val="000000"/>
          <w:sz w:val="30"/>
          <w:szCs w:val="30"/>
        </w:rPr>
        <w:t>3. Условия проведения районного этапа выставки-конкурса</w:t>
      </w:r>
    </w:p>
    <w:p w14:paraId="265964C7" w14:textId="01113E3D" w:rsidR="005F77DF" w:rsidRPr="007D18C3" w:rsidRDefault="005F77DF" w:rsidP="007D18C3">
      <w:pPr>
        <w:shd w:val="clear" w:color="auto" w:fill="FFFFFF"/>
        <w:ind w:firstLine="708"/>
        <w:jc w:val="both"/>
        <w:rPr>
          <w:color w:val="000000"/>
          <w:sz w:val="30"/>
          <w:szCs w:val="30"/>
        </w:rPr>
      </w:pPr>
      <w:r w:rsidRPr="007D18C3">
        <w:rPr>
          <w:color w:val="000000"/>
          <w:sz w:val="30"/>
          <w:szCs w:val="30"/>
        </w:rPr>
        <w:t>3.1. Районный этап выставки-конкурса проходит с</w:t>
      </w:r>
      <w:r w:rsidR="00046352" w:rsidRPr="007D18C3">
        <w:rPr>
          <w:color w:val="000000"/>
          <w:sz w:val="30"/>
          <w:szCs w:val="30"/>
        </w:rPr>
        <w:t xml:space="preserve"> </w:t>
      </w:r>
      <w:r w:rsidR="006F7C44" w:rsidRPr="007D18C3">
        <w:rPr>
          <w:color w:val="000000"/>
          <w:sz w:val="30"/>
          <w:szCs w:val="30"/>
        </w:rPr>
        <w:t>01 июня</w:t>
      </w:r>
      <w:r w:rsidRPr="007D18C3">
        <w:rPr>
          <w:color w:val="000000"/>
          <w:sz w:val="30"/>
          <w:szCs w:val="30"/>
        </w:rPr>
        <w:t xml:space="preserve"> по </w:t>
      </w:r>
      <w:r w:rsidR="006F7C44" w:rsidRPr="007D18C3">
        <w:rPr>
          <w:color w:val="000000"/>
          <w:sz w:val="30"/>
          <w:szCs w:val="30"/>
        </w:rPr>
        <w:t xml:space="preserve">              10 сентября </w:t>
      </w:r>
      <w:r w:rsidRPr="007D18C3">
        <w:rPr>
          <w:color w:val="000000"/>
          <w:sz w:val="30"/>
          <w:szCs w:val="30"/>
        </w:rPr>
        <w:t xml:space="preserve"> 202</w:t>
      </w:r>
      <w:r w:rsidR="006F7C44" w:rsidRPr="007D18C3">
        <w:rPr>
          <w:color w:val="000000"/>
          <w:sz w:val="30"/>
          <w:szCs w:val="30"/>
        </w:rPr>
        <w:t>1</w:t>
      </w:r>
      <w:r w:rsidRPr="007D18C3">
        <w:rPr>
          <w:color w:val="000000"/>
          <w:sz w:val="30"/>
          <w:szCs w:val="30"/>
        </w:rPr>
        <w:t xml:space="preserve"> года.</w:t>
      </w:r>
    </w:p>
    <w:p w14:paraId="4E7BDBA4" w14:textId="32BA5C03" w:rsidR="005F77DF" w:rsidRPr="007D18C3" w:rsidRDefault="005F77DF" w:rsidP="007D18C3">
      <w:pPr>
        <w:shd w:val="clear" w:color="auto" w:fill="FFFFFF"/>
        <w:ind w:firstLine="708"/>
        <w:jc w:val="both"/>
        <w:rPr>
          <w:color w:val="000000"/>
          <w:sz w:val="30"/>
          <w:szCs w:val="30"/>
        </w:rPr>
      </w:pPr>
      <w:r w:rsidRPr="007D18C3">
        <w:rPr>
          <w:color w:val="000000"/>
          <w:sz w:val="30"/>
          <w:szCs w:val="30"/>
        </w:rPr>
        <w:t xml:space="preserve">3.2. Для участия в районном этапе выставки-конкурса необходимо </w:t>
      </w:r>
      <w:r w:rsidR="00046352" w:rsidRPr="007D18C3">
        <w:rPr>
          <w:color w:val="000000"/>
          <w:sz w:val="30"/>
          <w:szCs w:val="30"/>
        </w:rPr>
        <w:t xml:space="preserve">представить экспонаты до </w:t>
      </w:r>
      <w:r w:rsidR="006F7C44" w:rsidRPr="007D18C3">
        <w:rPr>
          <w:color w:val="000000"/>
          <w:sz w:val="30"/>
          <w:szCs w:val="30"/>
        </w:rPr>
        <w:t>05 сентября</w:t>
      </w:r>
      <w:r w:rsidR="00046352" w:rsidRPr="007D18C3">
        <w:rPr>
          <w:color w:val="000000"/>
          <w:sz w:val="30"/>
          <w:szCs w:val="30"/>
        </w:rPr>
        <w:t xml:space="preserve"> </w:t>
      </w:r>
      <w:r w:rsidRPr="007D18C3">
        <w:rPr>
          <w:color w:val="000000"/>
          <w:sz w:val="30"/>
          <w:szCs w:val="30"/>
        </w:rPr>
        <w:t>202</w:t>
      </w:r>
      <w:r w:rsidR="006F7C44" w:rsidRPr="007D18C3">
        <w:rPr>
          <w:color w:val="000000"/>
          <w:sz w:val="30"/>
          <w:szCs w:val="30"/>
        </w:rPr>
        <w:t>1</w:t>
      </w:r>
      <w:r w:rsidRPr="007D18C3">
        <w:rPr>
          <w:color w:val="000000"/>
          <w:sz w:val="30"/>
          <w:szCs w:val="30"/>
        </w:rPr>
        <w:t xml:space="preserve"> года по адресу: аг. Сеница, </w:t>
      </w:r>
      <w:proofErr w:type="spellStart"/>
      <w:r w:rsidRPr="007D18C3">
        <w:rPr>
          <w:color w:val="000000"/>
          <w:sz w:val="30"/>
          <w:szCs w:val="30"/>
        </w:rPr>
        <w:t>Слуцкое</w:t>
      </w:r>
      <w:proofErr w:type="spellEnd"/>
      <w:r w:rsidRPr="007D18C3">
        <w:rPr>
          <w:color w:val="000000"/>
          <w:sz w:val="30"/>
          <w:szCs w:val="30"/>
        </w:rPr>
        <w:t xml:space="preserve"> шоссе, д.37, тел. </w:t>
      </w:r>
      <w:r w:rsidR="006F7C44" w:rsidRPr="007D18C3">
        <w:rPr>
          <w:color w:val="000000"/>
          <w:sz w:val="30"/>
          <w:szCs w:val="30"/>
        </w:rPr>
        <w:t>516 78 84</w:t>
      </w:r>
      <w:r w:rsidRPr="007D18C3">
        <w:rPr>
          <w:color w:val="000000"/>
          <w:sz w:val="30"/>
          <w:szCs w:val="30"/>
        </w:rPr>
        <w:t>.</w:t>
      </w:r>
    </w:p>
    <w:p w14:paraId="00A60902" w14:textId="77777777" w:rsidR="005F77DF" w:rsidRPr="007D18C3" w:rsidRDefault="005F77DF" w:rsidP="007D18C3">
      <w:pPr>
        <w:pStyle w:val="2"/>
        <w:shd w:val="clear" w:color="auto" w:fill="auto"/>
        <w:spacing w:line="240" w:lineRule="auto"/>
        <w:ind w:firstLine="709"/>
        <w:jc w:val="both"/>
        <w:rPr>
          <w:rFonts w:ascii="Times New Roman" w:hAnsi="Times New Roman"/>
          <w:sz w:val="30"/>
          <w:szCs w:val="30"/>
        </w:rPr>
      </w:pPr>
      <w:r w:rsidRPr="007D18C3">
        <w:rPr>
          <w:rFonts w:ascii="Times New Roman" w:hAnsi="Times New Roman"/>
          <w:sz w:val="30"/>
          <w:szCs w:val="30"/>
        </w:rPr>
        <w:t>3.3.</w:t>
      </w:r>
      <w:r w:rsidRPr="007D18C3">
        <w:rPr>
          <w:rFonts w:ascii="Times New Roman" w:hAnsi="Times New Roman"/>
          <w:color w:val="000000"/>
          <w:sz w:val="30"/>
          <w:szCs w:val="30"/>
        </w:rPr>
        <w:t> </w:t>
      </w:r>
      <w:r w:rsidRPr="007D18C3">
        <w:rPr>
          <w:rFonts w:ascii="Times New Roman" w:hAnsi="Times New Roman"/>
          <w:sz w:val="30"/>
          <w:szCs w:val="30"/>
        </w:rPr>
        <w:t>Жюри оценивает представленные работы по номинациям и в разных возрастных категориях:</w:t>
      </w:r>
    </w:p>
    <w:p w14:paraId="005B783F" w14:textId="40F509A0" w:rsidR="007D18C3" w:rsidRPr="007D18C3" w:rsidRDefault="005F77DF" w:rsidP="007D18C3">
      <w:pPr>
        <w:pStyle w:val="a4"/>
        <w:ind w:firstLine="567"/>
        <w:jc w:val="both"/>
        <w:rPr>
          <w:sz w:val="30"/>
          <w:szCs w:val="30"/>
        </w:rPr>
      </w:pPr>
      <w:r w:rsidRPr="007D18C3">
        <w:rPr>
          <w:kern w:val="36"/>
          <w:sz w:val="30"/>
          <w:szCs w:val="30"/>
          <w:lang w:val="be-BY"/>
        </w:rPr>
        <w:t xml:space="preserve">номинации </w:t>
      </w:r>
      <w:r w:rsidRPr="007D18C3">
        <w:rPr>
          <w:color w:val="000000"/>
          <w:sz w:val="30"/>
          <w:szCs w:val="30"/>
        </w:rPr>
        <w:t>«</w:t>
      </w:r>
      <w:r w:rsidRPr="007D18C3">
        <w:rPr>
          <w:sz w:val="30"/>
          <w:szCs w:val="30"/>
        </w:rPr>
        <w:t>Живопись</w:t>
      </w:r>
      <w:r w:rsidRPr="007D18C3">
        <w:rPr>
          <w:color w:val="000000"/>
          <w:sz w:val="30"/>
          <w:szCs w:val="30"/>
        </w:rPr>
        <w:t>»</w:t>
      </w:r>
      <w:r w:rsidR="007D18C3" w:rsidRPr="007D18C3">
        <w:rPr>
          <w:color w:val="000000"/>
          <w:sz w:val="30"/>
          <w:szCs w:val="30"/>
        </w:rPr>
        <w:t xml:space="preserve"> и</w:t>
      </w:r>
      <w:r w:rsidR="006F7C44" w:rsidRPr="007D18C3">
        <w:rPr>
          <w:sz w:val="30"/>
          <w:szCs w:val="30"/>
        </w:rPr>
        <w:t xml:space="preserve"> </w:t>
      </w:r>
      <w:r w:rsidRPr="007D18C3">
        <w:rPr>
          <w:color w:val="000000"/>
          <w:sz w:val="30"/>
          <w:szCs w:val="30"/>
        </w:rPr>
        <w:t>«</w:t>
      </w:r>
      <w:r w:rsidRPr="007D18C3">
        <w:rPr>
          <w:sz w:val="30"/>
          <w:szCs w:val="30"/>
        </w:rPr>
        <w:t>Графика</w:t>
      </w:r>
      <w:r w:rsidR="007D18C3" w:rsidRPr="007D18C3">
        <w:rPr>
          <w:color w:val="000000"/>
          <w:sz w:val="30"/>
          <w:szCs w:val="30"/>
        </w:rPr>
        <w:t xml:space="preserve">», </w:t>
      </w:r>
      <w:r w:rsidR="006F7C44" w:rsidRPr="007D18C3">
        <w:rPr>
          <w:sz w:val="30"/>
          <w:szCs w:val="30"/>
        </w:rPr>
        <w:t xml:space="preserve"> </w:t>
      </w:r>
      <w:r w:rsidRPr="007D18C3">
        <w:rPr>
          <w:sz w:val="30"/>
          <w:szCs w:val="30"/>
        </w:rPr>
        <w:t>возрастные категории: 4-6 лет, 7-10 лет, 11-13 лет, 14-17 лет;</w:t>
      </w:r>
    </w:p>
    <w:p w14:paraId="28570D70" w14:textId="5F162EB1" w:rsidR="007D18C3" w:rsidRPr="007D18C3" w:rsidRDefault="007D18C3" w:rsidP="007D18C3">
      <w:pPr>
        <w:pStyle w:val="a4"/>
        <w:ind w:firstLine="567"/>
        <w:jc w:val="both"/>
        <w:rPr>
          <w:sz w:val="30"/>
          <w:szCs w:val="30"/>
        </w:rPr>
      </w:pPr>
      <w:r w:rsidRPr="007D18C3">
        <w:rPr>
          <w:kern w:val="36"/>
          <w:sz w:val="30"/>
          <w:szCs w:val="30"/>
        </w:rPr>
        <w:t>номинации</w:t>
      </w:r>
      <w:r w:rsidRPr="007D18C3">
        <w:rPr>
          <w:color w:val="000000"/>
          <w:sz w:val="30"/>
          <w:szCs w:val="30"/>
        </w:rPr>
        <w:t xml:space="preserve"> «</w:t>
      </w:r>
      <w:r w:rsidRPr="007D18C3">
        <w:rPr>
          <w:sz w:val="30"/>
          <w:szCs w:val="30"/>
        </w:rPr>
        <w:t>Коллаж</w:t>
      </w:r>
      <w:r w:rsidRPr="007D18C3">
        <w:rPr>
          <w:color w:val="000000"/>
          <w:sz w:val="30"/>
          <w:szCs w:val="30"/>
        </w:rPr>
        <w:t xml:space="preserve">»,  </w:t>
      </w:r>
      <w:r w:rsidRPr="007D18C3">
        <w:rPr>
          <w:sz w:val="30"/>
          <w:szCs w:val="30"/>
        </w:rPr>
        <w:t>возрастные категории: 7-10 лет, 11-13 лет, 14-17 лет;</w:t>
      </w:r>
    </w:p>
    <w:p w14:paraId="2C8D3985" w14:textId="77777777" w:rsidR="005F77DF" w:rsidRPr="007D18C3" w:rsidRDefault="005F77DF" w:rsidP="007D18C3">
      <w:pPr>
        <w:pStyle w:val="a4"/>
        <w:ind w:firstLine="567"/>
        <w:jc w:val="both"/>
        <w:rPr>
          <w:sz w:val="30"/>
          <w:szCs w:val="30"/>
        </w:rPr>
      </w:pPr>
      <w:proofErr w:type="gramStart"/>
      <w:r w:rsidRPr="007D18C3">
        <w:rPr>
          <w:kern w:val="36"/>
          <w:sz w:val="30"/>
          <w:szCs w:val="30"/>
        </w:rPr>
        <w:t xml:space="preserve">номинации </w:t>
      </w:r>
      <w:r w:rsidRPr="007D18C3">
        <w:rPr>
          <w:color w:val="000000"/>
          <w:sz w:val="30"/>
          <w:szCs w:val="30"/>
        </w:rPr>
        <w:t>«</w:t>
      </w:r>
      <w:r w:rsidRPr="007D18C3">
        <w:rPr>
          <w:sz w:val="30"/>
          <w:szCs w:val="30"/>
        </w:rPr>
        <w:t>Художественная фотография</w:t>
      </w:r>
      <w:r w:rsidRPr="007D18C3">
        <w:rPr>
          <w:color w:val="000000"/>
          <w:sz w:val="30"/>
          <w:szCs w:val="30"/>
        </w:rPr>
        <w:t>» и</w:t>
      </w:r>
      <w:r w:rsidR="00046352" w:rsidRPr="007D18C3">
        <w:rPr>
          <w:color w:val="000000"/>
          <w:sz w:val="30"/>
          <w:szCs w:val="30"/>
        </w:rPr>
        <w:t xml:space="preserve"> </w:t>
      </w:r>
      <w:r w:rsidRPr="007D18C3">
        <w:rPr>
          <w:color w:val="000000"/>
          <w:sz w:val="30"/>
          <w:szCs w:val="30"/>
        </w:rPr>
        <w:t>«</w:t>
      </w:r>
      <w:r w:rsidRPr="007D18C3">
        <w:rPr>
          <w:sz w:val="30"/>
          <w:szCs w:val="30"/>
        </w:rPr>
        <w:t>Видеоролик</w:t>
      </w:r>
      <w:r w:rsidRPr="007D18C3">
        <w:rPr>
          <w:color w:val="000000"/>
          <w:sz w:val="30"/>
          <w:szCs w:val="30"/>
        </w:rPr>
        <w:t>»,</w:t>
      </w:r>
      <w:r w:rsidR="00046352" w:rsidRPr="007D18C3">
        <w:rPr>
          <w:color w:val="000000"/>
          <w:sz w:val="30"/>
          <w:szCs w:val="30"/>
        </w:rPr>
        <w:t xml:space="preserve"> </w:t>
      </w:r>
      <w:r w:rsidRPr="007D18C3">
        <w:rPr>
          <w:sz w:val="30"/>
          <w:szCs w:val="30"/>
        </w:rPr>
        <w:t>возрастные категории: 11-13 лет, 14-17 лет;</w:t>
      </w:r>
      <w:proofErr w:type="gramEnd"/>
    </w:p>
    <w:p w14:paraId="40E46F5E" w14:textId="77777777" w:rsidR="005F77DF" w:rsidRPr="007D18C3" w:rsidRDefault="005F77DF" w:rsidP="007D18C3">
      <w:pPr>
        <w:pStyle w:val="a4"/>
        <w:ind w:firstLine="567"/>
        <w:jc w:val="both"/>
        <w:rPr>
          <w:sz w:val="30"/>
          <w:szCs w:val="30"/>
        </w:rPr>
      </w:pPr>
      <w:r w:rsidRPr="007D18C3">
        <w:rPr>
          <w:kern w:val="36"/>
          <w:sz w:val="30"/>
          <w:szCs w:val="30"/>
        </w:rPr>
        <w:lastRenderedPageBreak/>
        <w:t xml:space="preserve">номинация </w:t>
      </w:r>
      <w:r w:rsidRPr="007D18C3">
        <w:rPr>
          <w:color w:val="000000"/>
          <w:sz w:val="30"/>
          <w:szCs w:val="30"/>
        </w:rPr>
        <w:t>«</w:t>
      </w:r>
      <w:r w:rsidRPr="007D18C3">
        <w:rPr>
          <w:sz w:val="30"/>
          <w:szCs w:val="30"/>
        </w:rPr>
        <w:t>Стрит-арт</w:t>
      </w:r>
      <w:r w:rsidRPr="007D18C3">
        <w:rPr>
          <w:color w:val="000000"/>
          <w:sz w:val="30"/>
          <w:szCs w:val="30"/>
        </w:rPr>
        <w:t xml:space="preserve">» </w:t>
      </w:r>
      <w:r w:rsidRPr="007D18C3">
        <w:rPr>
          <w:sz w:val="30"/>
          <w:szCs w:val="30"/>
        </w:rPr>
        <w:t xml:space="preserve">и </w:t>
      </w:r>
      <w:r w:rsidRPr="007D18C3">
        <w:rPr>
          <w:color w:val="000000"/>
          <w:sz w:val="30"/>
          <w:szCs w:val="30"/>
        </w:rPr>
        <w:t>«</w:t>
      </w:r>
      <w:r w:rsidRPr="007D18C3">
        <w:rPr>
          <w:sz w:val="30"/>
          <w:szCs w:val="30"/>
        </w:rPr>
        <w:t>Архитектурное макетирование</w:t>
      </w:r>
      <w:r w:rsidRPr="007D18C3">
        <w:rPr>
          <w:color w:val="000000"/>
          <w:sz w:val="30"/>
          <w:szCs w:val="30"/>
        </w:rPr>
        <w:t>»</w:t>
      </w:r>
      <w:r w:rsidRPr="007D18C3">
        <w:rPr>
          <w:kern w:val="36"/>
          <w:sz w:val="30"/>
          <w:szCs w:val="30"/>
          <w:lang w:val="be-BY"/>
        </w:rPr>
        <w:t xml:space="preserve">, </w:t>
      </w:r>
      <w:r w:rsidRPr="007D18C3">
        <w:rPr>
          <w:sz w:val="30"/>
          <w:szCs w:val="30"/>
        </w:rPr>
        <w:t>возрастные категории: 11-13 лет, 14-17 лет, 18-20 лет.</w:t>
      </w:r>
    </w:p>
    <w:p w14:paraId="16915100" w14:textId="77777777" w:rsidR="005F77DF" w:rsidRPr="007D18C3" w:rsidRDefault="005F77DF" w:rsidP="007D18C3">
      <w:pPr>
        <w:pStyle w:val="2"/>
        <w:shd w:val="clear" w:color="auto" w:fill="auto"/>
        <w:spacing w:line="240" w:lineRule="auto"/>
        <w:ind w:firstLine="709"/>
        <w:jc w:val="both"/>
        <w:rPr>
          <w:rFonts w:ascii="Times New Roman" w:hAnsi="Times New Roman"/>
          <w:sz w:val="30"/>
          <w:szCs w:val="30"/>
        </w:rPr>
      </w:pPr>
      <w:r w:rsidRPr="007D18C3">
        <w:rPr>
          <w:rFonts w:ascii="Times New Roman" w:hAnsi="Times New Roman"/>
          <w:sz w:val="30"/>
          <w:szCs w:val="30"/>
        </w:rPr>
        <w:t>3.4.</w:t>
      </w:r>
      <w:r w:rsidRPr="007D18C3">
        <w:rPr>
          <w:rFonts w:ascii="Times New Roman" w:hAnsi="Times New Roman"/>
          <w:color w:val="000000"/>
          <w:sz w:val="30"/>
          <w:szCs w:val="30"/>
        </w:rPr>
        <w:t> </w:t>
      </w:r>
      <w:r w:rsidRPr="007D18C3">
        <w:rPr>
          <w:rFonts w:ascii="Times New Roman" w:hAnsi="Times New Roman"/>
          <w:sz w:val="30"/>
          <w:szCs w:val="30"/>
        </w:rPr>
        <w:t>Критерии оценки работ:</w:t>
      </w:r>
    </w:p>
    <w:p w14:paraId="5FDD3D65" w14:textId="77777777" w:rsidR="005F77DF" w:rsidRPr="007D18C3" w:rsidRDefault="005F77DF" w:rsidP="007D18C3">
      <w:pPr>
        <w:pStyle w:val="2"/>
        <w:shd w:val="clear" w:color="auto" w:fill="auto"/>
        <w:tabs>
          <w:tab w:val="left" w:pos="1450"/>
        </w:tabs>
        <w:spacing w:line="240" w:lineRule="auto"/>
        <w:ind w:firstLine="709"/>
        <w:jc w:val="both"/>
        <w:rPr>
          <w:rFonts w:ascii="Times New Roman" w:hAnsi="Times New Roman"/>
          <w:sz w:val="30"/>
          <w:szCs w:val="30"/>
        </w:rPr>
      </w:pPr>
      <w:r w:rsidRPr="007D18C3">
        <w:rPr>
          <w:rFonts w:ascii="Times New Roman" w:hAnsi="Times New Roman"/>
          <w:sz w:val="30"/>
          <w:szCs w:val="30"/>
        </w:rPr>
        <w:t>раскрытие темы;</w:t>
      </w:r>
    </w:p>
    <w:p w14:paraId="45894813" w14:textId="77777777" w:rsidR="005F77DF" w:rsidRPr="007D18C3" w:rsidRDefault="005F77DF" w:rsidP="007D18C3">
      <w:pPr>
        <w:pStyle w:val="2"/>
        <w:shd w:val="clear" w:color="auto" w:fill="auto"/>
        <w:tabs>
          <w:tab w:val="left" w:pos="1454"/>
        </w:tabs>
        <w:spacing w:line="240" w:lineRule="auto"/>
        <w:ind w:firstLine="709"/>
        <w:jc w:val="both"/>
        <w:rPr>
          <w:rFonts w:ascii="Times New Roman" w:hAnsi="Times New Roman"/>
          <w:sz w:val="30"/>
          <w:szCs w:val="30"/>
        </w:rPr>
      </w:pPr>
      <w:r w:rsidRPr="007D18C3">
        <w:rPr>
          <w:rFonts w:ascii="Times New Roman" w:hAnsi="Times New Roman"/>
          <w:sz w:val="30"/>
          <w:szCs w:val="30"/>
        </w:rPr>
        <w:t>оригинальность идеи;</w:t>
      </w:r>
    </w:p>
    <w:p w14:paraId="3E9EC876" w14:textId="77777777" w:rsidR="005F77DF" w:rsidRPr="007D18C3" w:rsidRDefault="005F77DF" w:rsidP="007D18C3">
      <w:pPr>
        <w:pStyle w:val="2"/>
        <w:shd w:val="clear" w:color="auto" w:fill="auto"/>
        <w:tabs>
          <w:tab w:val="left" w:pos="1454"/>
        </w:tabs>
        <w:spacing w:line="240" w:lineRule="auto"/>
        <w:ind w:firstLine="709"/>
        <w:jc w:val="both"/>
        <w:rPr>
          <w:rFonts w:ascii="Times New Roman" w:hAnsi="Times New Roman"/>
          <w:sz w:val="30"/>
          <w:szCs w:val="30"/>
        </w:rPr>
      </w:pPr>
      <w:r w:rsidRPr="007D18C3">
        <w:rPr>
          <w:rFonts w:ascii="Times New Roman" w:hAnsi="Times New Roman"/>
          <w:sz w:val="30"/>
          <w:szCs w:val="30"/>
        </w:rPr>
        <w:t>композиционное решение;</w:t>
      </w:r>
    </w:p>
    <w:p w14:paraId="6C7D1C40" w14:textId="77777777" w:rsidR="005F77DF" w:rsidRPr="007D18C3" w:rsidRDefault="005F77DF" w:rsidP="007D18C3">
      <w:pPr>
        <w:pStyle w:val="2"/>
        <w:shd w:val="clear" w:color="auto" w:fill="auto"/>
        <w:tabs>
          <w:tab w:val="left" w:pos="1454"/>
        </w:tabs>
        <w:spacing w:line="240" w:lineRule="auto"/>
        <w:ind w:firstLine="709"/>
        <w:jc w:val="both"/>
        <w:rPr>
          <w:rFonts w:ascii="Times New Roman" w:hAnsi="Times New Roman"/>
          <w:sz w:val="30"/>
          <w:szCs w:val="30"/>
        </w:rPr>
      </w:pPr>
      <w:r w:rsidRPr="007D18C3">
        <w:rPr>
          <w:rFonts w:ascii="Times New Roman" w:hAnsi="Times New Roman"/>
          <w:sz w:val="30"/>
          <w:szCs w:val="30"/>
        </w:rPr>
        <w:t>художественный уровень работ;</w:t>
      </w:r>
    </w:p>
    <w:p w14:paraId="16B1A4BC" w14:textId="77777777" w:rsidR="005F77DF" w:rsidRPr="007D18C3" w:rsidRDefault="005F77DF" w:rsidP="007D18C3">
      <w:pPr>
        <w:pStyle w:val="2"/>
        <w:shd w:val="clear" w:color="auto" w:fill="auto"/>
        <w:tabs>
          <w:tab w:val="left" w:pos="1445"/>
        </w:tabs>
        <w:spacing w:line="240" w:lineRule="auto"/>
        <w:ind w:firstLine="709"/>
        <w:jc w:val="both"/>
        <w:rPr>
          <w:rFonts w:ascii="Times New Roman" w:hAnsi="Times New Roman"/>
          <w:sz w:val="30"/>
          <w:szCs w:val="30"/>
        </w:rPr>
      </w:pPr>
      <w:r w:rsidRPr="007D18C3">
        <w:rPr>
          <w:rFonts w:ascii="Times New Roman" w:hAnsi="Times New Roman"/>
          <w:color w:val="000000"/>
          <w:sz w:val="30"/>
          <w:szCs w:val="30"/>
        </w:rPr>
        <w:t>т</w:t>
      </w:r>
      <w:r w:rsidRPr="007D18C3">
        <w:rPr>
          <w:rFonts w:ascii="Times New Roman" w:hAnsi="Times New Roman"/>
          <w:sz w:val="30"/>
          <w:szCs w:val="30"/>
        </w:rPr>
        <w:t>ехника, качество и мастерство исполнения работы.</w:t>
      </w:r>
    </w:p>
    <w:p w14:paraId="38097FE9" w14:textId="77777777" w:rsidR="005F77DF" w:rsidRPr="007D18C3" w:rsidRDefault="005F77DF" w:rsidP="007D18C3">
      <w:pPr>
        <w:pStyle w:val="2"/>
        <w:shd w:val="clear" w:color="auto" w:fill="auto"/>
        <w:spacing w:line="240" w:lineRule="auto"/>
        <w:ind w:firstLine="708"/>
        <w:jc w:val="both"/>
        <w:rPr>
          <w:rFonts w:ascii="Times New Roman" w:hAnsi="Times New Roman"/>
          <w:sz w:val="30"/>
          <w:szCs w:val="30"/>
        </w:rPr>
      </w:pPr>
      <w:r w:rsidRPr="007D18C3">
        <w:rPr>
          <w:rFonts w:ascii="Times New Roman" w:hAnsi="Times New Roman"/>
          <w:sz w:val="30"/>
          <w:szCs w:val="30"/>
        </w:rPr>
        <w:t>3.5.</w:t>
      </w:r>
      <w:r w:rsidRPr="007D18C3">
        <w:rPr>
          <w:rFonts w:ascii="Times New Roman" w:hAnsi="Times New Roman"/>
          <w:color w:val="000000"/>
          <w:sz w:val="30"/>
          <w:szCs w:val="30"/>
        </w:rPr>
        <w:t> </w:t>
      </w:r>
      <w:r w:rsidRPr="007D18C3">
        <w:rPr>
          <w:rFonts w:ascii="Times New Roman" w:hAnsi="Times New Roman"/>
          <w:sz w:val="30"/>
          <w:szCs w:val="30"/>
        </w:rPr>
        <w:t>Количество победителей определяется решением жюри выставки-конкурса. Победители районного этапа выставки-конкурса награждаются дипломами управления по образованию Минского райисполкома.</w:t>
      </w:r>
    </w:p>
    <w:p w14:paraId="5F7CEFA6" w14:textId="77777777" w:rsidR="005F77DF" w:rsidRPr="007D18C3" w:rsidRDefault="005F77DF" w:rsidP="007D18C3">
      <w:pPr>
        <w:ind w:firstLine="708"/>
        <w:jc w:val="both"/>
        <w:rPr>
          <w:sz w:val="30"/>
          <w:szCs w:val="30"/>
        </w:rPr>
      </w:pPr>
      <w:r w:rsidRPr="007D18C3">
        <w:rPr>
          <w:sz w:val="30"/>
          <w:szCs w:val="30"/>
        </w:rPr>
        <w:t>3.6.</w:t>
      </w:r>
      <w:r w:rsidRPr="007D18C3">
        <w:rPr>
          <w:color w:val="000000"/>
          <w:sz w:val="30"/>
          <w:szCs w:val="30"/>
        </w:rPr>
        <w:t> </w:t>
      </w:r>
      <w:r w:rsidRPr="007D18C3">
        <w:rPr>
          <w:sz w:val="30"/>
          <w:szCs w:val="30"/>
        </w:rPr>
        <w:t xml:space="preserve">Работы – победители и призеры районного этапа будут направлены для участия в областном этапе выставки-конкурса детского творчества. Имена участников, успешно прошедших конкурсный отбор, будут опубликованы на сайте Центра творчества детей и молодёжи Минского района. </w:t>
      </w:r>
    </w:p>
    <w:p w14:paraId="5702A39F" w14:textId="77777777" w:rsidR="005F77DF" w:rsidRPr="007D18C3" w:rsidRDefault="005F77DF" w:rsidP="007D18C3">
      <w:pPr>
        <w:ind w:firstLine="708"/>
        <w:jc w:val="both"/>
        <w:rPr>
          <w:sz w:val="30"/>
          <w:szCs w:val="30"/>
        </w:rPr>
      </w:pPr>
      <w:r w:rsidRPr="007D18C3">
        <w:rPr>
          <w:sz w:val="30"/>
          <w:szCs w:val="30"/>
        </w:rPr>
        <w:t>3.7.</w:t>
      </w:r>
      <w:r w:rsidRPr="007D18C3">
        <w:rPr>
          <w:color w:val="000000"/>
          <w:sz w:val="30"/>
          <w:szCs w:val="30"/>
        </w:rPr>
        <w:t> </w:t>
      </w:r>
      <w:r w:rsidRPr="007D18C3">
        <w:rPr>
          <w:sz w:val="30"/>
          <w:szCs w:val="30"/>
        </w:rPr>
        <w:t>Апелляции на решения оргкомитета и жюри выставки-конкурса не принимаются и не рассматриваются.</w:t>
      </w:r>
    </w:p>
    <w:p w14:paraId="1B4BEF51" w14:textId="77777777" w:rsidR="005F77DF" w:rsidRPr="007D18C3" w:rsidRDefault="005F77DF" w:rsidP="007D18C3">
      <w:pPr>
        <w:shd w:val="clear" w:color="auto" w:fill="FFFFFF"/>
        <w:rPr>
          <w:color w:val="000000"/>
          <w:sz w:val="30"/>
          <w:szCs w:val="30"/>
        </w:rPr>
      </w:pPr>
    </w:p>
    <w:p w14:paraId="4B28C720" w14:textId="77777777" w:rsidR="005F77DF" w:rsidRPr="00F72628" w:rsidRDefault="005F77DF" w:rsidP="00B706E1">
      <w:pPr>
        <w:jc w:val="both"/>
        <w:rPr>
          <w:color w:val="000000" w:themeColor="text1"/>
          <w:sz w:val="18"/>
          <w:szCs w:val="18"/>
        </w:rPr>
      </w:pPr>
    </w:p>
    <w:sectPr w:rsidR="005F77DF" w:rsidRPr="00F72628" w:rsidSect="007D18C3">
      <w:pgSz w:w="11906" w:h="16838"/>
      <w:pgMar w:top="1135"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706E1"/>
    <w:rsid w:val="00046352"/>
    <w:rsid w:val="0008614A"/>
    <w:rsid w:val="001F1F16"/>
    <w:rsid w:val="002931AA"/>
    <w:rsid w:val="002F04C3"/>
    <w:rsid w:val="003817D9"/>
    <w:rsid w:val="00460D59"/>
    <w:rsid w:val="005A7701"/>
    <w:rsid w:val="005F77DF"/>
    <w:rsid w:val="00627991"/>
    <w:rsid w:val="0067689D"/>
    <w:rsid w:val="006F5E37"/>
    <w:rsid w:val="006F7C44"/>
    <w:rsid w:val="00751450"/>
    <w:rsid w:val="007D18C3"/>
    <w:rsid w:val="00866446"/>
    <w:rsid w:val="008A525C"/>
    <w:rsid w:val="0095072E"/>
    <w:rsid w:val="009703EC"/>
    <w:rsid w:val="009A5D19"/>
    <w:rsid w:val="00A025F7"/>
    <w:rsid w:val="00AA1AA6"/>
    <w:rsid w:val="00B706E1"/>
    <w:rsid w:val="00BA75EC"/>
    <w:rsid w:val="00BC1A44"/>
    <w:rsid w:val="00D065DA"/>
    <w:rsid w:val="00D9153D"/>
    <w:rsid w:val="00E74A02"/>
    <w:rsid w:val="00F72628"/>
    <w:rsid w:val="00FE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E1"/>
    <w:rPr>
      <w:rFonts w:ascii="Times New Roman" w:hAnsi="Times New Roman"/>
      <w:sz w:val="24"/>
      <w:szCs w:val="24"/>
    </w:rPr>
  </w:style>
  <w:style w:type="paragraph" w:styleId="1">
    <w:name w:val="heading 1"/>
    <w:basedOn w:val="a"/>
    <w:next w:val="a"/>
    <w:link w:val="10"/>
    <w:uiPriority w:val="9"/>
    <w:qFormat/>
    <w:rsid w:val="00751450"/>
    <w:pPr>
      <w:keepNext/>
      <w:jc w:val="center"/>
      <w:outlineLvl w:val="0"/>
    </w:pPr>
    <w:rPr>
      <w:b/>
      <w:bCs/>
    </w:rPr>
  </w:style>
  <w:style w:type="paragraph" w:styleId="3">
    <w:name w:val="heading 3"/>
    <w:basedOn w:val="a"/>
    <w:next w:val="a"/>
    <w:link w:val="30"/>
    <w:qFormat/>
    <w:locked/>
    <w:rsid w:val="00B706E1"/>
    <w:pPr>
      <w:keepNext/>
      <w:jc w:val="center"/>
      <w:outlineLvl w:val="2"/>
    </w:pPr>
    <w:rPr>
      <w:rFonts w:ascii="Bookman Old Style" w:hAnsi="Bookman Old Style"/>
      <w:b/>
    </w:rPr>
  </w:style>
  <w:style w:type="paragraph" w:styleId="5">
    <w:name w:val="heading 5"/>
    <w:basedOn w:val="a"/>
    <w:next w:val="a"/>
    <w:link w:val="50"/>
    <w:qFormat/>
    <w:rsid w:val="00751450"/>
    <w:pPr>
      <w:keepNext/>
      <w:spacing w:before="140"/>
      <w:jc w:val="center"/>
      <w:outlineLvl w:val="4"/>
    </w:pPr>
    <w:rPr>
      <w:rFonts w:ascii="Bookman Old Style" w:hAnsi="Bookman Old Style" w:cs="Bookman Old Style"/>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450"/>
    <w:rPr>
      <w:rFonts w:ascii="Times New Roman" w:hAnsi="Times New Roman" w:cs="Times New Roman"/>
      <w:b/>
      <w:bCs/>
      <w:sz w:val="24"/>
      <w:szCs w:val="24"/>
    </w:rPr>
  </w:style>
  <w:style w:type="character" w:customStyle="1" w:styleId="50">
    <w:name w:val="Заголовок 5 Знак"/>
    <w:basedOn w:val="a0"/>
    <w:link w:val="5"/>
    <w:uiPriority w:val="99"/>
    <w:rsid w:val="00751450"/>
    <w:rPr>
      <w:rFonts w:ascii="Bookman Old Style" w:hAnsi="Bookman Old Style" w:cs="Bookman Old Style"/>
      <w:b/>
      <w:bCs/>
      <w:sz w:val="24"/>
      <w:szCs w:val="24"/>
    </w:rPr>
  </w:style>
  <w:style w:type="character" w:customStyle="1" w:styleId="30">
    <w:name w:val="Заголовок 3 Знак"/>
    <w:basedOn w:val="a0"/>
    <w:link w:val="3"/>
    <w:rsid w:val="00B706E1"/>
    <w:rPr>
      <w:rFonts w:ascii="Bookman Old Style" w:hAnsi="Bookman Old Style"/>
      <w:b/>
      <w:sz w:val="24"/>
      <w:szCs w:val="24"/>
    </w:rPr>
  </w:style>
  <w:style w:type="paragraph" w:styleId="a3">
    <w:name w:val="List Paragraph"/>
    <w:basedOn w:val="a"/>
    <w:uiPriority w:val="34"/>
    <w:qFormat/>
    <w:rsid w:val="00B706E1"/>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9703EC"/>
    <w:rPr>
      <w:rFonts w:ascii="Times New Roman" w:hAnsi="Times New Roman"/>
      <w:sz w:val="24"/>
      <w:szCs w:val="24"/>
    </w:rPr>
  </w:style>
  <w:style w:type="table" w:styleId="a6">
    <w:name w:val="Table Grid"/>
    <w:basedOn w:val="a1"/>
    <w:rsid w:val="009703EC"/>
    <w:rPr>
      <w:rFonts w:ascii="Times New Roman" w:eastAsia="Calibri"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2"/>
    <w:rsid w:val="005F77DF"/>
    <w:rPr>
      <w:sz w:val="29"/>
      <w:szCs w:val="29"/>
      <w:shd w:val="clear" w:color="auto" w:fill="FFFFFF"/>
    </w:rPr>
  </w:style>
  <w:style w:type="paragraph" w:customStyle="1" w:styleId="2">
    <w:name w:val="Основной текст2"/>
    <w:basedOn w:val="a"/>
    <w:link w:val="Bodytext"/>
    <w:rsid w:val="005F77DF"/>
    <w:pPr>
      <w:shd w:val="clear" w:color="auto" w:fill="FFFFFF"/>
      <w:spacing w:line="278" w:lineRule="exact"/>
    </w:pPr>
    <w:rPr>
      <w:rFonts w:ascii="Calibri" w:hAnsi="Calibri"/>
      <w:sz w:val="29"/>
      <w:szCs w:val="29"/>
    </w:rPr>
  </w:style>
  <w:style w:type="character" w:customStyle="1" w:styleId="a5">
    <w:name w:val="Без интервала Знак"/>
    <w:link w:val="a4"/>
    <w:uiPriority w:val="1"/>
    <w:locked/>
    <w:rsid w:val="006F7C44"/>
    <w:rPr>
      <w:rFonts w:ascii="Times New Roman" w:hAnsi="Times New Roman"/>
      <w:sz w:val="24"/>
      <w:szCs w:val="24"/>
    </w:rPr>
  </w:style>
  <w:style w:type="character" w:customStyle="1" w:styleId="WW8Num2z1">
    <w:name w:val="WW8Num2z1"/>
    <w:rsid w:val="006F7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2020-05-14T11:18:00Z</cp:lastPrinted>
  <dcterms:created xsi:type="dcterms:W3CDTF">2020-05-14T10:45:00Z</dcterms:created>
  <dcterms:modified xsi:type="dcterms:W3CDTF">2021-08-13T08:12:00Z</dcterms:modified>
</cp:coreProperties>
</file>