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A95" w:rsidRPr="00EE5D5C" w:rsidRDefault="005D2A95" w:rsidP="00EE5D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EE5D5C">
        <w:rPr>
          <w:rFonts w:ascii="Times New Roman" w:hAnsi="Times New Roman" w:cs="Times New Roman"/>
          <w:b/>
        </w:rPr>
        <w:t>ПРОФИЛАКТИКА ДЕТСКОГО ТРАВМАТИЗМА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Родители должны знать, какие последствия имеют невнимание к детям, игнорирование элементарных норм обеспечения их безопасности дома и на улице, а нередко, банальная непредусмотрительность.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Необратимое – это гибель детей.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Ежегодно в Беларуси от различных травм гибнет более 150 детей, 50-90 становятся инвалидами.</w:t>
      </w:r>
    </w:p>
    <w:p w:rsidR="005D2A95" w:rsidRPr="006D65A2" w:rsidRDefault="005D2A95" w:rsidP="005D2A95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5D2A95" w:rsidRPr="00EE5D5C" w:rsidRDefault="005D2A95" w:rsidP="005D2A9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  <w:r w:rsidRPr="00EE5D5C">
        <w:rPr>
          <w:rFonts w:ascii="Times New Roman" w:hAnsi="Times New Roman" w:cs="Times New Roman"/>
          <w:b/>
        </w:rPr>
        <w:t>ОПАСНОСТЬ ВОДНЫХ ОБЪЕКТОВ ДЛЯ ДЕТЕЙ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Основными причинами несчастий на воде в большинстве случаев становятся оставление детей без присмотра, а также неосторожное поведение детей подросткового возраста.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Детям категорически запрещено купаться без присмотра взрослых. Необходимо тщательно изучить с детьми правила поведения на воде, рассказать об опасностях, с которыми можно столкнуться при их несоблюдении, а также самому взрослому помнить о мерах безопасности.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Нельзя не обратить внимание на опасность посещения меловых карьеров, купания в них, отдыхе на берегах и склонах и прилегающей территории. Карьеры относятся к производственным объектам повышенной опасности, имеют большую глубину и не приспособлены для купания, борта карьеров склонны к внезапным обрушениям. Спасти человека на таких объектах крайне сложно.</w:t>
      </w:r>
    </w:p>
    <w:p w:rsidR="005D2A95" w:rsidRPr="006D65A2" w:rsidRDefault="005D2A95" w:rsidP="005D2A95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5D2A95" w:rsidRPr="00EE5D5C" w:rsidRDefault="005D2A95" w:rsidP="00EE5D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EE5D5C">
        <w:rPr>
          <w:rFonts w:ascii="Times New Roman" w:hAnsi="Times New Roman" w:cs="Times New Roman"/>
          <w:b/>
        </w:rPr>
        <w:t>К ТЯЖЁЛЫМ ФИЗИЧЕСКИМ И МАТЕРИАЛЬНЫМ ПОСЛЕДСТВИЯМ ПРИВОДЯТ ИГРЫ С ОГНЁМ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Проводя «эксперименты», дети становятся поджигателями домов, хозяйственных построек. А результат – увечья детей и внушительные административные штрафы родителям.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Анализ пожаров по причине детской шалости свидетельствует об отсутствии у детей навыков осторожного обращения с огнём, а также недостаточным контролем за их поведением со стороны взрослых.</w:t>
      </w:r>
    </w:p>
    <w:p w:rsidR="005D2A95" w:rsidRPr="006D65A2" w:rsidRDefault="005D2A95" w:rsidP="005D2A95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5D2A95" w:rsidRPr="00EE5D5C" w:rsidRDefault="005D2A95" w:rsidP="00EE5D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EE5D5C">
        <w:rPr>
          <w:rFonts w:ascii="Times New Roman" w:hAnsi="Times New Roman" w:cs="Times New Roman"/>
          <w:b/>
        </w:rPr>
        <w:t>ОДНОЙ ИЗ САМЫХ БОЛЬШИХ ПРОБЛЕМ ЯВЛЯЕТСЯ ДЕТСКИЙ ДОРОЖНО-ТРАНСПОРТНЫЙ ТРАВМАТИЗМ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Как показывает статистика, для детей-пешеходов характерны те же нарушения Правил дорожного движения, что и для взрослых участников движения. Наиболее распространены – переход улицы в неположенном месте, неожиданное появление на проезжей части из-за транспортных средств, неправильное передвижение на велосипеде.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Ребёнок непредсказуем. Автомобилист в городе напряжён и раздражён пробками, в деревне расслаблен и его внимание размыто. Когда случится непоправимое, будет уже не важно, кто прав, а кто виноват.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В текущем году наблюдается ухудшение дорожной безопасности детей. Зарегистрировано более 20 дорожно-транспортных происшествий, в которых пострадали дети, 3 – погибли.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Родители обязаны объяснять своим детям Правила дорожного движения, как правильно вести себя вблизи проезжей части, а также следить за тем, чтобы дети не играли и не катались на велосипедах на дорогах. И не только объяснять, но и самим при переходе проезжей части показывать положительный пример детям.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 xml:space="preserve">Напомним, что детям, не достигшим 14 лет, запрещено управлять велосипедом на автомагистралях и приравненных к ним дорогам, а детям, не достигшим 16 лет, - скутером (мопедом, </w:t>
      </w:r>
      <w:proofErr w:type="spellStart"/>
      <w:r w:rsidRPr="006D65A2">
        <w:rPr>
          <w:rFonts w:ascii="Times New Roman" w:hAnsi="Times New Roman" w:cs="Times New Roman"/>
        </w:rPr>
        <w:t>квадроциклом</w:t>
      </w:r>
      <w:proofErr w:type="spellEnd"/>
      <w:r w:rsidRPr="006D65A2">
        <w:rPr>
          <w:rFonts w:ascii="Times New Roman" w:hAnsi="Times New Roman" w:cs="Times New Roman"/>
        </w:rPr>
        <w:t>).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Находясь с ребёнком на проезжей части, нельзя спешить, надо переходить дорогу размеренным шагом. Иначе дети научатся спешить там, где надо наблюдать и соблюдать правила безопасности. Маленького ребенка надо крепко держать за руку, быть готовым удержать при попытке вырваться – это типичная причина несчастных случаев.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Следует учить ребенка смотреть. У ребёнка должен быть выработан твердый навык: прежде, чем сделать первый шаг с тротуара, необходимо повернуть голову и осмотреть дорогу во всех направлениях. Это должно быть доведено до автоматизма.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 xml:space="preserve">Отправляя детей на улицу, следует одевать их в яркую одежду со </w:t>
      </w:r>
      <w:proofErr w:type="spellStart"/>
      <w:r w:rsidRPr="006D65A2">
        <w:rPr>
          <w:rFonts w:ascii="Times New Roman" w:hAnsi="Times New Roman" w:cs="Times New Roman"/>
        </w:rPr>
        <w:t>световозвращающими</w:t>
      </w:r>
      <w:proofErr w:type="spellEnd"/>
      <w:r w:rsidRPr="006D65A2">
        <w:rPr>
          <w:rFonts w:ascii="Times New Roman" w:hAnsi="Times New Roman" w:cs="Times New Roman"/>
        </w:rPr>
        <w:t xml:space="preserve"> элементами или </w:t>
      </w:r>
      <w:proofErr w:type="spellStart"/>
      <w:r w:rsidRPr="006D65A2">
        <w:rPr>
          <w:rFonts w:ascii="Times New Roman" w:hAnsi="Times New Roman" w:cs="Times New Roman"/>
        </w:rPr>
        <w:t>фликерами</w:t>
      </w:r>
      <w:proofErr w:type="spellEnd"/>
      <w:r w:rsidRPr="006D65A2">
        <w:rPr>
          <w:rFonts w:ascii="Times New Roman" w:hAnsi="Times New Roman" w:cs="Times New Roman"/>
        </w:rPr>
        <w:t>.</w:t>
      </w:r>
    </w:p>
    <w:p w:rsidR="005D2A95" w:rsidRPr="00EE5D5C" w:rsidRDefault="005D2A95" w:rsidP="005D2A9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  <w:r w:rsidRPr="00EE5D5C">
        <w:rPr>
          <w:rFonts w:ascii="Times New Roman" w:hAnsi="Times New Roman" w:cs="Times New Roman"/>
          <w:b/>
        </w:rPr>
        <w:t>Правила поведения на объектах БЖД: СКАЧАТЬ</w:t>
      </w:r>
    </w:p>
    <w:p w:rsidR="005D2A95" w:rsidRPr="00EE5D5C" w:rsidRDefault="005D2A95" w:rsidP="005D2A9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  <w:r w:rsidRPr="00EE5D5C">
        <w:rPr>
          <w:rFonts w:ascii="Times New Roman" w:hAnsi="Times New Roman" w:cs="Times New Roman"/>
          <w:b/>
        </w:rPr>
        <w:t>Детский травматизм: СКАЧАТЬ</w:t>
      </w:r>
    </w:p>
    <w:p w:rsidR="005D2A95" w:rsidRPr="006D65A2" w:rsidRDefault="005D2A95" w:rsidP="005D2A95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5D2A95" w:rsidRPr="00EE5D5C" w:rsidRDefault="005D2A95" w:rsidP="00EE5D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EE5D5C">
        <w:rPr>
          <w:rFonts w:ascii="Times New Roman" w:hAnsi="Times New Roman" w:cs="Times New Roman"/>
          <w:b/>
        </w:rPr>
        <w:lastRenderedPageBreak/>
        <w:t>ПРАВИЛА ПОВЕДЕНИЯ НА ДОРОГЕ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Переходите дорогу только на зелёный сигнал светофора.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Переходить дорогу можно только на пешеходном переходе, обозначенном специальным знаком и «зеброй». При наличии подземного перехода предпочтительней использовать его при переходе через дорогу.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 xml:space="preserve">При переходе через дорогу на пешеходном переходе, не оборудованном светофором, следует не забывать сначала посмотреть направо, а, дойдя до середины дороги, налево. 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 xml:space="preserve">Не следует перебегать дорогу перед близко едущей машиной. Лучше подождать, когда она проедет. Водитель может не успеть затормозить, а вы можете неожиданно упасть, создавая тем самым </w:t>
      </w:r>
      <w:proofErr w:type="spellStart"/>
      <w:r w:rsidRPr="006D65A2">
        <w:rPr>
          <w:rFonts w:ascii="Times New Roman" w:hAnsi="Times New Roman" w:cs="Times New Roman"/>
        </w:rPr>
        <w:t>аварийно</w:t>
      </w:r>
      <w:proofErr w:type="spellEnd"/>
      <w:r w:rsidRPr="006D65A2">
        <w:rPr>
          <w:rFonts w:ascii="Times New Roman" w:hAnsi="Times New Roman" w:cs="Times New Roman"/>
        </w:rPr>
        <w:t xml:space="preserve"> опасную ситуацию, а также ситуацию опасную для вашей жизни и жизни водителя.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Не забывайте, что при переходе через дорогу автобус и троллейбус следует обходить сзади, а трамвай спереди.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 xml:space="preserve">При проезде в пригородных поездах соблюдайте правила поведения; переходите железнодорожные пути в строго отведённых для этого местах. 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При пользовании общественным транспортом соблюдайте правила поведения в общественном транспорте, будьте вежливы, уступайте места пожилым пассажирам, инвалидам, пассажирам с детьми и беременным женщинам.</w:t>
      </w:r>
    </w:p>
    <w:p w:rsidR="005D2A95" w:rsidRPr="006D65A2" w:rsidRDefault="005D2A95" w:rsidP="005D2A95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5D2A95" w:rsidRPr="00EE5D5C" w:rsidRDefault="005D2A95" w:rsidP="005D2A9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  <w:r w:rsidRPr="00EE5D5C">
        <w:rPr>
          <w:rFonts w:ascii="Times New Roman" w:hAnsi="Times New Roman" w:cs="Times New Roman"/>
          <w:b/>
        </w:rPr>
        <w:t>УВАЖАЕМЫЕ РОДИТЕЛИ!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Правилами дорожного движения дети отнесены в особую категорию. В силу возраста они не всегда обучены и способны адекватно реагировать на складывающуюся обстановку и в случае какой-либо нештатной ситуации могут повести себя неправильно.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Когда ребёнок идет со взрослым, он всецело доверяет ему и полагается на него. Папе и маме нельзя устраняться от этого вопроса – родители самые важные участники обучения и воспитания!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Нужно пройти вместе с ним новый маршрут, например, к детскому саду или школе, рассказать ему, как правильно переходить, показать ему как пройти к пешеходному переходу и так далее. Здесь очень важно научить ребёнка видеть опасность.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На дороге дети выступают в качестве пешеходов, пассажиров и велосипедистов. Очень редко в качестве водителя.</w:t>
      </w:r>
    </w:p>
    <w:p w:rsidR="005D2A95" w:rsidRPr="00EE5D5C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EE5D5C">
        <w:rPr>
          <w:rFonts w:ascii="Times New Roman" w:hAnsi="Times New Roman" w:cs="Times New Roman"/>
          <w:b/>
        </w:rPr>
        <w:t>Дети пешеходы: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Стоящие автомобили представляют большую опасность для детей. Средняя высота автомобиля составляет 150 см. Такой рост имеют дети в возрасте 12-14 лет. А до него детей просто не видно из-за припаркованных автомобилей во дворах и на других проездах.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На пешеходных переходах до выхода – убедиться, что транспорт уступает, а еще лучше – дождаться, когда проедет. Ни в коем случае не бежать с первой секундой зеленого светофора. Вообще, пешеходный переход создает ложное ощущение безопасности.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Гаджеты и музыкальные наушники отвлекают внимание и мешают воспринимать окружающую обстановку.</w:t>
      </w:r>
    </w:p>
    <w:p w:rsidR="005D2A95" w:rsidRPr="00EE5D5C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EE5D5C">
        <w:rPr>
          <w:rFonts w:ascii="Times New Roman" w:hAnsi="Times New Roman" w:cs="Times New Roman"/>
          <w:b/>
        </w:rPr>
        <w:t>Пассажиры: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В автомобиле всегда использовать автокресла, а если рост или возраст позволяет – только ремни безопасности.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Общественный транспорт необходимо ожидать на удалении и не подходить близко к подъезжающему автобусу.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Держаться за поручни крепко, во время движения не передвигаться по салону.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Использовать гаджеты кратковременно либо тогда, когда ребенок уверенно сидит или крепко держится за поручни.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Велосипедисты: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Скорость велосипеда должна быть невысокой, особенно в людных местах или вблизи перекрестков.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Выбирать для езды нужно тротуары и велодорожки, парки, зоны отдыха. Если это маленький населенный пункт – школьный стадион, любые другие участки, где нет движения транспорта или оно минимально.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Использовать защитный шлем, налокотники, наколенники.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В соответствии с действующими требованиями Правил – необходимо спешиваться на пешеходном переходе и вести.</w:t>
      </w:r>
    </w:p>
    <w:p w:rsidR="005D2A95" w:rsidRPr="006D65A2" w:rsidRDefault="005D2A95" w:rsidP="005D2A95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5D2A95" w:rsidRPr="00EE5D5C" w:rsidRDefault="005D2A95" w:rsidP="00EE5D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EE5D5C">
        <w:rPr>
          <w:rFonts w:ascii="Times New Roman" w:hAnsi="Times New Roman" w:cs="Times New Roman"/>
          <w:b/>
        </w:rPr>
        <w:lastRenderedPageBreak/>
        <w:t>ОСОБУЮ ОПАСНОСТЬ ДЛЯ ДЕТЕЙ ПРЕДСТАВЛЯЮТ ОТКРЫТЫЕ ОКНА И БАЛКОНЫ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Большинство падений происходит из-за недостатка контроля за поведением детей со стороны взрослых, рассеянности родных и близких, забывающих закрывать окна, отсутствия на окнах блокираторов или оконных ручек - замков, неправильной расстановки мебели, дающей возможность детям самостоятельно забираться на подоконники, наличие москитных сеток, создающих иллюзию закрытого окна. Вот реальные примеры трагедий.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 xml:space="preserve">В г. Гомеле трёхлетний ребенок выпал из окна 7-го этажа на бетонную плиту и умер: малыш был в гостях у бабушки и дедушки, однако на момент происшествия находился в комнате один. 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В апреле 2020 года в г. Вилейке Минской области из окна многоэтажки выпал 9-месячный мальчик. Мать уложила сына спать в люльку и поставила её на письменный стол, стоявший вплотную к окну. Приоткрыла створку для проветривания и ушла в другую комнату заниматься домашними делами. Ребёнок спал примерно полтора часа. А когда проснулся, выбрался из люльки, направился к окну и выпал со второго этажа.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Следует помнить, что нельзя рассматривать москитную сетку как средство против падения, так как ни одна москитная сетка не рассчитана на вес даже самого маленького ребёнка.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Нельзя показывать ребёнку как открывается окно. Чем позднее он научится делать это самостоятельно, тем более безопасным будет его пребывание в квартире. Ради безопасности детей следует снимать ручки со стеклопакетов, чтобы малыш не мог самостоятельно открыть окно, а также обязательно использовать запирающие устройства («детские замки»). Необходимо отодвигать мебель от окон, это поможет предотвратить случайное попадание ребенка на подоконник.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Милиция информирует, что за участие в несанкционированных массовых мероприятиях наступает административная и уголовная ответственность в соответствии с законодательством Республики Беларусь!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Родители должны знать, что совершение их детьми правонарушений и преступлений до достижения возраста, с которого наступает административная или уголовная ответственность, будет свидетельствовать о невыполнении родителями обязанностей по воспитанию детей и повлечет административную ответственность по статье 9.4 Кодекса об административных правонарушениях Республики Беларусь («Невыполнение обязанностей по воспитанию детей»).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Детей надо предупредить об ответственности за нарушение общественного порядка, распитие пива, спиртных напитков, управление без прав транспортными средствами, совершение хулиганских или иных противоправных действий, в том числе в глобальной компьютерной сети Интернет, влекущих необходимость вмешательства правоохранительных органов. Дети должны знать, что не смогут поступить на службу в правоохранительные органы, если за плечами у них будет судимость за совершенное преступление. Кажущиеся им безобидные административные правонарушения, как распитие спиртных напитков, пива в общественных местах, мелкое хулиганство и другое также могут стать препятствием для поступления на государственную службу.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D2A95" w:rsidRPr="00EE5D5C" w:rsidRDefault="005D2A95" w:rsidP="005D2A9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  <w:r w:rsidRPr="00EE5D5C">
        <w:rPr>
          <w:rFonts w:ascii="Times New Roman" w:hAnsi="Times New Roman" w:cs="Times New Roman"/>
          <w:b/>
        </w:rPr>
        <w:t>АДМИНИСТРАТИВНАЯ ОТВЕТСТВЕННОСТЬ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Статья 24.23. Нарушение порядка организации или проведения массовых мероприятий - наложение штрафа в размере до 100 базовых величин, или общественные работы, или административный арест (ответственность с 16 лет).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Статья 19.1. Мелкое хулиганство - наложение штрафа в размере от двух до тридцати базовых величин или общественные работы, или административный арест (ответственность с 14 лет).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Статья 24.3. Неповиновение законному распоряжению или требованию должностного лица при исполнении им служебных полномочий - штраф в размере от двух до ста базовых величин или общественные работы, или административный арест (ответственность с 16 лет).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В случае совершения указанных противоправных деяний лицом, не достигшим на момент совершения возраста, с которого наступает административная ответственность, предусмотрены меры воздействия в отношении родителей по статье 10.3 Невыполнение обязанностей по воспитанию детей - штраф до двадцати базовых величин.</w:t>
      </w:r>
    </w:p>
    <w:p w:rsidR="005D2A95" w:rsidRPr="006D65A2" w:rsidRDefault="005D2A95" w:rsidP="005D2A95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5D2A95" w:rsidRPr="00EE5D5C" w:rsidRDefault="005D2A95" w:rsidP="00EE5D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EE5D5C">
        <w:rPr>
          <w:rFonts w:ascii="Times New Roman" w:hAnsi="Times New Roman" w:cs="Times New Roman"/>
          <w:b/>
        </w:rPr>
        <w:t>УГОЛОВНАЯ ОТВЕТСТВЕННОСТЬ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Статья 342. Организация и подготовка действий, грубо нарушающих общественный порядок, либо активное участие в них -  штраф, или арест, или ограничение свободы на срок до трех лет, или лишение свободы на тот же срок (ответственность с 16 лет).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lastRenderedPageBreak/>
        <w:t>Статья 361. Призывы к действиям, направленным на причинение вреда национальной безопасности Республики Беларусь - арест или лишение свободы на срок до 3 лет (ответственность с 16 лет).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Статья 363. Сопротивление сотруднику органов внутренних дел или иному лицу, охраняющим общественный порядок – исправительные работы на срок до двух лет, или арест, или ограничение свободы на срок до 3 лет, или лишение свободы на срок до 2 лет (ответственность с 16 лет).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Статья 364. Насилие либо угроза применения насилия в отношении сотрудника органов внутренних дел - арест, или ограничение свободы на срок до пяти лет, или лишение свободы на срок до 6 лет (ответственность с 16 лет).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Статья 369-3. Нарушение порядка организации или проведения массовых мероприятий - арест, или ограничение свободы на срок до трех лет, или лишение свободы на тот же срок (ответственность с 16 лет).</w:t>
      </w:r>
    </w:p>
    <w:p w:rsidR="005D2A95" w:rsidRPr="006D65A2" w:rsidRDefault="005D2A95" w:rsidP="005D2A95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5D2A95" w:rsidRPr="00EE5D5C" w:rsidRDefault="005D2A95" w:rsidP="00EE5D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EE5D5C">
        <w:rPr>
          <w:rFonts w:ascii="Times New Roman" w:hAnsi="Times New Roman" w:cs="Times New Roman"/>
          <w:b/>
        </w:rPr>
        <w:t>СЛЕДУЕТ НАПОМНИТЬ ДЕТЯМ О ЗАПРЕТЕ ОБЩЕНИЯ С МАЛОЗНАКОМЫМИ ЛЮДЬМИ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bookmarkStart w:id="0" w:name="_GoBack"/>
      <w:r w:rsidRPr="006D65A2">
        <w:rPr>
          <w:rFonts w:ascii="Times New Roman" w:hAnsi="Times New Roman" w:cs="Times New Roman"/>
        </w:rPr>
        <w:t>Если ребёнок посещает какие-либо массовые мероприятия самостоятельно, необходимо постоянно быть с ним на связи, чаще звонить ему, узнавать, куда и с кем он уходит, чтобы иметь возможность связаться не только с ним, но и его друзьями, а также их родителями.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Не будет лишним рассказать детям, что все взрослые были школьниками, студентами, что школьные годы, молодость, веселые компании – все это очень интересно и здорово, но всё это быстро заканчивается, наступает самостоятельная жизнь и наступает период, когда приходится отвечать за совершенное когда-то в молодости.</w:t>
      </w:r>
    </w:p>
    <w:p w:rsidR="005D2A95" w:rsidRPr="006D65A2" w:rsidRDefault="005D2A95" w:rsidP="00EE5D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65A2">
        <w:rPr>
          <w:rFonts w:ascii="Times New Roman" w:hAnsi="Times New Roman" w:cs="Times New Roman"/>
        </w:rPr>
        <w:t>Уважаемые взрослые! Вам необходимо принять все меры, чтобы не допустить несчастных случаев с детьми! Будьте им примером на дороге! Не оставляйте их без присмотра! Пресекайте все небезопасные детские игры, поступки, случайным свидетелем которых вы стали. Помните, сегодня вы остановили на пути к беде чьего-то ребёнка, а завтра кто-то остановит вашего.</w:t>
      </w:r>
    </w:p>
    <w:bookmarkEnd w:id="0"/>
    <w:p w:rsidR="005D2A95" w:rsidRPr="006D65A2" w:rsidRDefault="005D2A95" w:rsidP="00EE5D5C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5D2A95" w:rsidRPr="006D6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95"/>
    <w:rsid w:val="005D2A95"/>
    <w:rsid w:val="006D65A2"/>
    <w:rsid w:val="00C47061"/>
    <w:rsid w:val="00CA3379"/>
    <w:rsid w:val="00EE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B581"/>
  <w15:chartTrackingRefBased/>
  <w15:docId w15:val="{E7D5DD41-6F45-402C-BEA9-59D049E5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PAN.terra.X</dc:creator>
  <cp:keywords/>
  <dc:description/>
  <cp:lastModifiedBy>PAN.terra.X</cp:lastModifiedBy>
  <cp:revision>2</cp:revision>
  <dcterms:created xsi:type="dcterms:W3CDTF">2021-10-29T08:00:00Z</dcterms:created>
  <dcterms:modified xsi:type="dcterms:W3CDTF">2021-10-29T08:42:00Z</dcterms:modified>
</cp:coreProperties>
</file>