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65B" w:rsidRDefault="008B065B" w:rsidP="008B0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УКАЗ ПР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ЕЗИДЕНТА РЕСПУБЛИКИ Б</w:t>
      </w:r>
      <w:r w:rsidRPr="008B0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АРУСЬ ОТ 29 ИЮНЯ 2004 Г. №298 "ВОПРОСЫ БЕЛОРУССКОГО Р</w:t>
      </w:r>
      <w:r w:rsidRPr="008B0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ЕСПУБЛИКАНСКОГО ОБЩЕСТВА СПАСАНИЯ НА ВОДАХ"</w:t>
      </w:r>
    </w:p>
    <w:p w:rsidR="008B065B" w:rsidRPr="008B065B" w:rsidRDefault="008B065B" w:rsidP="008B065B">
      <w:pPr>
        <w:spacing w:after="0" w:line="240" w:lineRule="auto"/>
        <w:ind w:firstLine="567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B065B" w:rsidRPr="008B065B" w:rsidRDefault="008B065B" w:rsidP="008B065B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8B06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белорусского республиканского общества спасания на водах</w:t>
      </w:r>
    </w:p>
    <w:p w:rsidR="008B065B" w:rsidRPr="008B065B" w:rsidRDefault="008B065B" w:rsidP="008B065B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8B06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эффективности деятельности Белорусского республиканского общества спасания на водах постановляю:</w:t>
      </w:r>
    </w:p>
    <w:p w:rsidR="008B065B" w:rsidRPr="008B065B" w:rsidRDefault="008B065B" w:rsidP="008B065B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8B065B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Согласиться с предложением Белорусского республиканского общества спасания на водах о преобразовании его в установленном порядке в республиканское государственно-общественное объединение "Белорусское республиканское общество спасания на водах" (далее – ОСВОД) при соблюдении следующих условий:</w:t>
      </w:r>
    </w:p>
    <w:p w:rsidR="008B065B" w:rsidRPr="008B065B" w:rsidRDefault="008B065B" w:rsidP="008B065B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8B065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ОСВОД является:</w:t>
      </w:r>
    </w:p>
    <w:p w:rsidR="008B065B" w:rsidRPr="008B065B" w:rsidRDefault="008B065B" w:rsidP="008B065B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8B06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 организацией в форме республиканского государственно-общественного объединения, основанной на членстве юридических и физических лиц, осуществляющей свою деятельность на</w:t>
      </w:r>
    </w:p>
    <w:p w:rsidR="008B065B" w:rsidRPr="008B065B" w:rsidRDefault="008B065B" w:rsidP="008B065B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8B065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всей территории Республики Беларусь;</w:t>
      </w:r>
    </w:p>
    <w:p w:rsidR="008B065B" w:rsidRPr="008B065B" w:rsidRDefault="008B065B" w:rsidP="008B065B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8B06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правопреемником Белорусского республиканского общества спасания на водах;</w:t>
      </w:r>
    </w:p>
    <w:p w:rsidR="008B065B" w:rsidRPr="008B065B" w:rsidRDefault="008B065B" w:rsidP="008B065B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8B065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ОСВОД осуществляет свою деятельность в соответствии с настоящим Указом, иными актами законодательства и Уставом ОСВОД (далее – Устав). Устав, изменения и дополнения к нему принимаются высшим органом данного объединения и утверждаются Советом Министров Республики Беларусь;</w:t>
      </w:r>
    </w:p>
    <w:p w:rsidR="008B065B" w:rsidRPr="008B065B" w:rsidRDefault="008B065B" w:rsidP="008B065B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8B065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членами ОСВОД могут быть граждане Республики Беларусь, иностранные граждане и лица без гражданства, постоянно проживающие на территории Республики Беларусь, достигшие 16-летнего возраста, а также юридические лица, государственные органы и иные государственные организации, признающие Устав и содействующие выполнению государственно-значимых задач, стоящих перед указанным объединением;</w:t>
      </w:r>
    </w:p>
    <w:p w:rsidR="008B065B" w:rsidRPr="008B065B" w:rsidRDefault="008B065B" w:rsidP="008B065B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8B065B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основными государственно-значимыми задачами ОСВОД являются:</w:t>
      </w:r>
    </w:p>
    <w:p w:rsidR="008B065B" w:rsidRPr="008B065B" w:rsidRDefault="008B065B" w:rsidP="008B065B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8B065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спасание и охрана жизни людей на водах в районах действия спасательных станций и постов;</w:t>
      </w:r>
    </w:p>
    <w:p w:rsidR="008B065B" w:rsidRPr="008B065B" w:rsidRDefault="008B065B" w:rsidP="008B065B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8B06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разъяснительной работы среди населения по предупреждению несчастных случаев на водах;</w:t>
      </w:r>
    </w:p>
    <w:p w:rsidR="008B065B" w:rsidRPr="008B065B" w:rsidRDefault="008B065B" w:rsidP="008B065B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8B06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населения приемам спасания и оказания первой помощи лицам, терпящим бедствие на водах;</w:t>
      </w:r>
    </w:p>
    <w:p w:rsidR="008B065B" w:rsidRPr="008B065B" w:rsidRDefault="008B065B" w:rsidP="008B065B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8B065B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ОСВОД:</w:t>
      </w:r>
    </w:p>
    <w:p w:rsidR="008B065B" w:rsidRPr="008B065B" w:rsidRDefault="008B065B" w:rsidP="008B065B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8B06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создавать свои организационные структуры в порядке, определенном Уставом, в том числе с наделением их правами юридического лица:</w:t>
      </w:r>
    </w:p>
    <w:p w:rsidR="008B065B" w:rsidRPr="008B065B" w:rsidRDefault="008B065B" w:rsidP="008B065B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8B06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иметь флаг, эмблему, вымпел и иную символику. Символика подлежит государственной регистрации в порядке, установленном актами законодательства;</w:t>
      </w:r>
    </w:p>
    <w:p w:rsidR="008B065B" w:rsidRPr="008B065B" w:rsidRDefault="008B065B" w:rsidP="008B065B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8B06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1.6. ОСВОД и его организационные структуры, наделенные правами юридического лица, для выполнения задач, предусмотренных в подпункте</w:t>
      </w:r>
    </w:p>
    <w:p w:rsidR="008B065B" w:rsidRPr="008B065B" w:rsidRDefault="008B065B" w:rsidP="008B065B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8B065B">
        <w:rPr>
          <w:rFonts w:ascii="Times New Roman" w:eastAsia="Times New Roman" w:hAnsi="Times New Roman" w:cs="Times New Roman"/>
          <w:sz w:val="28"/>
          <w:szCs w:val="28"/>
          <w:lang w:eastAsia="ru-RU"/>
        </w:rPr>
        <w:t>1.4 настоящего пункта, имеют право заниматься предпринимательской деятельностью, которая должна соответствовать этим задачам и отвечать предмету их деятельности. Полученные от осуществления предпринимательской деятельности средства и имущество ОСВОД не могут перераспределяться между членами данного объединения и используются только для выполнения указанных задач;</w:t>
      </w:r>
    </w:p>
    <w:p w:rsidR="008B065B" w:rsidRPr="008B065B" w:rsidRDefault="008B065B" w:rsidP="008B065B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8B065B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ОСВОД по согласованию с Советом Министров Республики Беларусь или уполномоченным им республиканским органом государственного управления может создавать в установленном порядке учебные, учебно-методические, спортивные, производственные и другие организации;</w:t>
      </w:r>
    </w:p>
    <w:p w:rsidR="008B065B" w:rsidRPr="008B065B" w:rsidRDefault="008B065B" w:rsidP="008B065B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8B065B">
        <w:rPr>
          <w:rFonts w:ascii="Times New Roman" w:eastAsia="Times New Roman" w:hAnsi="Times New Roman" w:cs="Times New Roman"/>
          <w:sz w:val="28"/>
          <w:szCs w:val="28"/>
          <w:lang w:eastAsia="ru-RU"/>
        </w:rPr>
        <w:t>1.8. центральными органами ОСВОД являются:</w:t>
      </w:r>
    </w:p>
    <w:p w:rsidR="008B065B" w:rsidRPr="008B065B" w:rsidRDefault="008B065B" w:rsidP="008B065B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8B065B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съезд – высший орган, созываемый не реже одного раза в пять лет;</w:t>
      </w:r>
    </w:p>
    <w:p w:rsidR="008B065B" w:rsidRPr="008B065B" w:rsidRDefault="008B065B" w:rsidP="008B065B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8B06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республиканский совет – руководящий орган, избираемый съездом сроком на пять лет;</w:t>
      </w:r>
    </w:p>
    <w:p w:rsidR="008B065B" w:rsidRPr="008B065B" w:rsidRDefault="008B065B" w:rsidP="008B065B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8B06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президиум республиканского совета – исполнительный орган,</w:t>
      </w:r>
    </w:p>
    <w:p w:rsidR="008B065B" w:rsidRPr="008B065B" w:rsidRDefault="008B065B" w:rsidP="008B065B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8B06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осуществляющий текущее руководство деятельностью ОСВОД, состав которого избирается республиканским советом ОСВОД;</w:t>
      </w:r>
    </w:p>
    <w:p w:rsidR="008B065B" w:rsidRPr="008B065B" w:rsidRDefault="008B065B" w:rsidP="008B065B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8B0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центральная ревизионная комиссия – </w:t>
      </w:r>
      <w:proofErr w:type="spellStart"/>
      <w:r w:rsidRPr="008B065B">
        <w:rPr>
          <w:rFonts w:ascii="Times New Roman" w:eastAsia="Times New Roman" w:hAnsi="Times New Roman" w:cs="Times New Roman"/>
          <w:sz w:val="28"/>
          <w:szCs w:val="28"/>
          <w:lang w:eastAsia="ru-RU"/>
        </w:rPr>
        <w:t>кнтрольно</w:t>
      </w:r>
      <w:proofErr w:type="spellEnd"/>
      <w:r w:rsidRPr="008B065B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-ревизионный орган, избираемый съездом сроком на пять лет, осуществляющий проверки финансово-хозяйственной деятельности ОСВОД и учрежденных им</w:t>
      </w:r>
    </w:p>
    <w:p w:rsidR="008B065B" w:rsidRPr="008B065B" w:rsidRDefault="008B065B" w:rsidP="008B065B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8B065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лиц;</w:t>
      </w:r>
    </w:p>
    <w:p w:rsidR="008B065B" w:rsidRPr="008B065B" w:rsidRDefault="008B065B" w:rsidP="008B065B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8B0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</w:t>
      </w:r>
      <w:proofErr w:type="gramStart"/>
      <w:r w:rsidRPr="008B06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  республиканского</w:t>
      </w:r>
      <w:proofErr w:type="gramEnd"/>
      <w:r w:rsidRPr="008B0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ОСВОД избирается (переизбирается) республиканским советом  ОСВОД по согласованию с Советом Министров Республики Беларусь.</w:t>
      </w:r>
    </w:p>
    <w:p w:rsidR="008B065B" w:rsidRPr="008B065B" w:rsidRDefault="008B065B" w:rsidP="008B065B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8B06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республиканского совета ОСВОД является и председателем его президиума.</w:t>
      </w:r>
    </w:p>
    <w:p w:rsidR="008B065B" w:rsidRPr="008B065B" w:rsidRDefault="008B065B" w:rsidP="008B065B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8B06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Председатели областных (Минского городского) советов ОСВОД избираются (переизбираются) соответствующими областными (Минским городским) советами ОСВОД по предложению председателя республиканского совета ОСВОД, согласованному с областными (Минским городским) исполнительными комитетами;</w:t>
      </w:r>
    </w:p>
    <w:p w:rsidR="008B065B" w:rsidRPr="008B065B" w:rsidRDefault="008B065B" w:rsidP="008B065B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8B065B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ОСВОД может иметь в собственности любое имущество, необходимое для обеспечения его уставной деятельности, за исключением объектов, которые в соответствии с законодательством могут находиться только в собственности государства.</w:t>
      </w:r>
    </w:p>
    <w:p w:rsidR="008B065B" w:rsidRPr="008B065B" w:rsidRDefault="008B065B" w:rsidP="008B065B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8B06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содействия в решении задач, предусмотренных подпунктом 1.4 настоящего пункта, государственные органы и иные государственные организации в порядке, установленном законодательными актами, могут передавать ОСВОД в собственность, аренду или безвозмездное пользование технику, аппаратуру, оборудование и иное имущество, необходимое для выполнения этих задач.</w:t>
      </w:r>
    </w:p>
    <w:p w:rsidR="008B065B" w:rsidRPr="008B065B" w:rsidRDefault="008B065B" w:rsidP="008B065B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8B06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Имущество, приобретенное ОСВОД за счет государственных средств, является имуществом Республики Беларусь или административно-территориальной единицы и находится в безвозмездном пользовании ОСВОД.</w:t>
      </w:r>
    </w:p>
    <w:p w:rsidR="008B065B" w:rsidRPr="008B065B" w:rsidRDefault="008B065B" w:rsidP="008B065B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8B065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Имущество, переданное государственными органами и государственными организациями безвозмездно ОСВОД и организации, правопреемником которой оно является (за исключением случаев передачи имущества в собственность ОСВОД), до вступления в силу настоящего Указа, в том числе имущество, приобретенное за счет государственных средств, сохраняется в собственности Республики Беларусь или соответствующей административно-территориальной единицы и находится в безвозмездном пользовании ОСВОД и учрежденных им юридических лиц;</w:t>
      </w:r>
    </w:p>
    <w:p w:rsidR="008B065B" w:rsidRPr="008B065B" w:rsidRDefault="008B065B" w:rsidP="008B065B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8B065B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общую координацию деятельности ОСВОД осуществляет Совет Министров Республики Беларусь, а при проведении аварийно-спасательных работ – Министерство по чрезвычайным ситуациям;</w:t>
      </w:r>
    </w:p>
    <w:p w:rsidR="008B065B" w:rsidRPr="008B065B" w:rsidRDefault="008B065B" w:rsidP="008B065B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8B0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финансирование содержания водолазно-спасательных служб областей и </w:t>
      </w:r>
      <w:proofErr w:type="spellStart"/>
      <w:r w:rsidRPr="008B065B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г.Минска</w:t>
      </w:r>
      <w:proofErr w:type="spellEnd"/>
      <w:r w:rsidRPr="008B0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ОСВОД осуществляется за счет средств местных бюджетов.</w:t>
      </w:r>
    </w:p>
    <w:p w:rsidR="008B065B" w:rsidRPr="008B065B" w:rsidRDefault="008B065B" w:rsidP="008B065B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8B065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Сохранить за ОСВОД полномочия по организационно-методическому руководству Государственной инспекцией по маломерным судам, которая является государственным органом, осуществляющим государственную регистрацию, технический надзор, контроль за безопасностью судоходства маломерных судов, гидроциклов, судов с подвесными двигателями, за исключением маломерных судов, принадлежащих организациям внутреннего водного транспорта Республики Беларусь, военных, военно-вспомогательных, пограничных и других судов, находящихся в государственной собственности и эксплуатируемых или используемых исключительно в некоммерческих целях, а также иные функции в соответствии с законодательством.</w:t>
      </w:r>
    </w:p>
    <w:p w:rsidR="008B065B" w:rsidRPr="008B065B" w:rsidRDefault="008B065B" w:rsidP="008B065B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8B065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Совету Министров Республики Беларусь:</w:t>
      </w:r>
    </w:p>
    <w:p w:rsidR="008B065B" w:rsidRPr="008B065B" w:rsidRDefault="008B065B" w:rsidP="008B065B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8B065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ежегодно начиная с 1 января 2005 г. при формировании республиканского бюджета на очередной финансовый (бюджетный) год предусматривать выделение денежных средств:</w:t>
      </w:r>
    </w:p>
    <w:p w:rsidR="008B065B" w:rsidRPr="008B065B" w:rsidRDefault="008B065B" w:rsidP="008B065B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8B06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ОСВОД на содержание четырех единиц численности отдела республиканской водолазно-спасательной службы данного объединения;</w:t>
      </w:r>
    </w:p>
    <w:p w:rsidR="008B065B" w:rsidRPr="008B065B" w:rsidRDefault="008B065B" w:rsidP="008B065B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8B06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инспекции по маломерным судам;</w:t>
      </w:r>
    </w:p>
    <w:p w:rsidR="008B065B" w:rsidRPr="008B065B" w:rsidRDefault="008B065B" w:rsidP="008B065B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8B065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2004 году при уточнении показателей республиканского бюджета в установленном порядке рассмотреть возможность выделения ОСВОД денежных средств на частичное возмещение расходов по содержанию отдела центральной республиканской водолазно-спасательной службы данного объединения;</w:t>
      </w:r>
    </w:p>
    <w:p w:rsidR="008B065B" w:rsidRPr="008B065B" w:rsidRDefault="008B065B" w:rsidP="008B065B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8B065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шестимесячный срок:</w:t>
      </w:r>
    </w:p>
    <w:p w:rsidR="008B065B" w:rsidRPr="008B065B" w:rsidRDefault="008B065B" w:rsidP="008B065B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8B0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оформление отношений по безвозмездному пользованию ОСВОД имуществом, переданным ему государственными органами и государственными организациями или приобретенным за счет </w:t>
      </w:r>
      <w:r w:rsidRPr="008B06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государственных средств; обеспечить приведение актов законодательства в соответствие с настоящим Указом; принять иные меры, необходимые для реализации данного Указа.</w:t>
      </w:r>
    </w:p>
    <w:p w:rsidR="008B065B" w:rsidRPr="008B065B" w:rsidRDefault="008B065B" w:rsidP="008B065B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8B065B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ОСВОД в четырехмесячный срок провести инвентаризацию и обеспечить раздельный учет имущества, находящегося в собственности и в безвозмездном пользовании ОСВОД и учрежденных им юридических лиц.</w:t>
      </w:r>
    </w:p>
    <w:p w:rsidR="008B065B" w:rsidRPr="008B065B" w:rsidRDefault="008B065B" w:rsidP="008B065B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8B065B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Настоящий Указ вступает в силу со дня его официального опубликования.</w:t>
      </w:r>
    </w:p>
    <w:p w:rsidR="008B065B" w:rsidRPr="008B065B" w:rsidRDefault="008B065B" w:rsidP="008B065B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8B06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065B" w:rsidRPr="008B065B" w:rsidRDefault="008B065B" w:rsidP="008B065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8B06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Прэзідэнт</w:t>
      </w:r>
      <w:proofErr w:type="spellEnd"/>
      <w:r w:rsidRPr="008B0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65B">
        <w:rPr>
          <w:rFonts w:ascii="Times New Roman" w:eastAsia="Times New Roman" w:hAnsi="Times New Roman" w:cs="Times New Roman"/>
          <w:sz w:val="28"/>
          <w:szCs w:val="28"/>
          <w:lang w:eastAsia="ru-RU"/>
        </w:rPr>
        <w:t>Рэспублікі</w:t>
      </w:r>
      <w:proofErr w:type="spellEnd"/>
      <w:r w:rsidRPr="008B0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Беларусь А.ЛУКАШЭНКА</w:t>
      </w:r>
    </w:p>
    <w:p w:rsidR="00A8472B" w:rsidRPr="008B065B" w:rsidRDefault="008B065B" w:rsidP="008B065B">
      <w:pPr>
        <w:spacing w:after="0" w:line="240" w:lineRule="auto"/>
      </w:pPr>
    </w:p>
    <w:sectPr w:rsidR="00A8472B" w:rsidRPr="008B0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5B"/>
    <w:rsid w:val="007663FB"/>
    <w:rsid w:val="008B065B"/>
    <w:rsid w:val="008E0D53"/>
    <w:rsid w:val="00EA73BD"/>
    <w:rsid w:val="00F5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2154"/>
  <w15:chartTrackingRefBased/>
  <w15:docId w15:val="{3E1D61B5-0A7C-4F1D-B6F5-A4BA90FC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1157</Words>
  <Characters>6595</Characters>
  <Application>Microsoft Office Word</Application>
  <DocSecurity>0</DocSecurity>
  <Lines>54</Lines>
  <Paragraphs>15</Paragraphs>
  <ScaleCrop>false</ScaleCrop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</dc:creator>
  <cp:keywords/>
  <dc:description/>
  <cp:lastModifiedBy>kat</cp:lastModifiedBy>
  <cp:revision>1</cp:revision>
  <dcterms:created xsi:type="dcterms:W3CDTF">2019-09-30T10:21:00Z</dcterms:created>
  <dcterms:modified xsi:type="dcterms:W3CDTF">2019-09-30T10:25:00Z</dcterms:modified>
</cp:coreProperties>
</file>