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BE" w:rsidRDefault="00720221" w:rsidP="00720221">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r w:rsidRPr="00720221">
        <w:rPr>
          <w:rFonts w:ascii="Times New Roman" w:eastAsia="Times New Roman" w:hAnsi="Times New Roman" w:cs="Times New Roman"/>
          <w:b/>
          <w:bCs/>
          <w:color w:val="333333"/>
          <w:kern w:val="36"/>
          <w:sz w:val="28"/>
          <w:szCs w:val="28"/>
          <w:lang w:eastAsia="ru-RU"/>
        </w:rPr>
        <w:t>Как помочь своему ребенку в выборе профессии</w:t>
      </w:r>
    </w:p>
    <w:p w:rsidR="00720221" w:rsidRPr="00720221" w:rsidRDefault="00720221" w:rsidP="00720221">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r w:rsidRPr="00720221">
        <w:rPr>
          <w:rFonts w:ascii="Times New Roman" w:eastAsia="Times New Roman" w:hAnsi="Times New Roman" w:cs="Times New Roman"/>
          <w:b/>
          <w:bCs/>
          <w:color w:val="333333"/>
          <w:kern w:val="36"/>
          <w:sz w:val="28"/>
          <w:szCs w:val="28"/>
          <w:lang w:eastAsia="ru-RU"/>
        </w:rPr>
        <w:t>(памятка для родителей)</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Недаром свыше 60% старшеклассников, по результатам проведенного службой занятости анкетирования, хотели бы обсудить свои планы по выбору профессии именно с родителями.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 «Памятке для родителей»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1 этап</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Принятие решения о выборе профессии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На этом этапе подросток особенно нуждается в поддержке и одобрении со стороны родителей, это помогает ему обрести уверенность в себе.</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color w:val="333333"/>
          <w:sz w:val="28"/>
          <w:szCs w:val="28"/>
          <w:lang w:eastAsia="ru-RU"/>
        </w:rPr>
        <w:t>Типичные ошибки при выборе профессии:</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Выбор профессии «за компанию»</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Часто молодой человек или девушка, не знающие своих способностей, просто поступают в то же учебное заведение, что и их друзья.</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Выбор престижной профессии</w:t>
      </w:r>
      <w:proofErr w:type="gramStart"/>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В</w:t>
      </w:r>
      <w:proofErr w:type="gramEnd"/>
      <w:r w:rsidRPr="00720221">
        <w:rPr>
          <w:rFonts w:ascii="Times New Roman" w:eastAsia="Times New Roman" w:hAnsi="Times New Roman" w:cs="Times New Roman"/>
          <w:color w:val="333333"/>
          <w:sz w:val="28"/>
          <w:szCs w:val="28"/>
          <w:lang w:eastAsia="ru-RU"/>
        </w:rPr>
        <w:t xml:space="preserve">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lastRenderedPageBreak/>
        <w:t>Отождествление учебного предмета с профессией</w:t>
      </w:r>
      <w:proofErr w:type="gramStart"/>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Н</w:t>
      </w:r>
      <w:proofErr w:type="gramEnd"/>
      <w:r w:rsidRPr="00720221">
        <w:rPr>
          <w:rFonts w:ascii="Times New Roman" w:eastAsia="Times New Roman" w:hAnsi="Times New Roman" w:cs="Times New Roman"/>
          <w:color w:val="333333"/>
          <w:sz w:val="28"/>
          <w:szCs w:val="28"/>
          <w:lang w:eastAsia="ru-RU"/>
        </w:rPr>
        <w:t>апример, ученица хорошо пишет сочинения и решает, что ее призвание – журналистика. Однако</w:t>
      </w:r>
      <w:proofErr w:type="gramStart"/>
      <w:r w:rsidRPr="00720221">
        <w:rPr>
          <w:rFonts w:ascii="Times New Roman" w:eastAsia="Times New Roman" w:hAnsi="Times New Roman" w:cs="Times New Roman"/>
          <w:color w:val="333333"/>
          <w:sz w:val="28"/>
          <w:szCs w:val="28"/>
          <w:lang w:eastAsia="ru-RU"/>
        </w:rPr>
        <w:t>,</w:t>
      </w:r>
      <w:proofErr w:type="gramEnd"/>
      <w:r w:rsidRPr="00720221">
        <w:rPr>
          <w:rFonts w:ascii="Times New Roman" w:eastAsia="Times New Roman" w:hAnsi="Times New Roman" w:cs="Times New Roman"/>
          <w:color w:val="333333"/>
          <w:sz w:val="28"/>
          <w:szCs w:val="28"/>
          <w:lang w:eastAsia="ru-RU"/>
        </w:rPr>
        <w:t xml:space="preserve"> профессия журналиста предполагает частые поездки, умение вникать в разные сферы деятельности и взаимоотношения людей, а не только написание статей. </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Отождествление профессии с конкретным человеком, который нравится</w:t>
      </w:r>
      <w:proofErr w:type="gramStart"/>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К</w:t>
      </w:r>
      <w:proofErr w:type="gramEnd"/>
      <w:r w:rsidRPr="00720221">
        <w:rPr>
          <w:rFonts w:ascii="Times New Roman" w:eastAsia="Times New Roman" w:hAnsi="Times New Roman" w:cs="Times New Roman"/>
          <w:color w:val="333333"/>
          <w:sz w:val="28"/>
          <w:szCs w:val="28"/>
          <w:lang w:eastAsia="ru-RU"/>
        </w:rPr>
        <w:t xml:space="preserve">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Несоответствие здоровья и условий труда в избранной профессии</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Необходимо знать и учитывать особенности организма подростка, условия, в которых придется работать, иначе его может ожидать разочарование или ухудшение состояния здоровья. Ряд профессий предъявляют очень высокие требования к физическому здоровью, а для некоторых профессиональных занятий существует ряд строгих медицинских критериев профессиональной пригодности (например, хорошее зрение для повара, кондитера, водителя).</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Устаревшие представления о характере труда и возможностях профессии</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Незнание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Неумение разобраться в себе, своих склонностях, способностях и мотивах</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Помощь в самопознании могут оказать психологи, специалисты по профориентации, учителя, родители, специальная литература.</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Выбор профессии под давлением родителей</w:t>
      </w:r>
      <w:proofErr w:type="gramStart"/>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О</w:t>
      </w:r>
      <w:proofErr w:type="gramEnd"/>
      <w:r w:rsidRPr="00720221">
        <w:rPr>
          <w:rFonts w:ascii="Times New Roman" w:eastAsia="Times New Roman" w:hAnsi="Times New Roman" w:cs="Times New Roman"/>
          <w:color w:val="333333"/>
          <w:sz w:val="28"/>
          <w:szCs w:val="28"/>
          <w:lang w:eastAsia="ru-RU"/>
        </w:rPr>
        <w:t>чень часто родители совершают ошибки, влияющие на правильность профессионального выбора подростка:</w:t>
      </w:r>
    </w:p>
    <w:p w:rsidR="00720221" w:rsidRPr="00720221" w:rsidRDefault="00720221" w:rsidP="00720221">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lastRenderedPageBreak/>
        <w:t>нередко родители активно предлагают, а иногда даже 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мечту;</w:t>
      </w:r>
    </w:p>
    <w:p w:rsidR="00720221" w:rsidRPr="00720221" w:rsidRDefault="00720221" w:rsidP="00720221">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часто родительские советы можно объединить под рубрикой «полезно для семейной жизни»: «Будь врачом – нас и себя будешь лечить», «Становись поваром – хоть готовить научишься» и т.д.;</w:t>
      </w:r>
    </w:p>
    <w:p w:rsidR="00720221" w:rsidRPr="00720221" w:rsidRDefault="00720221" w:rsidP="00720221">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еще одно родительское заблуждение – представление о том, что высшее образование, которое непременно должен получить их ребенок, автоматически разрешит проблемы с нахождением удачной и хорошо оплачиваемой работы. Особенно печально, когда установка на получение высшего образования столь сильна, что в жертву ей приносятся и способности, и склонности, и реальная оценка ситуации.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Важно, чтобы молодой человек понимал, что желаемый им уровень образования, в данном случае –  высшее образование, может </w:t>
      </w:r>
      <w:proofErr w:type="gramStart"/>
      <w:r w:rsidRPr="00720221">
        <w:rPr>
          <w:rFonts w:ascii="Times New Roman" w:eastAsia="Times New Roman" w:hAnsi="Times New Roman" w:cs="Times New Roman"/>
          <w:color w:val="333333"/>
          <w:sz w:val="28"/>
          <w:szCs w:val="28"/>
          <w:lang w:eastAsia="ru-RU"/>
        </w:rPr>
        <w:t>быть</w:t>
      </w:r>
      <w:proofErr w:type="gramEnd"/>
      <w:r w:rsidRPr="00720221">
        <w:rPr>
          <w:rFonts w:ascii="Times New Roman" w:eastAsia="Times New Roman" w:hAnsi="Times New Roman" w:cs="Times New Roman"/>
          <w:color w:val="333333"/>
          <w:sz w:val="28"/>
          <w:szCs w:val="28"/>
          <w:lang w:eastAsia="ru-RU"/>
        </w:rPr>
        <w:t xml:space="preserve"> достигнут и ступенчатым путем: ПУ – техникум </w:t>
      </w:r>
      <w:proofErr w:type="gramStart"/>
      <w:r w:rsidRPr="00720221">
        <w:rPr>
          <w:rFonts w:ascii="Times New Roman" w:eastAsia="Times New Roman" w:hAnsi="Times New Roman" w:cs="Times New Roman"/>
          <w:color w:val="333333"/>
          <w:sz w:val="28"/>
          <w:szCs w:val="28"/>
          <w:lang w:eastAsia="ru-RU"/>
        </w:rPr>
        <w:t>–В</w:t>
      </w:r>
      <w:proofErr w:type="gramEnd"/>
      <w:r w:rsidRPr="00720221">
        <w:rPr>
          <w:rFonts w:ascii="Times New Roman" w:eastAsia="Times New Roman" w:hAnsi="Times New Roman" w:cs="Times New Roman"/>
          <w:color w:val="333333"/>
          <w:sz w:val="28"/>
          <w:szCs w:val="28"/>
          <w:lang w:eastAsia="ru-RU"/>
        </w:rPr>
        <w:t>УЗ, или при совмещении работы с заочной формой обучения.</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Родителям не нужно забывать о потребностях, интересах, способностях своих детей. Можно помогать, но не заставлять.</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color w:val="333333"/>
          <w:sz w:val="28"/>
          <w:szCs w:val="28"/>
          <w:lang w:eastAsia="ru-RU"/>
        </w:rPr>
        <w:t>Для принятия реалистичного решения о выборе профессии необходимо проанализировать следующие факторы:</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Первый фактор – «Хочу»</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Помочь подростку оценить его интересы и склонности, выяснить, какие профессии ему нравятся, представляет ли он, чем хотел бы заниматься каждый день.</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Второй фактор – «Могу»</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профессии. </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i/>
          <w:iCs/>
          <w:color w:val="333333"/>
          <w:sz w:val="28"/>
          <w:szCs w:val="28"/>
          <w:lang w:eastAsia="ru-RU"/>
        </w:rPr>
        <w:t>Третий фактор – «Надо»</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br/>
        <w:t xml:space="preserve">Узнайте, будет ли </w:t>
      </w:r>
      <w:proofErr w:type="spellStart"/>
      <w:r w:rsidRPr="00720221">
        <w:rPr>
          <w:rFonts w:ascii="Times New Roman" w:eastAsia="Times New Roman" w:hAnsi="Times New Roman" w:cs="Times New Roman"/>
          <w:color w:val="333333"/>
          <w:sz w:val="28"/>
          <w:szCs w:val="28"/>
          <w:lang w:eastAsia="ru-RU"/>
        </w:rPr>
        <w:t>востребованна</w:t>
      </w:r>
      <w:proofErr w:type="spellEnd"/>
      <w:r w:rsidRPr="00720221">
        <w:rPr>
          <w:rFonts w:ascii="Times New Roman" w:eastAsia="Times New Roman" w:hAnsi="Times New Roman" w:cs="Times New Roman"/>
          <w:color w:val="333333"/>
          <w:sz w:val="28"/>
          <w:szCs w:val="28"/>
          <w:lang w:eastAsia="ru-RU"/>
        </w:rPr>
        <w:t xml:space="preserve"> выбираемая профессия на рынке труда и где можно получить профессиональное образование по избранной специальности.</w:t>
      </w:r>
      <w:r w:rsidRPr="00720221">
        <w:rPr>
          <w:rFonts w:ascii="Times New Roman" w:eastAsia="Times New Roman" w:hAnsi="Times New Roman" w:cs="Times New Roman"/>
          <w:color w:val="333333"/>
          <w:sz w:val="28"/>
          <w:szCs w:val="28"/>
          <w:lang w:eastAsia="ru-RU"/>
        </w:rPr>
        <w:br/>
        <w:t>1.    Обозначьте несколько альтернативных вариантов профессионального выбора.</w:t>
      </w: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color w:val="333333"/>
          <w:sz w:val="28"/>
          <w:szCs w:val="28"/>
          <w:lang w:eastAsia="ru-RU"/>
        </w:rPr>
        <w:lastRenderedPageBreak/>
        <w:t>2.    Оцените вместе с подростком достоинства и недостатки каждого варианта.</w:t>
      </w:r>
      <w:r w:rsidRPr="00720221">
        <w:rPr>
          <w:rFonts w:ascii="Times New Roman" w:eastAsia="Times New Roman" w:hAnsi="Times New Roman" w:cs="Times New Roman"/>
          <w:color w:val="333333"/>
          <w:sz w:val="28"/>
          <w:szCs w:val="28"/>
          <w:lang w:eastAsia="ru-RU"/>
        </w:rPr>
        <w:br/>
        <w:t xml:space="preserve">3.    Исследуйте шансы его успешности в каждом </w:t>
      </w:r>
      <w:proofErr w:type="gramStart"/>
      <w:r w:rsidRPr="00720221">
        <w:rPr>
          <w:rFonts w:ascii="Times New Roman" w:eastAsia="Times New Roman" w:hAnsi="Times New Roman" w:cs="Times New Roman"/>
          <w:color w:val="333333"/>
          <w:sz w:val="28"/>
          <w:szCs w:val="28"/>
          <w:lang w:eastAsia="ru-RU"/>
        </w:rPr>
        <w:t>выборе</w:t>
      </w:r>
      <w:proofErr w:type="gramEnd"/>
      <w:r w:rsidRPr="00720221">
        <w:rPr>
          <w:rFonts w:ascii="Times New Roman" w:eastAsia="Times New Roman" w:hAnsi="Times New Roman" w:cs="Times New Roman"/>
          <w:color w:val="333333"/>
          <w:sz w:val="28"/>
          <w:szCs w:val="28"/>
          <w:lang w:eastAsia="ru-RU"/>
        </w:rPr>
        <w:t xml:space="preserve"> и просчитать последствия каждого варианта.</w:t>
      </w:r>
      <w:r w:rsidRPr="00720221">
        <w:rPr>
          <w:rFonts w:ascii="Times New Roman" w:eastAsia="Times New Roman" w:hAnsi="Times New Roman" w:cs="Times New Roman"/>
          <w:color w:val="333333"/>
          <w:sz w:val="28"/>
          <w:szCs w:val="28"/>
          <w:lang w:eastAsia="ru-RU"/>
        </w:rPr>
        <w:br/>
        <w:t>4.    Продумайте вместе с ребенком запасные варианты на случай затруднения в реализации основного плана.</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2 этап</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Выбор учебного заведения</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населения, Дни открытых дверей, ежегодно организуемые учебными заведениями.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Особого внимания заслуживает вопрос обучения в коммерческих учебных заведениях и обучение на коммерческой основе в государственных учебных заведениях.</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Вузы, имеющие государственный статус, </w:t>
      </w:r>
      <w:proofErr w:type="gramStart"/>
      <w:r w:rsidRPr="00720221">
        <w:rPr>
          <w:rFonts w:ascii="Times New Roman" w:eastAsia="Times New Roman" w:hAnsi="Times New Roman" w:cs="Times New Roman"/>
          <w:color w:val="333333"/>
          <w:sz w:val="28"/>
          <w:szCs w:val="28"/>
          <w:lang w:eastAsia="ru-RU"/>
        </w:rPr>
        <w:t>существуют много лет</w:t>
      </w:r>
      <w:proofErr w:type="gramEnd"/>
      <w:r w:rsidRPr="00720221">
        <w:rPr>
          <w:rFonts w:ascii="Times New Roman" w:eastAsia="Times New Roman" w:hAnsi="Times New Roman" w:cs="Times New Roman"/>
          <w:color w:val="333333"/>
          <w:sz w:val="28"/>
          <w:szCs w:val="28"/>
          <w:lang w:eastAsia="ru-RU"/>
        </w:rPr>
        <w:t xml:space="preserve"> и реализуют возможность получения профессионального высшего образования в соответствии с государственными образовательными стандартами.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Абитуриентам негосударственного ВУЗа необходимо выяснить:</w:t>
      </w:r>
    </w:p>
    <w:p w:rsidR="00720221" w:rsidRPr="00720221" w:rsidRDefault="00720221" w:rsidP="00720221">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кто является его учредителем;</w:t>
      </w:r>
    </w:p>
    <w:p w:rsidR="00720221" w:rsidRPr="00720221" w:rsidRDefault="00720221" w:rsidP="00720221">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какое время вуз существует на рынке образовательных услуг;</w:t>
      </w:r>
    </w:p>
    <w:p w:rsidR="00720221" w:rsidRPr="00720221" w:rsidRDefault="00720221" w:rsidP="00720221">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имеет ли  ВУЗ лицензию на </w:t>
      </w:r>
      <w:proofErr w:type="gramStart"/>
      <w:r w:rsidRPr="00720221">
        <w:rPr>
          <w:rFonts w:ascii="Times New Roman" w:eastAsia="Times New Roman" w:hAnsi="Times New Roman" w:cs="Times New Roman"/>
          <w:color w:val="333333"/>
          <w:sz w:val="28"/>
          <w:szCs w:val="28"/>
          <w:lang w:eastAsia="ru-RU"/>
        </w:rPr>
        <w:t>право ведения</w:t>
      </w:r>
      <w:proofErr w:type="gramEnd"/>
      <w:r w:rsidRPr="00720221">
        <w:rPr>
          <w:rFonts w:ascii="Times New Roman" w:eastAsia="Times New Roman" w:hAnsi="Times New Roman" w:cs="Times New Roman"/>
          <w:color w:val="333333"/>
          <w:sz w:val="28"/>
          <w:szCs w:val="28"/>
          <w:lang w:eastAsia="ru-RU"/>
        </w:rPr>
        <w:t xml:space="preserve"> образовательной деятельности, которая дает гарантию, что у ВУЗа есть материально-техническая база и преподавание ведут квалифицированные преподаватели;</w:t>
      </w:r>
    </w:p>
    <w:p w:rsidR="00720221" w:rsidRPr="00720221" w:rsidRDefault="00720221" w:rsidP="00720221">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имеет ли ВУЗ государственную аккредитацию, которая означает, что его работу проверяла государственная аттестационная комиссия. Комиссия определяет соответствие содержания, уровня и качества обучения требованиям государственного образовательного стандарта. Свидетельство о государственной аккредитации гарантирует, что, окончив учебу, студент получит диплом государственного образца.</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Негосударственный ВУЗ, имеющий лицензию на </w:t>
      </w:r>
      <w:proofErr w:type="gramStart"/>
      <w:r w:rsidRPr="00720221">
        <w:rPr>
          <w:rFonts w:ascii="Times New Roman" w:eastAsia="Times New Roman" w:hAnsi="Times New Roman" w:cs="Times New Roman"/>
          <w:color w:val="333333"/>
          <w:sz w:val="28"/>
          <w:szCs w:val="28"/>
          <w:lang w:eastAsia="ru-RU"/>
        </w:rPr>
        <w:t>право ведения</w:t>
      </w:r>
      <w:proofErr w:type="gramEnd"/>
      <w:r w:rsidRPr="00720221">
        <w:rPr>
          <w:rFonts w:ascii="Times New Roman" w:eastAsia="Times New Roman" w:hAnsi="Times New Roman" w:cs="Times New Roman"/>
          <w:color w:val="333333"/>
          <w:sz w:val="28"/>
          <w:szCs w:val="28"/>
          <w:lang w:eastAsia="ru-RU"/>
        </w:rPr>
        <w:t xml:space="preserve"> образовательной деятельности, выдает диплом государственного образца лишь после того, как учебное заведение сделает 2 выпуска студентов.</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3 этап</w:t>
      </w:r>
      <w:r w:rsidRPr="00720221">
        <w:rPr>
          <w:rFonts w:ascii="Times New Roman" w:eastAsia="Times New Roman" w:hAnsi="Times New Roman" w:cs="Times New Roman"/>
          <w:b/>
          <w:bCs/>
          <w:color w:val="333333"/>
          <w:sz w:val="28"/>
          <w:szCs w:val="28"/>
          <w:lang w:eastAsia="ru-RU"/>
        </w:rPr>
        <w:br/>
      </w:r>
      <w:r w:rsidRPr="00720221">
        <w:rPr>
          <w:rFonts w:ascii="Times New Roman" w:eastAsia="Times New Roman" w:hAnsi="Times New Roman" w:cs="Times New Roman"/>
          <w:b/>
          <w:bCs/>
          <w:color w:val="333333"/>
          <w:sz w:val="28"/>
          <w:szCs w:val="28"/>
          <w:lang w:eastAsia="ru-RU"/>
        </w:rPr>
        <w:br/>
        <w:t>Поступление в учебное заведение</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lastRenderedPageBreak/>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Во-первых, абсолютной верой в его силы, возможности и способности. Вместо того</w:t>
      </w:r>
      <w:proofErr w:type="gramStart"/>
      <w:r w:rsidRPr="00720221">
        <w:rPr>
          <w:rFonts w:ascii="Times New Roman" w:eastAsia="Times New Roman" w:hAnsi="Times New Roman" w:cs="Times New Roman"/>
          <w:color w:val="333333"/>
          <w:sz w:val="28"/>
          <w:szCs w:val="28"/>
          <w:lang w:eastAsia="ru-RU"/>
        </w:rPr>
        <w:t>,</w:t>
      </w:r>
      <w:proofErr w:type="gramEnd"/>
      <w:r w:rsidRPr="00720221">
        <w:rPr>
          <w:rFonts w:ascii="Times New Roman" w:eastAsia="Times New Roman" w:hAnsi="Times New Roman" w:cs="Times New Roman"/>
          <w:color w:val="333333"/>
          <w:sz w:val="28"/>
          <w:szCs w:val="28"/>
          <w:lang w:eastAsia="ru-RU"/>
        </w:rPr>
        <w:t xml:space="preserve">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Чтобы сохранить высокую работоспособность, надо уметь отдыхать. Помогите ребенку организовать свой рабочий день, эффективно чередуя время занятий и отдыха.</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Первое, что необходимо знать, - это физиологические спады и подъемы, говоря проще, когда усталость объективно обусловлена, и действительно нужно отдохнуть, а когда наиболее благоприятное время для занятий.</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Существуют регулярные колебания дневной работоспособности:</w:t>
      </w:r>
    </w:p>
    <w:p w:rsidR="00720221" w:rsidRPr="00720221" w:rsidRDefault="00720221" w:rsidP="00720221">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физиологические подъемы: 5 ч., 11 ч., 16 ч., 20 ч., 24 ч.;</w:t>
      </w:r>
    </w:p>
    <w:p w:rsidR="00720221" w:rsidRPr="00720221" w:rsidRDefault="00720221" w:rsidP="00720221">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физиологические спады: 2 ч., 9 ч., 14 ч., 18 ч., 22 ч.</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К сожалению, ни один человек  не может избежать чувства усталости и напряжения. Но уменьшить его, сделать легко переносимым, можно и нужно.</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Для снятия напряжения незаменима вода. Можно посоветовать уставшему ребенку встать под душ с теплой водой и расслабиться. Предложить мысленно выполнить упражнение: «Представь, что поток воды уносит с собой твою усталость и напряжение, почувствуй облегчение, сделай напор воды более сильным, а саму воду – более прохладной. Теперь ощути, как каждая струйка наполняет твое тело энергией и силой».</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Для обретения уверенности и силы могут помочь «ресурсные образы»: «Попробуй вспомнить или придумать место, где тебе хорошо и </w:t>
      </w:r>
      <w:r w:rsidRPr="00720221">
        <w:rPr>
          <w:rFonts w:ascii="Times New Roman" w:eastAsia="Times New Roman" w:hAnsi="Times New Roman" w:cs="Times New Roman"/>
          <w:color w:val="333333"/>
          <w:sz w:val="28"/>
          <w:szCs w:val="28"/>
          <w:lang w:eastAsia="ru-RU"/>
        </w:rPr>
        <w:lastRenderedPageBreak/>
        <w:t>спокойно. Это может быть картина цветущего луга, берега моря, поляны в лесу и т.п. Представь, что ты находишься именно в этом месте, ощущаешь запахи, слышишь шелест травы или шум волн, видишь голубое небо! Представь, что все это твое и может быть доступно тебе в любое время».</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И последнее, организуйте своему ребенку в период подготовки к экзаменам регулярное 3 – 4-разовое питание. Мы не откроем ничего нового, если скажем, что именно в этот период в рационе особенно важны овощи и фрукты. Нужно заменить конфеты и булочки на яблоки, гранаты,  орехи, изюм. Очень благотворно на работу мозга влияет фосфор, т.е. употребление рыбы, сыра, бобовых, молочных продуктов. Теплое молоко с медом перед сном действует лучше всякого снотворного. Вместо кофе и чая лучше пить соки, компоты или молоко.</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bookmarkStart w:id="0" w:name="_GoBack"/>
      <w:bookmarkEnd w:id="0"/>
      <w:r w:rsidRPr="00720221">
        <w:rPr>
          <w:rFonts w:ascii="Times New Roman" w:eastAsia="Times New Roman" w:hAnsi="Times New Roman" w:cs="Times New Roman"/>
          <w:color w:val="333333"/>
          <w:sz w:val="28"/>
          <w:szCs w:val="28"/>
          <w:lang w:eastAsia="ru-RU"/>
        </w:rPr>
        <w:t> </w:t>
      </w:r>
    </w:p>
    <w:p w:rsidR="00720221" w:rsidRPr="00720221" w:rsidRDefault="00720221" w:rsidP="00720221">
      <w:pPr>
        <w:shd w:val="clear" w:color="auto" w:fill="FFFFFF"/>
        <w:spacing w:after="0" w:line="240" w:lineRule="auto"/>
        <w:ind w:firstLine="709"/>
        <w:jc w:val="both"/>
        <w:outlineLvl w:val="3"/>
        <w:rPr>
          <w:rFonts w:ascii="Times New Roman" w:eastAsia="Times New Roman" w:hAnsi="Times New Roman" w:cs="Times New Roman"/>
          <w:b/>
          <w:bCs/>
          <w:color w:val="333333"/>
          <w:sz w:val="28"/>
          <w:szCs w:val="28"/>
          <w:lang w:eastAsia="ru-RU"/>
        </w:rPr>
      </w:pPr>
      <w:r w:rsidRPr="00720221">
        <w:rPr>
          <w:rFonts w:ascii="Times New Roman" w:eastAsia="Times New Roman" w:hAnsi="Times New Roman" w:cs="Times New Roman"/>
          <w:b/>
          <w:bCs/>
          <w:color w:val="333333"/>
          <w:sz w:val="28"/>
          <w:szCs w:val="28"/>
          <w:lang w:eastAsia="ru-RU"/>
        </w:rPr>
        <w:t>4 этап</w:t>
      </w:r>
      <w:r w:rsidRPr="00720221">
        <w:rPr>
          <w:rFonts w:ascii="Times New Roman" w:eastAsia="Times New Roman" w:hAnsi="Times New Roman" w:cs="Times New Roman"/>
          <w:b/>
          <w:bCs/>
          <w:color w:val="333333"/>
          <w:sz w:val="28"/>
          <w:szCs w:val="28"/>
          <w:lang w:eastAsia="ru-RU"/>
        </w:rPr>
        <w:br/>
      </w:r>
      <w:r w:rsidRPr="00720221">
        <w:rPr>
          <w:rFonts w:ascii="Times New Roman" w:eastAsia="Times New Roman" w:hAnsi="Times New Roman" w:cs="Times New Roman"/>
          <w:b/>
          <w:bCs/>
          <w:color w:val="333333"/>
          <w:sz w:val="28"/>
          <w:szCs w:val="28"/>
          <w:lang w:eastAsia="ru-RU"/>
        </w:rPr>
        <w:br/>
        <w:t>Подготовка будущего профессионала</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 xml:space="preserve">Итак, необходимый </w:t>
      </w:r>
      <w:proofErr w:type="gramStart"/>
      <w:r w:rsidRPr="00720221">
        <w:rPr>
          <w:rFonts w:ascii="Times New Roman" w:eastAsia="Times New Roman" w:hAnsi="Times New Roman" w:cs="Times New Roman"/>
          <w:color w:val="333333"/>
          <w:sz w:val="28"/>
          <w:szCs w:val="28"/>
          <w:lang w:eastAsia="ru-RU"/>
        </w:rPr>
        <w:t>результат</w:t>
      </w:r>
      <w:proofErr w:type="gramEnd"/>
      <w:r w:rsidRPr="00720221">
        <w:rPr>
          <w:rFonts w:ascii="Times New Roman" w:eastAsia="Times New Roman" w:hAnsi="Times New Roman" w:cs="Times New Roman"/>
          <w:color w:val="333333"/>
          <w:sz w:val="28"/>
          <w:szCs w:val="28"/>
          <w:lang w:eastAsia="ru-RU"/>
        </w:rPr>
        <w:t xml:space="preserve"> достигнут, и ребенок стал студентом.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Как родители могут помочь ребенку, ставшему студентом? Необходимо понять, что, обучаясь в учебном заведении, молодой человек в то же время готовится к поиску работы. Как правильно это сделать?</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Оценить свои навыки, способности, сильные стороны.</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Поставить определенную и реальную цель, составить четкое представление о том, какую работу и на каких условиях он хотел бы иметь.</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Соотнести свои возможности с требованиями рынка труда по его специальности.</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Подготовить информацию о себе, составить резюме.</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Определить сферы деятельности и предприятия, где может быть подходящая работа.</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Подготовиться к собеседованию с работодателем.</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Осуществлять активный поиск работы.</w:t>
      </w:r>
    </w:p>
    <w:p w:rsidR="00720221" w:rsidRPr="00720221" w:rsidRDefault="00720221" w:rsidP="00720221">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Пройти испытательный срок, заключить трудовой контракт, и начать работу в организации.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Помогите, если это возможно, при организации производственной практики. Ее роль в ходе обучения бесценна:</w:t>
      </w:r>
    </w:p>
    <w:p w:rsidR="00720221" w:rsidRPr="00720221" w:rsidRDefault="00720221" w:rsidP="00720221">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lastRenderedPageBreak/>
        <w:t>она дает представление о содержании и условиях работы;</w:t>
      </w:r>
    </w:p>
    <w:p w:rsidR="00720221" w:rsidRPr="00720221" w:rsidRDefault="00720221" w:rsidP="00720221">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предоставляет опыт, который можно анализировать: что получается лучше, и почему? В чем затруднения, и какими причинами они обусловлены? Как преодолеть трудности и развить необходимые для работы умения?</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Если практикант проявит себя как перспективный работник и удовлетворит строгим требованиям работодателя, это может стать впоследствии вариантом постоянного трудоустройства.</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t>К моменту окончания учебного заведения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w:t>
      </w:r>
    </w:p>
    <w:p w:rsidR="00720221" w:rsidRPr="00720221" w:rsidRDefault="00720221" w:rsidP="0072022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20221">
        <w:rPr>
          <w:rFonts w:ascii="Times New Roman" w:eastAsia="Times New Roman" w:hAnsi="Times New Roman" w:cs="Times New Roman"/>
          <w:color w:val="333333"/>
          <w:sz w:val="28"/>
          <w:szCs w:val="28"/>
          <w:lang w:eastAsia="ru-RU"/>
        </w:rPr>
        <w:br/>
      </w:r>
      <w:r w:rsidRPr="00720221">
        <w:rPr>
          <w:rFonts w:ascii="Times New Roman" w:eastAsia="Times New Roman" w:hAnsi="Times New Roman" w:cs="Times New Roman"/>
          <w:b/>
          <w:bCs/>
          <w:color w:val="333333"/>
          <w:sz w:val="28"/>
          <w:szCs w:val="28"/>
          <w:lang w:eastAsia="ru-RU"/>
        </w:rPr>
        <w:t>В этом поиске родители – самые надежные и верные помощники!</w:t>
      </w:r>
    </w:p>
    <w:p w:rsidR="00981B71" w:rsidRPr="00720221" w:rsidRDefault="009368BE" w:rsidP="00720221">
      <w:pPr>
        <w:spacing w:after="0" w:line="240" w:lineRule="auto"/>
        <w:ind w:firstLine="709"/>
        <w:rPr>
          <w:rFonts w:ascii="Times New Roman" w:hAnsi="Times New Roman" w:cs="Times New Roman"/>
          <w:sz w:val="28"/>
          <w:szCs w:val="28"/>
        </w:rPr>
      </w:pPr>
    </w:p>
    <w:sectPr w:rsidR="00981B71" w:rsidRPr="00720221" w:rsidSect="0032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756"/>
    <w:multiLevelType w:val="multilevel"/>
    <w:tmpl w:val="55E8F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20318"/>
    <w:multiLevelType w:val="multilevel"/>
    <w:tmpl w:val="409AD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613D4"/>
    <w:multiLevelType w:val="multilevel"/>
    <w:tmpl w:val="B9CAF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A7F13"/>
    <w:multiLevelType w:val="multilevel"/>
    <w:tmpl w:val="845E9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C65FE"/>
    <w:multiLevelType w:val="multilevel"/>
    <w:tmpl w:val="383CE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221"/>
    <w:rsid w:val="0032351F"/>
    <w:rsid w:val="004B180C"/>
    <w:rsid w:val="005A1AB9"/>
    <w:rsid w:val="00720221"/>
    <w:rsid w:val="007F3BB7"/>
    <w:rsid w:val="00897627"/>
    <w:rsid w:val="009368BE"/>
    <w:rsid w:val="00C70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1F"/>
  </w:style>
  <w:style w:type="paragraph" w:styleId="1">
    <w:name w:val="heading 1"/>
    <w:basedOn w:val="a"/>
    <w:link w:val="10"/>
    <w:uiPriority w:val="9"/>
    <w:qFormat/>
    <w:rsid w:val="007202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02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22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022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2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221"/>
    <w:rPr>
      <w:b/>
      <w:bCs/>
    </w:rPr>
  </w:style>
  <w:style w:type="character" w:styleId="a5">
    <w:name w:val="Emphasis"/>
    <w:basedOn w:val="a0"/>
    <w:uiPriority w:val="20"/>
    <w:qFormat/>
    <w:rsid w:val="00720221"/>
    <w:rPr>
      <w:i/>
      <w:iCs/>
    </w:rPr>
  </w:style>
  <w:style w:type="character" w:customStyle="1" w:styleId="apple-converted-space">
    <w:name w:val="apple-converted-space"/>
    <w:basedOn w:val="a0"/>
    <w:rsid w:val="00720221"/>
  </w:style>
</w:styles>
</file>

<file path=word/webSettings.xml><?xml version="1.0" encoding="utf-8"?>
<w:webSettings xmlns:r="http://schemas.openxmlformats.org/officeDocument/2006/relationships" xmlns:w="http://schemas.openxmlformats.org/wordprocessingml/2006/main">
  <w:divs>
    <w:div w:id="1127701241">
      <w:bodyDiv w:val="1"/>
      <w:marLeft w:val="0"/>
      <w:marRight w:val="0"/>
      <w:marTop w:val="0"/>
      <w:marBottom w:val="0"/>
      <w:divBdr>
        <w:top w:val="none" w:sz="0" w:space="0" w:color="auto"/>
        <w:left w:val="none" w:sz="0" w:space="0" w:color="auto"/>
        <w:bottom w:val="none" w:sz="0" w:space="0" w:color="auto"/>
        <w:right w:val="none" w:sz="0" w:space="0" w:color="auto"/>
      </w:divBdr>
      <w:divsChild>
        <w:div w:id="8081357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1955</Words>
  <Characters>11146</Characters>
  <Application>Microsoft Office Word</Application>
  <DocSecurity>0</DocSecurity>
  <Lines>92</Lines>
  <Paragraphs>26</Paragraphs>
  <ScaleCrop>false</ScaleCrop>
  <Company>Reanimator Extreme Edition</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2021-03-10T05:17:00Z</dcterms:created>
  <dcterms:modified xsi:type="dcterms:W3CDTF">2021-03-10T05:19:00Z</dcterms:modified>
</cp:coreProperties>
</file>